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E51" w:rsidRDefault="00B83E51" w:rsidP="00B83E51">
      <w:pPr>
        <w:pStyle w:val="Pargrafobsico"/>
        <w:jc w:val="center"/>
        <w:rPr>
          <w:b/>
          <w:sz w:val="28"/>
          <w:szCs w:val="28"/>
          <w:lang w:val="pt-BR"/>
        </w:rPr>
      </w:pPr>
    </w:p>
    <w:p w:rsidR="00B83E51" w:rsidRPr="00B83E51" w:rsidRDefault="00AE3A30" w:rsidP="00B83E51">
      <w:pPr>
        <w:pStyle w:val="Pargrafobsico"/>
        <w:jc w:val="center"/>
        <w:rPr>
          <w:b/>
          <w:sz w:val="28"/>
          <w:szCs w:val="28"/>
          <w:lang w:val="pt-BR"/>
        </w:rPr>
      </w:pPr>
      <w:r w:rsidRPr="00AE3A30">
        <w:rPr>
          <w:b/>
          <w:sz w:val="28"/>
          <w:szCs w:val="28"/>
          <w:lang w:val="pt-BR"/>
        </w:rPr>
        <w:t>Educação em saúde em um encontro de gestantes: relato de experiência de acadêmicas de enfermagem</w:t>
      </w:r>
    </w:p>
    <w:p w:rsidR="00AE3A30" w:rsidRDefault="00AE3A30" w:rsidP="00B83E51">
      <w:pPr>
        <w:pStyle w:val="Pargrafobsico"/>
        <w:jc w:val="right"/>
        <w:rPr>
          <w:lang w:val="pt-BR"/>
        </w:rPr>
      </w:pPr>
    </w:p>
    <w:p w:rsidR="00B83E51" w:rsidRDefault="00AE3A30" w:rsidP="00B83E51">
      <w:pPr>
        <w:pStyle w:val="Pargrafobsico"/>
        <w:jc w:val="right"/>
        <w:rPr>
          <w:lang w:val="pt-BR"/>
        </w:rPr>
      </w:pPr>
      <w:r w:rsidRPr="00CB0801">
        <w:t xml:space="preserve">Gabriela </w:t>
      </w:r>
      <w:proofErr w:type="spellStart"/>
      <w:r w:rsidRPr="00CB0801">
        <w:t>Aparecida</w:t>
      </w:r>
      <w:proofErr w:type="spellEnd"/>
      <w:r w:rsidRPr="00CB0801">
        <w:t xml:space="preserve"> da Silva</w:t>
      </w:r>
      <w:r>
        <w:rPr>
          <w:lang w:val="pt-BR"/>
        </w:rPr>
        <w:t xml:space="preserve"> – gabrielasilva-ufsj@hotmai.com</w:t>
      </w:r>
      <w:r w:rsidR="00B83E51">
        <w:rPr>
          <w:rStyle w:val="Refdenotaderodap"/>
          <w:lang w:val="pt-BR"/>
        </w:rPr>
        <w:footnoteReference w:id="1"/>
      </w:r>
    </w:p>
    <w:p w:rsidR="00B83E51" w:rsidRDefault="00AE3A30" w:rsidP="00B83E51">
      <w:pPr>
        <w:pStyle w:val="Pargrafobsico"/>
        <w:jc w:val="right"/>
        <w:rPr>
          <w:lang w:val="pt-BR"/>
        </w:rPr>
      </w:pPr>
      <w:proofErr w:type="spellStart"/>
      <w:r>
        <w:rPr>
          <w:lang w:val="pt-BR"/>
        </w:rPr>
        <w:t>Isabely</w:t>
      </w:r>
      <w:proofErr w:type="spellEnd"/>
      <w:r>
        <w:rPr>
          <w:lang w:val="pt-BR"/>
        </w:rPr>
        <w:t xml:space="preserve"> Karoline da Silva Ribeiro – isabelykaroline@hotmail.com</w:t>
      </w:r>
      <w:r w:rsidR="00B83E51">
        <w:rPr>
          <w:rStyle w:val="Refdenotaderodap"/>
          <w:lang w:val="pt-BR"/>
        </w:rPr>
        <w:footnoteReference w:id="2"/>
      </w:r>
    </w:p>
    <w:p w:rsidR="00D919A9" w:rsidRDefault="00D919A9" w:rsidP="00B83E51">
      <w:pPr>
        <w:pStyle w:val="Pargrafobsico"/>
        <w:jc w:val="right"/>
        <w:rPr>
          <w:lang w:val="pt-BR"/>
        </w:rPr>
      </w:pPr>
      <w:r>
        <w:rPr>
          <w:lang w:val="pt-BR"/>
        </w:rPr>
        <w:t>Graziela Silveira Teixeira – ziziteixeira@hotmail.com³</w:t>
      </w:r>
    </w:p>
    <w:p w:rsidR="00B83E51" w:rsidRDefault="00B83E51" w:rsidP="00B83E51">
      <w:pPr>
        <w:pStyle w:val="Pargrafobsico"/>
        <w:jc w:val="both"/>
        <w:rPr>
          <w:lang w:val="pt-BR"/>
        </w:rPr>
      </w:pPr>
    </w:p>
    <w:p w:rsidR="00B83E51" w:rsidRDefault="00B83E51" w:rsidP="00B83E51">
      <w:pPr>
        <w:pStyle w:val="Pargrafobsico"/>
        <w:jc w:val="both"/>
        <w:rPr>
          <w:lang w:val="pt-BR"/>
        </w:rPr>
      </w:pPr>
      <w:r>
        <w:rPr>
          <w:lang w:val="pt-BR"/>
        </w:rPr>
        <w:t>RESUMO</w:t>
      </w:r>
    </w:p>
    <w:p w:rsidR="0008022F" w:rsidRDefault="00A82E2F" w:rsidP="00B83E51">
      <w:pPr>
        <w:pStyle w:val="Pargrafobsico"/>
        <w:jc w:val="both"/>
        <w:rPr>
          <w:lang w:val="pt-BR"/>
        </w:rPr>
      </w:pPr>
      <w:r>
        <w:rPr>
          <w:lang w:val="pt-BR"/>
        </w:rPr>
        <w:t xml:space="preserve">Trata-se um relato de experiência sobre uma ação </w:t>
      </w:r>
      <w:proofErr w:type="spellStart"/>
      <w:r>
        <w:rPr>
          <w:lang w:val="pt-BR"/>
        </w:rPr>
        <w:t>extensionista</w:t>
      </w:r>
      <w:proofErr w:type="spellEnd"/>
      <w:r>
        <w:rPr>
          <w:lang w:val="pt-BR"/>
        </w:rPr>
        <w:t xml:space="preserve"> realizada por duas acadêmicas de enfermagem no ano de 2016. Foram realizados discussões em grupo sobre temas relacionados à saúde da gestante como forma de promoção à saúde e prevenção dos riscos e agravos. Essa experiência propiciou o estreitamento entre universidade e comunidade.</w:t>
      </w:r>
    </w:p>
    <w:p w:rsidR="0008022F" w:rsidRDefault="0008022F" w:rsidP="0008022F">
      <w:pPr>
        <w:pStyle w:val="Pargrafobsico"/>
        <w:jc w:val="both"/>
        <w:rPr>
          <w:lang w:val="pt-BR"/>
        </w:rPr>
      </w:pPr>
      <w:r>
        <w:rPr>
          <w:lang w:val="pt-BR"/>
        </w:rPr>
        <w:t>PALAVRAS-CHAVE</w:t>
      </w:r>
    </w:p>
    <w:p w:rsidR="00E671B3" w:rsidRDefault="0097144A" w:rsidP="0008022F">
      <w:pPr>
        <w:pStyle w:val="Pargrafobsico"/>
        <w:jc w:val="both"/>
        <w:rPr>
          <w:color w:val="808080" w:themeColor="background1" w:themeShade="80"/>
          <w:lang w:val="pt-BR"/>
        </w:rPr>
      </w:pPr>
      <w:r>
        <w:rPr>
          <w:lang w:val="pt-BR"/>
        </w:rPr>
        <w:t>Enfermagem.</w:t>
      </w:r>
      <w:r w:rsidR="00A82E2F">
        <w:rPr>
          <w:lang w:val="pt-BR"/>
        </w:rPr>
        <w:t xml:space="preserve"> Intervenção em Sa</w:t>
      </w:r>
      <w:r>
        <w:rPr>
          <w:lang w:val="pt-BR"/>
        </w:rPr>
        <w:t>úde.</w:t>
      </w:r>
      <w:r w:rsidR="00A82E2F">
        <w:rPr>
          <w:lang w:val="pt-BR"/>
        </w:rPr>
        <w:t xml:space="preserve"> Educação em Sa</w:t>
      </w:r>
      <w:r>
        <w:rPr>
          <w:lang w:val="pt-BR"/>
        </w:rPr>
        <w:t>úde.</w:t>
      </w:r>
      <w:r w:rsidR="00A82E2F">
        <w:rPr>
          <w:lang w:val="pt-BR"/>
        </w:rPr>
        <w:t xml:space="preserve"> Gestante.</w:t>
      </w:r>
    </w:p>
    <w:p w:rsidR="00A82E2F" w:rsidRDefault="00A82E2F" w:rsidP="00E671B3">
      <w:pPr>
        <w:pStyle w:val="Pargrafobsico"/>
        <w:jc w:val="both"/>
        <w:rPr>
          <w:lang w:val="pt-BR"/>
        </w:rPr>
      </w:pPr>
    </w:p>
    <w:p w:rsidR="00E671B3" w:rsidRDefault="00E671B3" w:rsidP="00E671B3">
      <w:pPr>
        <w:pStyle w:val="Pargrafobsico"/>
        <w:jc w:val="both"/>
        <w:rPr>
          <w:lang w:val="pt-BR"/>
        </w:rPr>
      </w:pPr>
      <w:r>
        <w:rPr>
          <w:lang w:val="pt-BR"/>
        </w:rPr>
        <w:t>ABSTRACT</w:t>
      </w:r>
    </w:p>
    <w:p w:rsidR="00E671B3" w:rsidRDefault="0097144A" w:rsidP="00E671B3">
      <w:pPr>
        <w:pStyle w:val="Pargrafobsico"/>
        <w:jc w:val="both"/>
        <w:rPr>
          <w:lang w:val="pt-BR"/>
        </w:rPr>
      </w:pPr>
      <w:proofErr w:type="spellStart"/>
      <w:r w:rsidRPr="0097144A">
        <w:rPr>
          <w:lang w:val="pt-BR"/>
        </w:rPr>
        <w:t>This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is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an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experience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report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about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an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extensionist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action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carried</w:t>
      </w:r>
      <w:proofErr w:type="spellEnd"/>
      <w:r w:rsidRPr="0097144A">
        <w:rPr>
          <w:lang w:val="pt-BR"/>
        </w:rPr>
        <w:t xml:space="preserve"> out </w:t>
      </w:r>
      <w:proofErr w:type="spellStart"/>
      <w:r w:rsidRPr="0097144A">
        <w:rPr>
          <w:lang w:val="pt-BR"/>
        </w:rPr>
        <w:t>by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two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nursing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academics</w:t>
      </w:r>
      <w:proofErr w:type="spellEnd"/>
      <w:r w:rsidRPr="0097144A">
        <w:rPr>
          <w:lang w:val="pt-BR"/>
        </w:rPr>
        <w:t xml:space="preserve"> in </w:t>
      </w:r>
      <w:proofErr w:type="spellStart"/>
      <w:r w:rsidRPr="0097144A">
        <w:rPr>
          <w:lang w:val="pt-BR"/>
        </w:rPr>
        <w:t>the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year</w:t>
      </w:r>
      <w:proofErr w:type="spellEnd"/>
      <w:r w:rsidRPr="0097144A">
        <w:rPr>
          <w:lang w:val="pt-BR"/>
        </w:rPr>
        <w:t xml:space="preserve"> 2016. </w:t>
      </w:r>
      <w:proofErr w:type="spellStart"/>
      <w:r w:rsidRPr="0097144A">
        <w:rPr>
          <w:lang w:val="pt-BR"/>
        </w:rPr>
        <w:t>Group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discussions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were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held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on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topics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related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to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pregnant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women's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health</w:t>
      </w:r>
      <w:proofErr w:type="spellEnd"/>
      <w:r w:rsidRPr="0097144A">
        <w:rPr>
          <w:lang w:val="pt-BR"/>
        </w:rPr>
        <w:t xml:space="preserve"> as a </w:t>
      </w:r>
      <w:proofErr w:type="spellStart"/>
      <w:r w:rsidRPr="0097144A">
        <w:rPr>
          <w:lang w:val="pt-BR"/>
        </w:rPr>
        <w:t>way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of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promoting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health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and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preventing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risks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and</w:t>
      </w:r>
      <w:proofErr w:type="spellEnd"/>
      <w:r w:rsidRPr="0097144A">
        <w:rPr>
          <w:lang w:val="pt-BR"/>
        </w:rPr>
        <w:t xml:space="preserve"> injuries. </w:t>
      </w:r>
      <w:proofErr w:type="spellStart"/>
      <w:r w:rsidRPr="0097144A">
        <w:rPr>
          <w:lang w:val="pt-BR"/>
        </w:rPr>
        <w:t>This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experience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provided</w:t>
      </w:r>
      <w:proofErr w:type="spellEnd"/>
      <w:r w:rsidRPr="0097144A">
        <w:rPr>
          <w:lang w:val="pt-BR"/>
        </w:rPr>
        <w:t xml:space="preserve"> a bridge </w:t>
      </w:r>
      <w:proofErr w:type="spellStart"/>
      <w:r w:rsidRPr="0097144A">
        <w:rPr>
          <w:lang w:val="pt-BR"/>
        </w:rPr>
        <w:t>between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university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and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community</w:t>
      </w:r>
      <w:proofErr w:type="spellEnd"/>
      <w:r w:rsidRPr="0097144A">
        <w:rPr>
          <w:lang w:val="pt-BR"/>
        </w:rPr>
        <w:t>.</w:t>
      </w:r>
    </w:p>
    <w:p w:rsidR="00E671B3" w:rsidRDefault="00E671B3" w:rsidP="00E671B3">
      <w:pPr>
        <w:pStyle w:val="Pargrafobsico"/>
        <w:jc w:val="both"/>
        <w:rPr>
          <w:lang w:val="pt-BR"/>
        </w:rPr>
      </w:pPr>
      <w:r>
        <w:rPr>
          <w:lang w:val="pt-BR"/>
        </w:rPr>
        <w:t>KEYWORDS</w:t>
      </w:r>
    </w:p>
    <w:p w:rsidR="00E671B3" w:rsidRPr="0097144A" w:rsidRDefault="0097144A" w:rsidP="00E671B3">
      <w:pPr>
        <w:pStyle w:val="Pargrafobsico"/>
        <w:jc w:val="both"/>
        <w:rPr>
          <w:lang w:val="pt-BR"/>
        </w:rPr>
      </w:pPr>
      <w:proofErr w:type="spellStart"/>
      <w:r>
        <w:rPr>
          <w:lang w:val="pt-BR"/>
        </w:rPr>
        <w:t>Nursing</w:t>
      </w:r>
      <w:proofErr w:type="spellEnd"/>
      <w:r>
        <w:rPr>
          <w:lang w:val="pt-BR"/>
        </w:rPr>
        <w:t xml:space="preserve">. Health </w:t>
      </w:r>
      <w:proofErr w:type="spellStart"/>
      <w:r>
        <w:rPr>
          <w:lang w:val="pt-BR"/>
        </w:rPr>
        <w:t>Intervention</w:t>
      </w:r>
      <w:proofErr w:type="spellEnd"/>
      <w:r>
        <w:rPr>
          <w:lang w:val="pt-BR"/>
        </w:rPr>
        <w:t xml:space="preserve">. Health </w:t>
      </w:r>
      <w:proofErr w:type="spellStart"/>
      <w:r>
        <w:rPr>
          <w:lang w:val="pt-BR"/>
        </w:rPr>
        <w:t>Education</w:t>
      </w:r>
      <w:proofErr w:type="spellEnd"/>
      <w:r>
        <w:rPr>
          <w:lang w:val="pt-BR"/>
        </w:rPr>
        <w:t>.</w:t>
      </w:r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Pregnant</w:t>
      </w:r>
      <w:proofErr w:type="spellEnd"/>
      <w:r w:rsidRPr="0097144A">
        <w:rPr>
          <w:lang w:val="pt-BR"/>
        </w:rPr>
        <w:t xml:space="preserve"> </w:t>
      </w:r>
      <w:proofErr w:type="spellStart"/>
      <w:r w:rsidRPr="0097144A">
        <w:rPr>
          <w:lang w:val="pt-BR"/>
        </w:rPr>
        <w:t>Woman</w:t>
      </w:r>
      <w:proofErr w:type="spellEnd"/>
      <w:r w:rsidRPr="0097144A">
        <w:rPr>
          <w:lang w:val="pt-BR"/>
        </w:rPr>
        <w:t>.</w:t>
      </w:r>
    </w:p>
    <w:p w:rsidR="00E671B3" w:rsidRDefault="00E671B3" w:rsidP="0008022F">
      <w:pPr>
        <w:pStyle w:val="Pargrafobsico"/>
        <w:jc w:val="both"/>
        <w:rPr>
          <w:color w:val="A6A6A6" w:themeColor="background1" w:themeShade="A6"/>
          <w:lang w:val="pt-BR"/>
        </w:rPr>
      </w:pPr>
    </w:p>
    <w:p w:rsidR="0008022F" w:rsidRPr="00E671B3" w:rsidRDefault="0008022F" w:rsidP="00B93C01">
      <w:pPr>
        <w:pStyle w:val="Pargrafobsico"/>
        <w:spacing w:line="360" w:lineRule="auto"/>
        <w:jc w:val="both"/>
        <w:rPr>
          <w:color w:val="808080" w:themeColor="background1" w:themeShade="80"/>
          <w:lang w:val="pt-BR"/>
        </w:rPr>
      </w:pPr>
      <w:r>
        <w:rPr>
          <w:lang w:val="pt-BR"/>
        </w:rPr>
        <w:t xml:space="preserve">1 </w:t>
      </w:r>
      <w:r w:rsidR="00AE3A30">
        <w:rPr>
          <w:lang w:val="pt-BR"/>
        </w:rPr>
        <w:t>RELATO DE EXPERIÊNCIA</w:t>
      </w:r>
    </w:p>
    <w:p w:rsidR="00AE3A30" w:rsidRP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  <w:r w:rsidRPr="00AE3A30">
        <w:rPr>
          <w:lang w:val="pt-BR"/>
        </w:rPr>
        <w:t xml:space="preserve">Trata-se de uma pesquisa qualitativa, descritiva do tipo relato de experiência, acerca de atividades desenvolvidas no “Encontro Municipal de Gestantes Mãe </w:t>
      </w:r>
      <w:proofErr w:type="spellStart"/>
      <w:r w:rsidRPr="00AE3A30">
        <w:rPr>
          <w:lang w:val="pt-BR"/>
        </w:rPr>
        <w:t>Divinopolitana</w:t>
      </w:r>
      <w:proofErr w:type="spellEnd"/>
      <w:r w:rsidRPr="00AE3A30">
        <w:rPr>
          <w:lang w:val="pt-BR"/>
        </w:rPr>
        <w:t xml:space="preserve">”. As atividades descritas foram desenvolvidas a partir de práticas descritivas e observacionais. </w:t>
      </w:r>
    </w:p>
    <w:p w:rsidR="00AE3A30" w:rsidRP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  <w:r w:rsidRPr="00AE3A30">
        <w:rPr>
          <w:lang w:val="pt-BR"/>
        </w:rPr>
        <w:t xml:space="preserve">O relato de experiência é definido como uma ferramenta de investigação descritiva, e tem por objetivo elucidar uma reflexão sobre uma ação ou um conjunto de ações </w:t>
      </w:r>
      <w:r w:rsidRPr="00AE3A30">
        <w:rPr>
          <w:lang w:val="pt-BR"/>
        </w:rPr>
        <w:lastRenderedPageBreak/>
        <w:t>relacionadas a uma prática vivenciada no âmbito profissional ou educacional e de interesse da comunidade científica.</w:t>
      </w:r>
      <w:r w:rsidRPr="00AE3A30">
        <w:rPr>
          <w:lang w:val="pt-BR"/>
        </w:rPr>
        <w:tab/>
      </w:r>
    </w:p>
    <w:p w:rsidR="00D05BDB" w:rsidRDefault="00AE3A30" w:rsidP="00AE3A30">
      <w:pPr>
        <w:pStyle w:val="Pargrafobsico"/>
        <w:spacing w:line="360" w:lineRule="auto"/>
        <w:jc w:val="both"/>
        <w:rPr>
          <w:lang w:val="pt-BR"/>
        </w:rPr>
      </w:pPr>
      <w:r w:rsidRPr="00AE3A30">
        <w:rPr>
          <w:lang w:val="pt-BR"/>
        </w:rPr>
        <w:t>As ações que resultaram na elaboração desse relato de experiência, foram realizadas por duas acadêmicas de enfermagem do curso de Enfermagem da Universidade Federal de São João Del-Rei, localizada na cidad</w:t>
      </w:r>
      <w:r w:rsidR="00D05BDB">
        <w:rPr>
          <w:lang w:val="pt-BR"/>
        </w:rPr>
        <w:t xml:space="preserve">e de Divinópolis, Minas Gerais. </w:t>
      </w:r>
    </w:p>
    <w:p w:rsidR="00AE3A30" w:rsidRP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  <w:r w:rsidRPr="00AE3A30">
        <w:rPr>
          <w:lang w:val="pt-BR"/>
        </w:rPr>
        <w:t xml:space="preserve">O “Encontro Municipal de Gestantes Mãe </w:t>
      </w:r>
      <w:proofErr w:type="spellStart"/>
      <w:r w:rsidRPr="00AE3A30">
        <w:rPr>
          <w:lang w:val="pt-BR"/>
        </w:rPr>
        <w:t>Divinopolitana</w:t>
      </w:r>
      <w:proofErr w:type="spellEnd"/>
      <w:r w:rsidRPr="00AE3A30">
        <w:rPr>
          <w:lang w:val="pt-BR"/>
        </w:rPr>
        <w:t>” foi realizado no dia 5 de dezembro de 2016, das 8 horas às 17 horas, em uma escola estadual da cidade</w:t>
      </w:r>
      <w:r w:rsidR="00D05BDB">
        <w:rPr>
          <w:lang w:val="pt-BR"/>
        </w:rPr>
        <w:t xml:space="preserve"> de Divinópolis, Minas Gerais. O mesmo </w:t>
      </w:r>
      <w:r w:rsidRPr="00AE3A30">
        <w:rPr>
          <w:lang w:val="pt-BR"/>
        </w:rPr>
        <w:t xml:space="preserve">foi organizado e financiado pela Prefeitura de Divinópolis, Minas Gerais, e contou com ampla divulgação pela mídia. Para participação no encontro os critérios foram: ser gestante no segundo ou terceiro trimestre de gestação e realizar o pré-natal de baixo ou alto risco pelo sistema único de saúde (SUS). O encontro foi totalmente gratuito, e as gestantes que não tinham condições de arcar os custos do transporte ao evento receberam auxílio financeiro da prefeitura do munícipio. </w:t>
      </w:r>
    </w:p>
    <w:p w:rsidR="00AE3A30" w:rsidRP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  <w:r w:rsidRPr="00AE3A30">
        <w:rPr>
          <w:lang w:val="pt-BR"/>
        </w:rPr>
        <w:t xml:space="preserve">À convite dos organizadores do encontro, foi solicitado a presença de representantes do curso de enfermagem da Universidade Federal de São João </w:t>
      </w:r>
      <w:proofErr w:type="spellStart"/>
      <w:r w:rsidRPr="00AE3A30">
        <w:rPr>
          <w:lang w:val="pt-BR"/>
        </w:rPr>
        <w:t>del</w:t>
      </w:r>
      <w:proofErr w:type="spellEnd"/>
      <w:r w:rsidRPr="00AE3A30">
        <w:rPr>
          <w:lang w:val="pt-BR"/>
        </w:rPr>
        <w:t xml:space="preserve">-Rei, e a pedido da docente responsável pela disciplina de Saúde da Mulher na instituição, duas acadêmicas foram enviadas para realização de atividades de educação em saúde no encontro. </w:t>
      </w:r>
    </w:p>
    <w:p w:rsidR="00AE3A30" w:rsidRP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  <w:r w:rsidRPr="00AE3A30">
        <w:rPr>
          <w:lang w:val="pt-BR"/>
        </w:rPr>
        <w:t xml:space="preserve">As temáticas escolhidas para serem abordadas, foram as recomendadas pelo Ministério da Saúde, sendo elas sobre pré-natal, </w:t>
      </w:r>
      <w:proofErr w:type="spellStart"/>
      <w:r w:rsidRPr="00AE3A30">
        <w:rPr>
          <w:lang w:val="pt-BR"/>
        </w:rPr>
        <w:t>pré</w:t>
      </w:r>
      <w:proofErr w:type="spellEnd"/>
      <w:r w:rsidRPr="00AE3A30">
        <w:rPr>
          <w:lang w:val="pt-BR"/>
        </w:rPr>
        <w:t xml:space="preserve"> parto, parto, puerpério e cuidados com o recém-nascido. As literaturas utilizadas para o preparo das discussões, foram o Manual “Pré-natal e puerpério: atenção qualificada e humanizada” e “Atenção ao Pré-Natal de Baixo Risco” (caderno 32).</w:t>
      </w:r>
    </w:p>
    <w:p w:rsid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  <w:r w:rsidRPr="00AE3A30">
        <w:rPr>
          <w:lang w:val="pt-BR"/>
        </w:rPr>
        <w:t>Em relação aos preceitos éticos, ressalta-se que não houve necessidade de apreciação pelo Comitê de Ética em Pesquisa com Seres Humanos por se tratar de um relato das vivências dos próprios autores.</w:t>
      </w:r>
    </w:p>
    <w:p w:rsidR="00AE3A30" w:rsidRP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  <w:r w:rsidRPr="00AE3A30">
        <w:rPr>
          <w:lang w:val="pt-BR"/>
        </w:rPr>
        <w:t xml:space="preserve">O encontro contou com a participação de 55 gestantes e a programação incluiu palestras de temas relevantes, discutidos por médicos obstetras, assistente social, psicólogos e enfermeiros. </w:t>
      </w:r>
    </w:p>
    <w:p w:rsidR="00AE3A30" w:rsidRP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  <w:r w:rsidRPr="00AE3A30">
        <w:rPr>
          <w:lang w:val="pt-BR"/>
        </w:rPr>
        <w:t xml:space="preserve"> Além das palestras, foi construído um </w:t>
      </w:r>
      <w:r w:rsidRPr="00D05BDB">
        <w:rPr>
          <w:i/>
          <w:lang w:val="pt-BR"/>
        </w:rPr>
        <w:t>stand</w:t>
      </w:r>
      <w:r w:rsidRPr="00AE3A30">
        <w:rPr>
          <w:lang w:val="pt-BR"/>
        </w:rPr>
        <w:t xml:space="preserve"> de exposição pelas então acadêmicas de enfermagem, que contou com discussões rápidas com as gestantes, de aproximadamente 10 minutos, em três momentos do dia (café da manhã, almoço e café da tarde). Houve </w:t>
      </w:r>
      <w:r w:rsidRPr="00AE3A30">
        <w:rPr>
          <w:lang w:val="pt-BR"/>
        </w:rPr>
        <w:lastRenderedPageBreak/>
        <w:t xml:space="preserve">também, uma simulação de parto de cócoras. Além disso, ao longo do dia, eram sanadas dúvidas de gestantes que se dirigiam até o stand de exposição. </w:t>
      </w:r>
    </w:p>
    <w:p w:rsidR="00AE3A30" w:rsidRP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  <w:r w:rsidRPr="00AE3A30">
        <w:rPr>
          <w:lang w:val="pt-BR"/>
        </w:rPr>
        <w:t xml:space="preserve">A decoração do </w:t>
      </w:r>
      <w:r w:rsidRPr="00D05BDB">
        <w:rPr>
          <w:i/>
          <w:lang w:val="pt-BR"/>
        </w:rPr>
        <w:t>stand</w:t>
      </w:r>
      <w:r w:rsidRPr="00AE3A30">
        <w:rPr>
          <w:lang w:val="pt-BR"/>
        </w:rPr>
        <w:t xml:space="preserve"> de exposição foi realizado com recursos das acadêmicas de enfermagem, os manequins utilizados foram empréstimo do Laboratório de Habilidades da universidade e os folhetos informativos e preservativos foram disponibilizados pela Secretária de Saúde de Divinópolis, MG. </w:t>
      </w:r>
    </w:p>
    <w:p w:rsidR="00AE3A30" w:rsidRP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  <w:r w:rsidRPr="00AE3A30">
        <w:rPr>
          <w:lang w:val="pt-BR"/>
        </w:rPr>
        <w:t xml:space="preserve">O primeiro momento de discussão foi realizado durante o café da manhã, onde as gestantes foram convidadas a participar de uma roda de conversa sobre “a importância do exame </w:t>
      </w:r>
      <w:proofErr w:type="spellStart"/>
      <w:r w:rsidRPr="00AE3A30">
        <w:rPr>
          <w:lang w:val="pt-BR"/>
        </w:rPr>
        <w:t>citopatológico</w:t>
      </w:r>
      <w:proofErr w:type="spellEnd"/>
      <w:r w:rsidRPr="00AE3A30">
        <w:rPr>
          <w:lang w:val="pt-BR"/>
        </w:rPr>
        <w:t xml:space="preserve"> do colo do útero e prevenção de </w:t>
      </w:r>
      <w:proofErr w:type="spellStart"/>
      <w:r w:rsidRPr="00AE3A30">
        <w:rPr>
          <w:lang w:val="pt-BR"/>
        </w:rPr>
        <w:t>IST’s</w:t>
      </w:r>
      <w:proofErr w:type="spellEnd"/>
      <w:r w:rsidRPr="00AE3A30">
        <w:rPr>
          <w:lang w:val="pt-BR"/>
        </w:rPr>
        <w:t xml:space="preserve"> durante a gestação”. Foi </w:t>
      </w:r>
      <w:r w:rsidR="004030D8">
        <w:rPr>
          <w:lang w:val="pt-BR"/>
        </w:rPr>
        <w:t>utilizado um manequim para</w:t>
      </w:r>
      <w:r w:rsidRPr="00AE3A30">
        <w:rPr>
          <w:lang w:val="pt-BR"/>
        </w:rPr>
        <w:t xml:space="preserve"> a demonstração de como é realizada a coleta e os instrumentos utilizados. </w:t>
      </w:r>
    </w:p>
    <w:p w:rsid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  <w:r w:rsidRPr="00AE3A30">
        <w:rPr>
          <w:lang w:val="pt-BR"/>
        </w:rPr>
        <w:t xml:space="preserve">A discussão sobre a prevenção de </w:t>
      </w:r>
      <w:proofErr w:type="spellStart"/>
      <w:r w:rsidRPr="00AE3A30">
        <w:rPr>
          <w:lang w:val="pt-BR"/>
        </w:rPr>
        <w:t>IST’s</w:t>
      </w:r>
      <w:proofErr w:type="spellEnd"/>
      <w:r w:rsidRPr="00AE3A30">
        <w:rPr>
          <w:lang w:val="pt-BR"/>
        </w:rPr>
        <w:t xml:space="preserve">, foi uma solicitação da organização do evento devido ao aumentos dos casos de sífilis nas gestantes do município. Para o tema, foi abordado as consequências das </w:t>
      </w:r>
      <w:proofErr w:type="spellStart"/>
      <w:r w:rsidRPr="00AE3A30">
        <w:rPr>
          <w:lang w:val="pt-BR"/>
        </w:rPr>
        <w:t>IST’s</w:t>
      </w:r>
      <w:proofErr w:type="spellEnd"/>
      <w:r w:rsidRPr="00AE3A30">
        <w:rPr>
          <w:lang w:val="pt-BR"/>
        </w:rPr>
        <w:t xml:space="preserve"> na gestação, formas de transmissão e prevenção. De forma sigilosa, foi disponibilizado para gestantes preservativos femininos e masculinos para aquelas que tivessem interesse.</w:t>
      </w:r>
    </w:p>
    <w:p w:rsid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</w:p>
    <w:p w:rsidR="00AE3A30" w:rsidRPr="00AE3A30" w:rsidRDefault="00FB6D66" w:rsidP="00FB6D66">
      <w:pPr>
        <w:pStyle w:val="Pargrafobsico"/>
        <w:spacing w:line="360" w:lineRule="auto"/>
        <w:jc w:val="center"/>
        <w:rPr>
          <w:lang w:val="pt-BR"/>
        </w:rPr>
      </w:pPr>
      <w:r w:rsidRPr="004D6DC7">
        <w:rPr>
          <w:rFonts w:cs="Times New Roman"/>
          <w:noProof/>
          <w:lang w:val="pt-BR" w:eastAsia="pt-BR" w:bidi="ar-SA"/>
        </w:rPr>
        <w:drawing>
          <wp:inline distT="0" distB="0" distL="0" distR="0">
            <wp:extent cx="3161489" cy="1981200"/>
            <wp:effectExtent l="0" t="0" r="0" b="0"/>
            <wp:docPr id="3" name="Imagem 3" descr="C:\Users\Isa\Pictures\IMG_20151205_105025543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Isa\Pictures\IMG_20151205_105025543_HD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21" t="5556" r="4134" b="6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131" cy="1981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A30" w:rsidRDefault="00D05BDB" w:rsidP="00D05BDB">
      <w:pPr>
        <w:pStyle w:val="Pargrafobsico"/>
        <w:spacing w:line="360" w:lineRule="auto"/>
        <w:jc w:val="center"/>
        <w:rPr>
          <w:lang w:val="pt-BR"/>
        </w:rPr>
      </w:pPr>
      <w:r>
        <w:rPr>
          <w:lang w:val="pt-BR"/>
        </w:rPr>
        <w:t xml:space="preserve">Figura 1: Acadêmica Gabriela apresentando os instrumentos utilizados para coleta de </w:t>
      </w:r>
      <w:proofErr w:type="spellStart"/>
      <w:r>
        <w:rPr>
          <w:lang w:val="pt-BR"/>
        </w:rPr>
        <w:t>citopalógico</w:t>
      </w:r>
      <w:proofErr w:type="spellEnd"/>
      <w:r>
        <w:rPr>
          <w:lang w:val="pt-BR"/>
        </w:rPr>
        <w:t xml:space="preserve">. Fonte: Arquivo do projeto. </w:t>
      </w:r>
    </w:p>
    <w:p w:rsidR="00D05BDB" w:rsidRPr="00AE3A30" w:rsidRDefault="00D05BDB" w:rsidP="00D05BDB">
      <w:pPr>
        <w:pStyle w:val="Pargrafobsico"/>
        <w:spacing w:line="360" w:lineRule="auto"/>
        <w:jc w:val="center"/>
        <w:rPr>
          <w:lang w:val="pt-BR"/>
        </w:rPr>
      </w:pPr>
    </w:p>
    <w:p w:rsidR="00AE3A30" w:rsidRP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  <w:r w:rsidRPr="00AE3A30">
        <w:rPr>
          <w:lang w:val="pt-BR"/>
        </w:rPr>
        <w:t xml:space="preserve">No segundo momento de discussão foi feito a simulação de um parto de cócoras. Para simulação uma acadêmica fez o personagem da gestante e a outra de enfermeira. Nesse momento, discutiu-se de forma sucinta sobre as fases do parto (dilatação, expulsão e dequitação) simulando os acontecimentos com o corpo da gestante. Esse momento, foi primordial para o debate de um tema que foi solicitado por todas as participantes: a dor </w:t>
      </w:r>
      <w:r w:rsidRPr="00AE3A30">
        <w:rPr>
          <w:lang w:val="pt-BR"/>
        </w:rPr>
        <w:lastRenderedPageBreak/>
        <w:t xml:space="preserve">no parto. As gestantes foram instruídas sobre os métodos farmacológicos e não farmacológicos para o alivio da dor, e foi distribuído um formulário de Plano de Parto para que elas assinalassem se gostariam ou não de receber analgesia no parto, para posteriormente entregá-lo ao enfermeiro/médico da maternidade na internação. </w:t>
      </w:r>
    </w:p>
    <w:p w:rsidR="00AE3A30" w:rsidRP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</w:p>
    <w:p w:rsidR="00AE3A30" w:rsidRDefault="00FB6D66" w:rsidP="00FB6D66">
      <w:pPr>
        <w:pStyle w:val="Pargrafobsico"/>
        <w:spacing w:line="360" w:lineRule="auto"/>
        <w:jc w:val="center"/>
        <w:rPr>
          <w:lang w:val="pt-BR"/>
        </w:rPr>
      </w:pPr>
      <w:r w:rsidRPr="004D6DC7">
        <w:rPr>
          <w:rFonts w:cs="Times New Roman"/>
          <w:noProof/>
          <w:lang w:val="pt-BR" w:eastAsia="pt-BR" w:bidi="ar-SA"/>
        </w:rPr>
        <w:drawing>
          <wp:inline distT="0" distB="0" distL="0" distR="0">
            <wp:extent cx="2819400" cy="2019300"/>
            <wp:effectExtent l="0" t="0" r="0" b="0"/>
            <wp:docPr id="4" name="Imagem 4" descr="C:\Users\Isa\Pictures\IMG_20151205_110800908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C:\Users\Isa\Pictures\IMG_20151205_110800908_HD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79" r="33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366" cy="202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BDB" w:rsidRDefault="00D05BDB" w:rsidP="00FB6D66">
      <w:pPr>
        <w:pStyle w:val="Pargrafobsico"/>
        <w:spacing w:line="360" w:lineRule="auto"/>
        <w:jc w:val="center"/>
        <w:rPr>
          <w:lang w:val="pt-BR"/>
        </w:rPr>
      </w:pPr>
      <w:r>
        <w:rPr>
          <w:lang w:val="pt-BR"/>
        </w:rPr>
        <w:t xml:space="preserve">Figura 2: </w:t>
      </w:r>
      <w:r w:rsidR="00A82E2F">
        <w:rPr>
          <w:lang w:val="pt-BR"/>
        </w:rPr>
        <w:t>Material para simulação do parto de cócoras. Fonte: Arquivo do projeto.</w:t>
      </w:r>
    </w:p>
    <w:p w:rsidR="00A82E2F" w:rsidRPr="00AE3A30" w:rsidRDefault="00A82E2F" w:rsidP="00FB6D66">
      <w:pPr>
        <w:pStyle w:val="Pargrafobsico"/>
        <w:spacing w:line="360" w:lineRule="auto"/>
        <w:jc w:val="center"/>
        <w:rPr>
          <w:lang w:val="pt-BR"/>
        </w:rPr>
      </w:pPr>
    </w:p>
    <w:p w:rsidR="00AE3A30" w:rsidRP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  <w:r w:rsidRPr="00AE3A30">
        <w:rPr>
          <w:lang w:val="pt-BR"/>
        </w:rPr>
        <w:t>O último momento de discussã</w:t>
      </w:r>
      <w:r w:rsidR="004030D8">
        <w:rPr>
          <w:lang w:val="pt-BR"/>
        </w:rPr>
        <w:t>o foi após o café da tarde. Já n</w:t>
      </w:r>
      <w:r w:rsidRPr="00AE3A30">
        <w:rPr>
          <w:lang w:val="pt-BR"/>
        </w:rPr>
        <w:t>o final do evento, foi abordado sobre aleitamento materno e cuidados com o recém-nascido. As mães foram encorajadas e estimuladas a ofertarem aos seus bebês aleitamento materno exclusivo, e foi desmistificado dúvidas sobre o tema. Ao final, foi distribuído as mães uma cartilha com orientações sobre cuidados na gestão e cuidados com o recém-nascido.</w:t>
      </w:r>
    </w:p>
    <w:p w:rsidR="00AE3A30" w:rsidRDefault="00AE3A30" w:rsidP="00AE3A30">
      <w:pPr>
        <w:pStyle w:val="Pargrafobsico"/>
        <w:spacing w:line="360" w:lineRule="auto"/>
        <w:jc w:val="both"/>
        <w:rPr>
          <w:lang w:val="pt-BR"/>
        </w:rPr>
      </w:pPr>
    </w:p>
    <w:p w:rsidR="00E671B3" w:rsidRDefault="00FB6D66" w:rsidP="00FB6D66">
      <w:pPr>
        <w:pStyle w:val="Pargrafobsico"/>
        <w:spacing w:line="360" w:lineRule="auto"/>
        <w:jc w:val="center"/>
        <w:rPr>
          <w:lang w:val="pt-BR"/>
        </w:rPr>
      </w:pPr>
      <w:r w:rsidRPr="004D6DC7">
        <w:rPr>
          <w:rFonts w:cs="Times New Roman"/>
          <w:noProof/>
          <w:lang w:val="pt-BR" w:eastAsia="pt-BR" w:bidi="ar-SA"/>
        </w:rPr>
        <w:drawing>
          <wp:inline distT="0" distB="0" distL="0" distR="0" wp14:anchorId="115BA725" wp14:editId="0427FCE1">
            <wp:extent cx="1781227" cy="2705100"/>
            <wp:effectExtent l="0" t="0" r="0" b="0"/>
            <wp:docPr id="5" name="Imagem 5" descr="C:\Users\Isa\Pictures\IMG_20151205_11191570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C:\Users\Isa\Pictures\IMG_20151205_111915707_HD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t="32301" r="30101" b="7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957" cy="27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E2F" w:rsidRDefault="00A82E2F" w:rsidP="00FB6D66">
      <w:pPr>
        <w:pStyle w:val="Pargrafobsico"/>
        <w:spacing w:line="360" w:lineRule="auto"/>
        <w:jc w:val="center"/>
        <w:rPr>
          <w:lang w:val="pt-BR"/>
        </w:rPr>
      </w:pPr>
      <w:r>
        <w:rPr>
          <w:lang w:val="pt-BR"/>
        </w:rPr>
        <w:lastRenderedPageBreak/>
        <w:t xml:space="preserve">Figura 3: Acadêmica </w:t>
      </w:r>
      <w:proofErr w:type="spellStart"/>
      <w:r>
        <w:rPr>
          <w:lang w:val="pt-BR"/>
        </w:rPr>
        <w:t>Isabely</w:t>
      </w:r>
      <w:proofErr w:type="spellEnd"/>
      <w:r>
        <w:rPr>
          <w:lang w:val="pt-BR"/>
        </w:rPr>
        <w:t xml:space="preserve"> no momento de discussão sobre aleitamento e cuidados com o recém-nascido. Fonte: Arquivo do projeto.</w:t>
      </w:r>
    </w:p>
    <w:p w:rsidR="00A82E2F" w:rsidRDefault="00A82E2F" w:rsidP="00FB6D66">
      <w:pPr>
        <w:pStyle w:val="Pargrafobsico"/>
        <w:spacing w:line="360" w:lineRule="auto"/>
        <w:jc w:val="center"/>
        <w:rPr>
          <w:lang w:val="pt-BR"/>
        </w:rPr>
      </w:pPr>
    </w:p>
    <w:p w:rsidR="00A82E2F" w:rsidRDefault="00A82E2F" w:rsidP="00A82E2F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>Através da realização desse evento foi possível constatar a importância de atividades educativas e principalmente coletivas no âmbito da gestação. Visto, que a experiência de trocas entre participantes no mesmo ciclo de vida, propicia melhor absorção do conhecimento.</w:t>
      </w:r>
      <w:r w:rsidR="004030D8">
        <w:rPr>
          <w:lang w:val="pt-BR"/>
        </w:rPr>
        <w:t xml:space="preserve"> Além disso, a experiência contribuiu para o amadurecimento das acadêmicas de enfermagem com o manejo das técnicas de educação em saúde, sendo de extrema importância, umas vez que, a enfermagem é responsável pela promoção à saúde </w:t>
      </w:r>
      <w:bookmarkStart w:id="0" w:name="_GoBack"/>
      <w:bookmarkEnd w:id="0"/>
      <w:r w:rsidR="004030D8">
        <w:rPr>
          <w:lang w:val="pt-BR"/>
        </w:rPr>
        <w:t xml:space="preserve">e prevenção de riscos e agravos da população. </w:t>
      </w:r>
    </w:p>
    <w:p w:rsidR="00A82E2F" w:rsidRDefault="00A82E2F" w:rsidP="00A82E2F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 xml:space="preserve">Considera-se essa proposta desenvolvida </w:t>
      </w:r>
      <w:r w:rsidRPr="00A82E2F">
        <w:rPr>
          <w:lang w:val="pt-BR"/>
        </w:rPr>
        <w:t xml:space="preserve">como </w:t>
      </w:r>
      <w:r>
        <w:rPr>
          <w:lang w:val="pt-BR"/>
        </w:rPr>
        <w:t>uma experiência possível de ser reproduzida, rumo a</w:t>
      </w:r>
      <w:r w:rsidRPr="00A82E2F">
        <w:rPr>
          <w:lang w:val="pt-BR"/>
        </w:rPr>
        <w:t xml:space="preserve"> concretização da parceria entre universid</w:t>
      </w:r>
      <w:r>
        <w:rPr>
          <w:lang w:val="pt-BR"/>
        </w:rPr>
        <w:t>ade e comunidade</w:t>
      </w:r>
      <w:r w:rsidRPr="00A82E2F">
        <w:rPr>
          <w:lang w:val="pt-BR"/>
        </w:rPr>
        <w:t>, pela via da extensão</w:t>
      </w:r>
      <w:r>
        <w:rPr>
          <w:lang w:val="pt-BR"/>
        </w:rPr>
        <w:t>.</w:t>
      </w:r>
    </w:p>
    <w:p w:rsidR="00A82E2F" w:rsidRDefault="00A82E2F" w:rsidP="00A82E2F">
      <w:pPr>
        <w:pStyle w:val="Pargrafobsico"/>
        <w:spacing w:line="360" w:lineRule="auto"/>
        <w:jc w:val="both"/>
        <w:rPr>
          <w:lang w:val="pt-BR"/>
        </w:rPr>
      </w:pPr>
    </w:p>
    <w:p w:rsidR="00E671B3" w:rsidRPr="00E671B3" w:rsidRDefault="00D05BDB" w:rsidP="00E671B3">
      <w:pPr>
        <w:pStyle w:val="Pargrafobsico"/>
        <w:spacing w:line="360" w:lineRule="auto"/>
        <w:jc w:val="both"/>
        <w:rPr>
          <w:color w:val="808080" w:themeColor="background1" w:themeShade="80"/>
          <w:lang w:val="pt-BR"/>
        </w:rPr>
      </w:pPr>
      <w:r>
        <w:rPr>
          <w:lang w:val="pt-BR"/>
        </w:rPr>
        <w:t>2</w:t>
      </w:r>
      <w:r w:rsidR="00E671B3">
        <w:rPr>
          <w:lang w:val="pt-BR"/>
        </w:rPr>
        <w:t xml:space="preserve"> REFERÊNCIAS </w:t>
      </w:r>
    </w:p>
    <w:p w:rsidR="00E671B3" w:rsidRDefault="00E671B3" w:rsidP="00B93C01">
      <w:pPr>
        <w:pStyle w:val="Pargrafobsico"/>
        <w:spacing w:line="360" w:lineRule="auto"/>
        <w:jc w:val="both"/>
        <w:rPr>
          <w:lang w:val="pt-BR"/>
        </w:rPr>
      </w:pPr>
    </w:p>
    <w:p w:rsidR="009953FF" w:rsidRDefault="009953FF" w:rsidP="009953FF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 xml:space="preserve">BRASIL. </w:t>
      </w:r>
      <w:r w:rsidRPr="009953FF">
        <w:rPr>
          <w:lang w:val="pt-BR"/>
        </w:rPr>
        <w:t>Área Técnica de Saúde da Mulher. </w:t>
      </w:r>
      <w:r w:rsidRPr="009953FF">
        <w:rPr>
          <w:b/>
          <w:bCs/>
          <w:lang w:val="pt-BR"/>
        </w:rPr>
        <w:t>Pré</w:t>
      </w:r>
      <w:r w:rsidRPr="009953FF">
        <w:rPr>
          <w:lang w:val="pt-BR"/>
        </w:rPr>
        <w:t>-</w:t>
      </w:r>
      <w:r w:rsidRPr="009953FF">
        <w:rPr>
          <w:b/>
          <w:bCs/>
          <w:lang w:val="pt-BR"/>
        </w:rPr>
        <w:t>natal e Puerpério</w:t>
      </w:r>
      <w:r w:rsidRPr="009953FF">
        <w:rPr>
          <w:lang w:val="pt-BR"/>
        </w:rPr>
        <w:t>: </w:t>
      </w:r>
      <w:r w:rsidRPr="009953FF">
        <w:rPr>
          <w:b/>
          <w:bCs/>
          <w:lang w:val="pt-BR"/>
        </w:rPr>
        <w:t>atenção qualificada e humanizada</w:t>
      </w:r>
      <w:r w:rsidRPr="009953FF">
        <w:rPr>
          <w:lang w:val="pt-BR"/>
        </w:rPr>
        <w:t xml:space="preserve"> – manual técnico. Brasília: Ministério da Saúde, 2005. </w:t>
      </w:r>
    </w:p>
    <w:p w:rsidR="009953FF" w:rsidRDefault="009953FF" w:rsidP="009953FF">
      <w:pPr>
        <w:pStyle w:val="Pargrafobsico"/>
        <w:spacing w:line="360" w:lineRule="auto"/>
        <w:jc w:val="both"/>
        <w:rPr>
          <w:lang w:val="pt-BR"/>
        </w:rPr>
      </w:pPr>
      <w:r w:rsidRPr="009953FF">
        <w:rPr>
          <w:lang w:val="pt-BR"/>
        </w:rPr>
        <w:t>BRASIL. Ministério da Saúde. Atenção ao pré-natal de baixo risco. Brasília: Ministério da Saúde, 2012.</w:t>
      </w:r>
    </w:p>
    <w:p w:rsidR="008950B9" w:rsidRPr="00B83E51" w:rsidRDefault="008950B9" w:rsidP="00B93C01">
      <w:pPr>
        <w:pStyle w:val="Pargrafobsico"/>
        <w:spacing w:line="360" w:lineRule="auto"/>
        <w:jc w:val="both"/>
        <w:rPr>
          <w:lang w:val="pt-BR"/>
        </w:rPr>
      </w:pPr>
    </w:p>
    <w:sectPr w:rsidR="008950B9" w:rsidRPr="00B83E51" w:rsidSect="00F10C1C">
      <w:headerReference w:type="default" r:id="rId11"/>
      <w:footerReference w:type="default" r:id="rId12"/>
      <w:pgSz w:w="11906" w:h="16838"/>
      <w:pgMar w:top="1417" w:right="1701" w:bottom="1417" w:left="1701" w:header="795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938" w:rsidRDefault="000E1938" w:rsidP="00C54C65">
      <w:pPr>
        <w:spacing w:after="0" w:line="240" w:lineRule="auto"/>
      </w:pPr>
      <w:r>
        <w:separator/>
      </w:r>
    </w:p>
  </w:endnote>
  <w:endnote w:type="continuationSeparator" w:id="0">
    <w:p w:rsidR="000E1938" w:rsidRDefault="000E1938" w:rsidP="00C54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ITC Stone Sans Italic">
    <w:altName w:val="Times New Roman"/>
    <w:panose1 w:val="00000000000000000000"/>
    <w:charset w:val="00"/>
    <w:family w:val="roman"/>
    <w:notTrueType/>
    <w:pitch w:val="default"/>
  </w:font>
  <w:font w:name="ITC Stone Sans Regular">
    <w:panose1 w:val="00000000000000000000"/>
    <w:charset w:val="00"/>
    <w:family w:val="roman"/>
    <w:notTrueType/>
    <w:pitch w:val="default"/>
  </w:font>
  <w:font w:name="Stone Serif OS ITC TT Medium">
    <w:panose1 w:val="00000000000000000000"/>
    <w:charset w:val="00"/>
    <w:family w:val="roman"/>
    <w:notTrueType/>
    <w:pitch w:val="default"/>
  </w:font>
  <w:font w:name="ITC Stone Sans Medium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13461"/>
      <w:docPartObj>
        <w:docPartGallery w:val="Page Numbers (Bottom of Page)"/>
        <w:docPartUnique/>
      </w:docPartObj>
    </w:sdtPr>
    <w:sdtEndPr/>
    <w:sdtContent>
      <w:p w:rsidR="00A90AF6" w:rsidRDefault="004F03F1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30D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90AF6" w:rsidRDefault="00A90AF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938" w:rsidRDefault="000E1938" w:rsidP="00C54C65">
      <w:pPr>
        <w:spacing w:after="0" w:line="240" w:lineRule="auto"/>
      </w:pPr>
      <w:r>
        <w:separator/>
      </w:r>
    </w:p>
  </w:footnote>
  <w:footnote w:type="continuationSeparator" w:id="0">
    <w:p w:rsidR="000E1938" w:rsidRDefault="000E1938" w:rsidP="00C54C65">
      <w:pPr>
        <w:spacing w:after="0" w:line="240" w:lineRule="auto"/>
      </w:pPr>
      <w:r>
        <w:continuationSeparator/>
      </w:r>
    </w:p>
  </w:footnote>
  <w:footnote w:id="1">
    <w:p w:rsidR="00A90AF6" w:rsidRDefault="00A90AF6">
      <w:pPr>
        <w:pStyle w:val="Textodenotaderodap"/>
      </w:pPr>
      <w:r>
        <w:rPr>
          <w:rStyle w:val="Refdenotaderodap"/>
        </w:rPr>
        <w:footnoteRef/>
      </w:r>
      <w:r w:rsidR="00AE3A30">
        <w:t xml:space="preserve"> </w:t>
      </w:r>
      <w:r w:rsidR="00AE3A30" w:rsidRPr="00AE3A30">
        <w:t xml:space="preserve">Enfermeira. Graduada em Enfermagem pela Universidade Federal de São João Del-Rei, Campus Centro-Oeste Dona </w:t>
      </w:r>
      <w:proofErr w:type="spellStart"/>
      <w:r w:rsidR="00AE3A30" w:rsidRPr="00AE3A30">
        <w:t>Lindu</w:t>
      </w:r>
      <w:proofErr w:type="spellEnd"/>
      <w:r w:rsidR="00AE3A30" w:rsidRPr="00AE3A30">
        <w:t>. Divinópolis-MG, Brasil</w:t>
      </w:r>
      <w:r w:rsidR="00AE3A30">
        <w:t>.</w:t>
      </w:r>
    </w:p>
  </w:footnote>
  <w:footnote w:id="2">
    <w:p w:rsidR="00A90AF6" w:rsidRDefault="00A90AF6">
      <w:pPr>
        <w:pStyle w:val="Textodenotaderodap"/>
      </w:pPr>
      <w:r>
        <w:rPr>
          <w:rStyle w:val="Refdenotaderodap"/>
        </w:rPr>
        <w:footnoteRef/>
      </w:r>
      <w:r w:rsidR="00AE3A30">
        <w:t xml:space="preserve"> </w:t>
      </w:r>
      <w:r w:rsidR="00AE3A30" w:rsidRPr="00AE3A30">
        <w:t xml:space="preserve">Enfermeira. Mestranda do Programa de Pós-Graduação em Enfermagem da Universidade Federal de São João Del-Rei, Campus Centro-Oeste Dona </w:t>
      </w:r>
      <w:proofErr w:type="spellStart"/>
      <w:r w:rsidR="00AE3A30" w:rsidRPr="00AE3A30">
        <w:t>Lindu</w:t>
      </w:r>
      <w:proofErr w:type="spellEnd"/>
      <w:r w:rsidR="00AE3A30" w:rsidRPr="00AE3A30">
        <w:t>. Divinópolis-MG, Brasil.</w:t>
      </w:r>
    </w:p>
    <w:p w:rsidR="00D919A9" w:rsidRDefault="00D919A9">
      <w:pPr>
        <w:pStyle w:val="Textodenotaderodap"/>
      </w:pPr>
      <w:r>
        <w:t>³ Enfermeira</w:t>
      </w:r>
      <w:r w:rsidR="003B0770">
        <w:t xml:space="preserve"> (Orientadora)</w:t>
      </w:r>
      <w:r>
        <w:t xml:space="preserve">. Mestre em Enfermagem pela Universidade Federal de São João Del-Rei, Campus Centro-Oeste Dona </w:t>
      </w:r>
      <w:proofErr w:type="spellStart"/>
      <w:r>
        <w:t>Lindu</w:t>
      </w:r>
      <w:proofErr w:type="spellEnd"/>
      <w:r>
        <w:t>. Enfermeira do Serviço de Atendimento Móvel de Urgência (SAMU) da Prefeitura de Belo Horizonte –MG, Brasil.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AF6" w:rsidRDefault="00F10C1C">
    <w:pPr>
      <w:pStyle w:val="Cabealho"/>
    </w:pPr>
    <w:r>
      <w:rPr>
        <w:noProof/>
        <w:lang w:eastAsia="pt-BR" w:bidi="ar-SA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3695700</wp:posOffset>
          </wp:positionH>
          <wp:positionV relativeFrom="paragraph">
            <wp:posOffset>-285750</wp:posOffset>
          </wp:positionV>
          <wp:extent cx="1657350" cy="561975"/>
          <wp:effectExtent l="19050" t="0" r="0" b="0"/>
          <wp:wrapSquare wrapText="largest"/>
          <wp:docPr id="2" name="Picture" descr="A description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 descr="A description..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-285750</wp:posOffset>
          </wp:positionV>
          <wp:extent cx="1885950" cy="561975"/>
          <wp:effectExtent l="19050" t="0" r="0" b="0"/>
          <wp:wrapSquare wrapText="largest"/>
          <wp:docPr id="1" name="Picture" descr="A description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 descr="A description...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90AF6">
      <w:t xml:space="preserve">   </w:t>
    </w:r>
  </w:p>
  <w:p w:rsidR="00A90AF6" w:rsidRDefault="00A90AF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C22F0F"/>
    <w:multiLevelType w:val="multilevel"/>
    <w:tmpl w:val="3DB8375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54C65"/>
    <w:rsid w:val="000224A3"/>
    <w:rsid w:val="0007340E"/>
    <w:rsid w:val="0008022F"/>
    <w:rsid w:val="0009292F"/>
    <w:rsid w:val="000E1938"/>
    <w:rsid w:val="00104F44"/>
    <w:rsid w:val="00260D5B"/>
    <w:rsid w:val="00283E66"/>
    <w:rsid w:val="002E12EF"/>
    <w:rsid w:val="00347032"/>
    <w:rsid w:val="003B0770"/>
    <w:rsid w:val="00401E6D"/>
    <w:rsid w:val="004030D8"/>
    <w:rsid w:val="004548C8"/>
    <w:rsid w:val="004674FA"/>
    <w:rsid w:val="0049114F"/>
    <w:rsid w:val="004F03F1"/>
    <w:rsid w:val="00520581"/>
    <w:rsid w:val="005777AC"/>
    <w:rsid w:val="005E651F"/>
    <w:rsid w:val="006B2469"/>
    <w:rsid w:val="006F5BC8"/>
    <w:rsid w:val="00727E09"/>
    <w:rsid w:val="00737161"/>
    <w:rsid w:val="00763A77"/>
    <w:rsid w:val="007C2B86"/>
    <w:rsid w:val="008943DC"/>
    <w:rsid w:val="008950B9"/>
    <w:rsid w:val="00913204"/>
    <w:rsid w:val="0097144A"/>
    <w:rsid w:val="0098521C"/>
    <w:rsid w:val="009953FF"/>
    <w:rsid w:val="009C620F"/>
    <w:rsid w:val="009D1F26"/>
    <w:rsid w:val="009D4325"/>
    <w:rsid w:val="00A37933"/>
    <w:rsid w:val="00A522D1"/>
    <w:rsid w:val="00A57CAB"/>
    <w:rsid w:val="00A8268C"/>
    <w:rsid w:val="00A82E2F"/>
    <w:rsid w:val="00A90AF6"/>
    <w:rsid w:val="00AE3A30"/>
    <w:rsid w:val="00AF6694"/>
    <w:rsid w:val="00B3610E"/>
    <w:rsid w:val="00B46188"/>
    <w:rsid w:val="00B56364"/>
    <w:rsid w:val="00B83E51"/>
    <w:rsid w:val="00B93C01"/>
    <w:rsid w:val="00BD206B"/>
    <w:rsid w:val="00C5197E"/>
    <w:rsid w:val="00C54C65"/>
    <w:rsid w:val="00D05BDB"/>
    <w:rsid w:val="00D547E8"/>
    <w:rsid w:val="00D919A9"/>
    <w:rsid w:val="00DE70DD"/>
    <w:rsid w:val="00E1782F"/>
    <w:rsid w:val="00E671B3"/>
    <w:rsid w:val="00E93A55"/>
    <w:rsid w:val="00EF07FE"/>
    <w:rsid w:val="00F10C1C"/>
    <w:rsid w:val="00F63638"/>
    <w:rsid w:val="00F65693"/>
    <w:rsid w:val="00F668FB"/>
    <w:rsid w:val="00F93AF5"/>
    <w:rsid w:val="00F942B8"/>
    <w:rsid w:val="00FB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5C2DCA-9D64-45E4-A4D5-A98AF89B0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4A3"/>
  </w:style>
  <w:style w:type="paragraph" w:styleId="Ttulo1">
    <w:name w:val="heading 1"/>
    <w:basedOn w:val="Ttulo"/>
    <w:next w:val="Corpodetexto"/>
    <w:rsid w:val="00C54C65"/>
    <w:pPr>
      <w:tabs>
        <w:tab w:val="num" w:pos="432"/>
      </w:tabs>
      <w:ind w:left="432" w:hanging="432"/>
      <w:outlineLvl w:val="0"/>
    </w:pPr>
    <w:rPr>
      <w:b/>
      <w:bCs/>
      <w:sz w:val="32"/>
      <w:szCs w:val="32"/>
    </w:rPr>
  </w:style>
  <w:style w:type="paragraph" w:styleId="Ttulo2">
    <w:name w:val="heading 2"/>
    <w:basedOn w:val="Ttulo"/>
    <w:next w:val="Corpodetexto"/>
    <w:rsid w:val="00C54C65"/>
    <w:pPr>
      <w:tabs>
        <w:tab w:val="num" w:pos="576"/>
      </w:tabs>
      <w:ind w:left="576" w:hanging="576"/>
      <w:outlineLvl w:val="1"/>
    </w:pPr>
    <w:rPr>
      <w:b/>
      <w:bCs/>
      <w:i/>
      <w:iCs/>
    </w:rPr>
  </w:style>
  <w:style w:type="paragraph" w:styleId="Ttulo3">
    <w:name w:val="heading 3"/>
    <w:basedOn w:val="Ttulo"/>
    <w:next w:val="Corpodetexto"/>
    <w:rsid w:val="00C54C65"/>
    <w:pPr>
      <w:tabs>
        <w:tab w:val="num" w:pos="720"/>
      </w:tabs>
      <w:ind w:left="720" w:hanging="720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C54C65"/>
    <w:pPr>
      <w:widowControl w:val="0"/>
      <w:tabs>
        <w:tab w:val="left" w:pos="720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Caracteresdenotaderodap">
    <w:name w:val="Caracteres de nota de rodapé"/>
    <w:rsid w:val="00C54C65"/>
  </w:style>
  <w:style w:type="paragraph" w:styleId="Ttulo">
    <w:name w:val="Title"/>
    <w:basedOn w:val="Padro"/>
    <w:next w:val="Corpodetexto"/>
    <w:rsid w:val="00C54C6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Padro"/>
    <w:rsid w:val="00C54C65"/>
    <w:pPr>
      <w:spacing w:after="120"/>
    </w:pPr>
  </w:style>
  <w:style w:type="paragraph" w:styleId="Lista">
    <w:name w:val="List"/>
    <w:basedOn w:val="Corpodetexto"/>
    <w:rsid w:val="00C54C65"/>
  </w:style>
  <w:style w:type="paragraph" w:styleId="Legenda">
    <w:name w:val="caption"/>
    <w:basedOn w:val="Padro"/>
    <w:rsid w:val="00C54C65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Padro"/>
    <w:rsid w:val="00C54C65"/>
    <w:pPr>
      <w:suppressLineNumbers/>
    </w:pPr>
  </w:style>
  <w:style w:type="paragraph" w:customStyle="1" w:styleId="Semestilodepargrafo">
    <w:name w:val="[Sem estilo de parágrafo]"/>
    <w:rsid w:val="00C54C65"/>
    <w:pPr>
      <w:tabs>
        <w:tab w:val="left" w:pos="720"/>
      </w:tabs>
      <w:suppressAutoHyphens/>
      <w:spacing w:after="0"/>
      <w:textAlignment w:val="center"/>
    </w:pPr>
    <w:rPr>
      <w:rFonts w:ascii="Times New Roman" w:eastAsia="ITC Stone Sans Italic" w:hAnsi="Times New Roman" w:cs="ITC Stone Sans Regular"/>
      <w:sz w:val="24"/>
      <w:szCs w:val="24"/>
      <w:lang w:val="en-US" w:eastAsia="zh-CN" w:bidi="hi-IN"/>
    </w:rPr>
  </w:style>
  <w:style w:type="paragraph" w:customStyle="1" w:styleId="TEXTOGERAL">
    <w:name w:val="TEXTO GERAL"/>
    <w:basedOn w:val="Semestilodepargrafo"/>
    <w:rsid w:val="00C54C65"/>
    <w:pPr>
      <w:jc w:val="both"/>
    </w:pPr>
    <w:rPr>
      <w:rFonts w:ascii="Stone Serif OS ITC TT Medium" w:hAnsi="Stone Serif OS ITC TT Medium"/>
      <w:sz w:val="19"/>
    </w:rPr>
  </w:style>
  <w:style w:type="paragraph" w:customStyle="1" w:styleId="Pargrafobsico">
    <w:name w:val="[Parágrafo básico]"/>
    <w:basedOn w:val="Semestilodepargrafo"/>
    <w:rsid w:val="00C54C65"/>
  </w:style>
  <w:style w:type="paragraph" w:customStyle="1" w:styleId="textoolho">
    <w:name w:val="texto olho"/>
    <w:basedOn w:val="Semestilodepargrafo"/>
    <w:rsid w:val="00C54C65"/>
    <w:pPr>
      <w:jc w:val="center"/>
    </w:pPr>
    <w:rPr>
      <w:rFonts w:ascii="ITC Stone Sans Medium" w:hAnsi="ITC Stone Sans Medium"/>
      <w:sz w:val="19"/>
    </w:rPr>
  </w:style>
  <w:style w:type="paragraph" w:styleId="Cabealho">
    <w:name w:val="header"/>
    <w:basedOn w:val="Padro"/>
    <w:link w:val="CabealhoChar"/>
    <w:uiPriority w:val="99"/>
    <w:rsid w:val="00C54C65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link w:val="RodapChar"/>
    <w:uiPriority w:val="99"/>
    <w:unhideWhenUsed/>
    <w:rsid w:val="00B83E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3E51"/>
  </w:style>
  <w:style w:type="paragraph" w:styleId="Textodenotaderodap">
    <w:name w:val="footnote text"/>
    <w:basedOn w:val="Normal"/>
    <w:link w:val="TextodenotaderodapChar"/>
    <w:unhideWhenUsed/>
    <w:rsid w:val="00B83E5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83E5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83E51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104F44"/>
    <w:rPr>
      <w:color w:val="0000FF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rsid w:val="00A90AF6"/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6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610E"/>
    <w:rPr>
      <w:rFonts w:ascii="Tahoma" w:hAnsi="Tahoma" w:cs="Tahoma"/>
      <w:sz w:val="16"/>
      <w:szCs w:val="16"/>
    </w:rPr>
  </w:style>
  <w:style w:type="character" w:customStyle="1" w:styleId="Refdenotaderodap1">
    <w:name w:val="Ref. de nota de rodapé1"/>
    <w:rsid w:val="007371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871C6-73BA-4660-A02C-CB2A09F68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5</Pages>
  <Words>1190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Luckman</dc:creator>
  <cp:lastModifiedBy>Isa</cp:lastModifiedBy>
  <cp:revision>15</cp:revision>
  <cp:lastPrinted>2013-10-16T16:05:00Z</cp:lastPrinted>
  <dcterms:created xsi:type="dcterms:W3CDTF">2014-02-13T17:48:00Z</dcterms:created>
  <dcterms:modified xsi:type="dcterms:W3CDTF">2019-04-09T16:30:00Z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-1391802727</vt:i4>
  </property>
</Properties>
</file>