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B54" w:rsidRDefault="00E02B54" w:rsidP="00311A70">
      <w:pPr>
        <w:pStyle w:val="Pargrafobsico"/>
        <w:jc w:val="center"/>
      </w:pPr>
      <w:bookmarkStart w:id="0" w:name="_GoBack"/>
      <w:bookmarkEnd w:id="0"/>
    </w:p>
    <w:p w:rsidR="00936470" w:rsidRDefault="00936470" w:rsidP="00311A70">
      <w:pPr>
        <w:spacing w:after="0" w:line="360" w:lineRule="auto"/>
        <w:jc w:val="center"/>
        <w:rPr>
          <w:rFonts w:ascii="Times New Roman" w:hAnsi="Times New Roman" w:cs="Times New Roman"/>
          <w:b/>
          <w:sz w:val="24"/>
          <w:szCs w:val="24"/>
        </w:rPr>
      </w:pPr>
      <w:r w:rsidRPr="00504587">
        <w:rPr>
          <w:rFonts w:ascii="Times New Roman" w:hAnsi="Times New Roman" w:cs="Times New Roman"/>
          <w:b/>
          <w:sz w:val="24"/>
          <w:szCs w:val="24"/>
        </w:rPr>
        <w:t>O MÓDULO COMO PRÁTICA PEDAGÓGICA NO COLÉGIO DE APLICAÇÃO JOÃO XXIII: POSSIBILIDADES PARA EDUCAR GEOGRÁFICA E HISTORICAMENTE</w:t>
      </w:r>
    </w:p>
    <w:p w:rsidR="00E02B54" w:rsidRDefault="00936470" w:rsidP="00311A70">
      <w:pPr>
        <w:pStyle w:val="Pargrafobsico"/>
        <w:jc w:val="right"/>
        <w:rPr>
          <w:lang w:val="pt-BR"/>
        </w:rPr>
      </w:pPr>
      <w:r>
        <w:rPr>
          <w:lang w:val="pt-BR"/>
        </w:rPr>
        <w:t>Rosângela Veiga Júlio Ferreira</w:t>
      </w:r>
      <w:r w:rsidR="00EC1EDE">
        <w:rPr>
          <w:lang w:val="pt-BR"/>
        </w:rPr>
        <w:t xml:space="preserve"> – </w:t>
      </w:r>
      <w:r>
        <w:rPr>
          <w:lang w:val="pt-BR"/>
        </w:rPr>
        <w:t>rosangelaveiga.ferreira@ufjf.edu.br</w:t>
      </w:r>
      <w:r w:rsidR="00EC1EDE">
        <w:rPr>
          <w:rStyle w:val="Refdenotaderodap"/>
          <w:lang w:val="pt-BR"/>
        </w:rPr>
        <w:t xml:space="preserve"> </w:t>
      </w:r>
      <w:r w:rsidR="00EC1EDE">
        <w:rPr>
          <w:rStyle w:val="ncoradenotaderodap"/>
        </w:rPr>
        <w:footnoteReference w:id="1"/>
      </w:r>
    </w:p>
    <w:p w:rsidR="00E02B54" w:rsidRDefault="00936470" w:rsidP="00311A70">
      <w:pPr>
        <w:pStyle w:val="Pargrafobsico"/>
        <w:jc w:val="right"/>
        <w:rPr>
          <w:lang w:val="pt-BR"/>
        </w:rPr>
      </w:pPr>
      <w:r>
        <w:rPr>
          <w:lang w:val="pt-BR"/>
        </w:rPr>
        <w:t xml:space="preserve">Andreia Cristina Teixeira Tocantins – andreiatocantins@hotmail.com </w:t>
      </w:r>
      <w:r w:rsidR="00EC1EDE">
        <w:rPr>
          <w:rStyle w:val="ncoradenotaderodap"/>
        </w:rPr>
        <w:footnoteReference w:id="2"/>
      </w:r>
    </w:p>
    <w:p w:rsidR="00936470" w:rsidRPr="00936470" w:rsidRDefault="00936470" w:rsidP="00311A70">
      <w:pPr>
        <w:pStyle w:val="Pargrafobsico"/>
        <w:jc w:val="right"/>
        <w:rPr>
          <w:lang w:val="pt-BR"/>
        </w:rPr>
      </w:pPr>
      <w:r>
        <w:rPr>
          <w:lang w:val="pt-BR"/>
        </w:rPr>
        <w:t xml:space="preserve">Camila Silva Pinho </w:t>
      </w:r>
      <w:r w:rsidR="004B6EE6">
        <w:rPr>
          <w:lang w:val="pt-BR"/>
        </w:rPr>
        <w:t>–</w:t>
      </w:r>
      <w:r>
        <w:rPr>
          <w:lang w:val="pt-BR"/>
        </w:rPr>
        <w:t xml:space="preserve"> </w:t>
      </w:r>
      <w:r w:rsidR="004B6EE6">
        <w:rPr>
          <w:lang w:val="pt-BR"/>
        </w:rPr>
        <w:t xml:space="preserve">mila.pinho@ig.com.br </w:t>
      </w:r>
      <w:r>
        <w:rPr>
          <w:rStyle w:val="Refdenotaderodap"/>
          <w:lang w:val="pt-BR"/>
        </w:rPr>
        <w:footnoteReference w:id="3"/>
      </w:r>
    </w:p>
    <w:p w:rsidR="00E02B54" w:rsidRPr="00936470" w:rsidRDefault="00E02B54" w:rsidP="00311A70">
      <w:pPr>
        <w:pStyle w:val="Pargrafobsico"/>
        <w:jc w:val="both"/>
        <w:rPr>
          <w:lang w:val="pt-BR"/>
        </w:rPr>
      </w:pPr>
    </w:p>
    <w:p w:rsidR="00E02B54" w:rsidRDefault="00EC1EDE" w:rsidP="00311A70">
      <w:pPr>
        <w:pStyle w:val="Pargrafobsico"/>
        <w:jc w:val="both"/>
        <w:rPr>
          <w:lang w:val="pt-BR"/>
        </w:rPr>
      </w:pPr>
      <w:r>
        <w:rPr>
          <w:lang w:val="pt-BR"/>
        </w:rPr>
        <w:t>RESUMO</w:t>
      </w:r>
    </w:p>
    <w:p w:rsidR="00CF5198" w:rsidRDefault="00CF5198" w:rsidP="001B00DA">
      <w:pPr>
        <w:pStyle w:val="Pargrafobsico"/>
        <w:spacing w:line="240" w:lineRule="auto"/>
        <w:jc w:val="both"/>
        <w:rPr>
          <w:lang w:val="pt-BR"/>
        </w:rPr>
      </w:pPr>
      <w:r>
        <w:rPr>
          <w:lang w:val="pt-BR"/>
        </w:rPr>
        <w:t>O objetivo deste texto é discutir possibilidades e limites de práticas pedag</w:t>
      </w:r>
      <w:r w:rsidR="00754E43">
        <w:rPr>
          <w:lang w:val="pt-BR"/>
        </w:rPr>
        <w:t>ógicas realizadas</w:t>
      </w:r>
      <w:r w:rsidR="00544D2D">
        <w:rPr>
          <w:lang w:val="pt-BR"/>
        </w:rPr>
        <w:t xml:space="preserve"> em um Colégio de A</w:t>
      </w:r>
      <w:r>
        <w:rPr>
          <w:lang w:val="pt-BR"/>
        </w:rPr>
        <w:t>plicaç</w:t>
      </w:r>
      <w:r w:rsidR="00754E43">
        <w:rPr>
          <w:lang w:val="pt-BR"/>
        </w:rPr>
        <w:t xml:space="preserve">ão. Tais práticas têm sido objeto de investigação sistematizada, contribuindo para a formação inicial </w:t>
      </w:r>
      <w:r w:rsidR="003B7530">
        <w:rPr>
          <w:lang w:val="pt-BR"/>
        </w:rPr>
        <w:t>e continuada de profess</w:t>
      </w:r>
      <w:r w:rsidR="009C04F9">
        <w:rPr>
          <w:lang w:val="pt-BR"/>
        </w:rPr>
        <w:t>ores</w:t>
      </w:r>
      <w:r w:rsidR="003B7530">
        <w:rPr>
          <w:lang w:val="pt-BR"/>
        </w:rPr>
        <w:t xml:space="preserve">. As múltiplas linguagens são defendidas como escolhas possíveis para a compreensão dos conhecimentos geográficos e históricos, sendo a literatura a escolhida para sustentar os argumentos ora apresentados. </w:t>
      </w:r>
      <w:r w:rsidR="00A17E2D">
        <w:rPr>
          <w:lang w:val="pt-BR"/>
        </w:rPr>
        <w:t>A partir de análises realizadas</w:t>
      </w:r>
      <w:r w:rsidR="000E7CB1">
        <w:rPr>
          <w:lang w:val="pt-BR"/>
        </w:rPr>
        <w:t xml:space="preserve">, </w:t>
      </w:r>
      <w:r w:rsidR="00D379A8">
        <w:rPr>
          <w:lang w:val="pt-BR"/>
        </w:rPr>
        <w:t xml:space="preserve">à luz da metodologia </w:t>
      </w:r>
      <w:r w:rsidR="002F000E">
        <w:rPr>
          <w:lang w:val="pt-BR"/>
        </w:rPr>
        <w:t>d</w:t>
      </w:r>
      <w:r w:rsidR="00D379A8">
        <w:rPr>
          <w:lang w:val="pt-BR"/>
        </w:rPr>
        <w:t>a pesquisa narrativa</w:t>
      </w:r>
      <w:r w:rsidR="000E7CB1">
        <w:rPr>
          <w:lang w:val="pt-BR"/>
        </w:rPr>
        <w:t>,</w:t>
      </w:r>
      <w:r w:rsidR="00A17E2D">
        <w:rPr>
          <w:lang w:val="pt-BR"/>
        </w:rPr>
        <w:t xml:space="preserve"> com base nas inter</w:t>
      </w:r>
      <w:r w:rsidR="00E15824">
        <w:rPr>
          <w:lang w:val="pt-BR"/>
        </w:rPr>
        <w:t>ações discursivas das crianças</w:t>
      </w:r>
      <w:r w:rsidR="00A17E2D">
        <w:rPr>
          <w:lang w:val="pt-BR"/>
        </w:rPr>
        <w:t xml:space="preserve">, de forma longitudinal, a pesquisa vem constatando que as práticas realizadas no módulo possibilitam a reflexão sobre </w:t>
      </w:r>
      <w:r w:rsidR="00CF5C2B">
        <w:rPr>
          <w:lang w:val="pt-BR"/>
        </w:rPr>
        <w:t xml:space="preserve">conceitos oriundos dessas áreas do conhecimento a partir das experiências lúdicas </w:t>
      </w:r>
      <w:r w:rsidR="00896248">
        <w:rPr>
          <w:lang w:val="pt-BR"/>
        </w:rPr>
        <w:t xml:space="preserve">que podem ser </w:t>
      </w:r>
      <w:r w:rsidR="00CF5C2B">
        <w:rPr>
          <w:lang w:val="pt-BR"/>
        </w:rPr>
        <w:t xml:space="preserve">vivenciadas </w:t>
      </w:r>
      <w:r w:rsidR="00896248">
        <w:rPr>
          <w:lang w:val="pt-BR"/>
        </w:rPr>
        <w:t>nesse tipo de metodologia.</w:t>
      </w:r>
    </w:p>
    <w:p w:rsidR="00E02B54" w:rsidRPr="00936470" w:rsidRDefault="00E02B54" w:rsidP="00311A70">
      <w:pPr>
        <w:pStyle w:val="Pargrafobsico"/>
        <w:jc w:val="both"/>
        <w:rPr>
          <w:lang w:val="pt-BR"/>
        </w:rPr>
      </w:pPr>
    </w:p>
    <w:p w:rsidR="003B576E" w:rsidRDefault="00EC1EDE" w:rsidP="00311A70">
      <w:pPr>
        <w:pStyle w:val="Pargrafobsico"/>
        <w:jc w:val="both"/>
        <w:rPr>
          <w:lang w:val="pt-BR"/>
        </w:rPr>
      </w:pPr>
      <w:r>
        <w:rPr>
          <w:lang w:val="pt-BR"/>
        </w:rPr>
        <w:t>PALAVRAS-CHAVE</w:t>
      </w:r>
      <w:r w:rsidR="003B576E" w:rsidRPr="003B576E">
        <w:rPr>
          <w:lang w:val="pt-BR"/>
        </w:rPr>
        <w:t xml:space="preserve"> </w:t>
      </w:r>
    </w:p>
    <w:p w:rsidR="00E02B54" w:rsidRPr="003B576E" w:rsidRDefault="003B576E" w:rsidP="00311A70">
      <w:pPr>
        <w:pStyle w:val="Pargrafobsico"/>
        <w:jc w:val="both"/>
        <w:rPr>
          <w:lang w:val="pt-BR"/>
        </w:rPr>
      </w:pPr>
      <w:r w:rsidRPr="003B576E">
        <w:rPr>
          <w:lang w:val="pt-BR"/>
        </w:rPr>
        <w:t>Módulo. Prática pedagógica. Ensino de Geografia e História.</w:t>
      </w:r>
    </w:p>
    <w:p w:rsidR="003B576E" w:rsidRDefault="003B576E" w:rsidP="00311A70">
      <w:pPr>
        <w:pStyle w:val="Pargrafobsico"/>
        <w:jc w:val="both"/>
        <w:rPr>
          <w:lang w:val="pt-BR"/>
        </w:rPr>
      </w:pPr>
    </w:p>
    <w:p w:rsidR="00E02B54" w:rsidRPr="001B00DA" w:rsidRDefault="00EC1EDE" w:rsidP="00311A70">
      <w:pPr>
        <w:pStyle w:val="Pargrafobsico"/>
        <w:jc w:val="both"/>
      </w:pPr>
      <w:r w:rsidRPr="001B00DA">
        <w:t>ABSTRACT</w:t>
      </w:r>
    </w:p>
    <w:p w:rsidR="004B203E" w:rsidRDefault="004B203E" w:rsidP="001B00D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objective of this paper is to discuss educational practices possibilities and limitations that are carried out in an Application School. Such practices have been the subject of systematic research, contributing to the initial and continuing teacher training. Multiple languages are advocated as possible choices to understand the geographical and historical knowledge, and the literature was chosen to support the arguments presented here. From the analysis made in light of the narrative research methodology, based on children’s discursive interactions that are made longitudinally, the research is finding that these practices carried out in the module are capable of providing reflection on concepts from these areas of knowledge on ludic experiences that can be experienced in this type of methodology.</w:t>
      </w:r>
    </w:p>
    <w:p w:rsidR="001B00DA" w:rsidRDefault="001B00DA" w:rsidP="001B00DA">
      <w:pPr>
        <w:spacing w:after="0"/>
        <w:jc w:val="both"/>
        <w:rPr>
          <w:rFonts w:ascii="Times New Roman" w:hAnsi="Times New Roman" w:cs="Times New Roman"/>
          <w:sz w:val="24"/>
          <w:szCs w:val="24"/>
          <w:lang w:val="en-US"/>
        </w:rPr>
      </w:pPr>
    </w:p>
    <w:p w:rsidR="004B203E" w:rsidRPr="004B203E" w:rsidRDefault="004B203E" w:rsidP="001B00DA">
      <w:pPr>
        <w:spacing w:after="0"/>
        <w:jc w:val="both"/>
        <w:rPr>
          <w:rFonts w:ascii="Times New Roman" w:hAnsi="Times New Roman" w:cs="Times New Roman"/>
          <w:sz w:val="24"/>
          <w:szCs w:val="24"/>
          <w:lang w:val="en-US"/>
        </w:rPr>
      </w:pPr>
      <w:r w:rsidRPr="004B203E">
        <w:rPr>
          <w:rFonts w:ascii="Times New Roman" w:hAnsi="Times New Roman" w:cs="Times New Roman"/>
          <w:sz w:val="24"/>
          <w:szCs w:val="24"/>
          <w:lang w:val="en-US"/>
        </w:rPr>
        <w:t>KEY-WORDS</w:t>
      </w:r>
    </w:p>
    <w:p w:rsidR="004B203E" w:rsidRPr="001B00DA" w:rsidRDefault="004B203E" w:rsidP="001B00D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Module. Pedagogical practice. </w:t>
      </w:r>
      <w:r w:rsidRPr="001B00DA">
        <w:rPr>
          <w:rFonts w:ascii="Times New Roman" w:hAnsi="Times New Roman" w:cs="Times New Roman"/>
          <w:sz w:val="24"/>
          <w:szCs w:val="24"/>
          <w:lang w:val="en-US"/>
        </w:rPr>
        <w:t>Geography and History Teaching.</w:t>
      </w:r>
    </w:p>
    <w:p w:rsidR="00102BB9" w:rsidRDefault="00102BB9" w:rsidP="001B00DA">
      <w:pPr>
        <w:pStyle w:val="Pargrafobsico"/>
        <w:spacing w:line="360" w:lineRule="auto"/>
        <w:jc w:val="both"/>
      </w:pPr>
    </w:p>
    <w:p w:rsidR="00C1786B" w:rsidRDefault="00C1786B" w:rsidP="001B00DA">
      <w:pPr>
        <w:pStyle w:val="Pargrafobsico"/>
        <w:spacing w:line="360" w:lineRule="auto"/>
        <w:jc w:val="both"/>
      </w:pPr>
    </w:p>
    <w:p w:rsidR="00E02B54" w:rsidRDefault="00EC1EDE" w:rsidP="001B00DA">
      <w:pPr>
        <w:pStyle w:val="Pargrafobsico"/>
        <w:spacing w:line="360" w:lineRule="auto"/>
        <w:jc w:val="both"/>
        <w:rPr>
          <w:lang w:val="pt-BR"/>
        </w:rPr>
      </w:pPr>
      <w:r>
        <w:rPr>
          <w:lang w:val="pt-BR"/>
        </w:rPr>
        <w:lastRenderedPageBreak/>
        <w:t xml:space="preserve">1 INTRODUÇÃO </w:t>
      </w:r>
    </w:p>
    <w:p w:rsidR="00624C4A" w:rsidRDefault="00EC1EDE" w:rsidP="001B00DA">
      <w:pPr>
        <w:spacing w:after="0" w:line="360" w:lineRule="auto"/>
        <w:jc w:val="both"/>
        <w:rPr>
          <w:rFonts w:ascii="Times New Roman" w:hAnsi="Times New Roman" w:cs="Times New Roman"/>
          <w:sz w:val="24"/>
          <w:szCs w:val="24"/>
        </w:rPr>
      </w:pPr>
      <w:r>
        <w:tab/>
      </w:r>
      <w:r w:rsidR="00066500" w:rsidRPr="00504587">
        <w:rPr>
          <w:rFonts w:ascii="Times New Roman" w:hAnsi="Times New Roman" w:cs="Times New Roman"/>
          <w:sz w:val="24"/>
          <w:szCs w:val="24"/>
        </w:rPr>
        <w:t>O texto apresentado</w:t>
      </w:r>
      <w:r w:rsidR="00126455">
        <w:rPr>
          <w:rStyle w:val="Refdenotaderodap"/>
          <w:rFonts w:ascii="Times New Roman" w:hAnsi="Times New Roman" w:cs="Times New Roman"/>
          <w:sz w:val="24"/>
          <w:szCs w:val="24"/>
        </w:rPr>
        <w:footnoteReference w:id="4"/>
      </w:r>
      <w:r w:rsidR="00066500" w:rsidRPr="00504587">
        <w:rPr>
          <w:rFonts w:ascii="Times New Roman" w:hAnsi="Times New Roman" w:cs="Times New Roman"/>
          <w:sz w:val="24"/>
          <w:szCs w:val="24"/>
        </w:rPr>
        <w:t xml:space="preserve"> tem por objetivo discutir o papel que uma metodologia de </w:t>
      </w:r>
      <w:r w:rsidR="00C421E1">
        <w:rPr>
          <w:rFonts w:ascii="Times New Roman" w:hAnsi="Times New Roman" w:cs="Times New Roman"/>
          <w:sz w:val="24"/>
          <w:szCs w:val="24"/>
        </w:rPr>
        <w:t>ensino</w:t>
      </w:r>
      <w:r w:rsidR="00066500" w:rsidRPr="00504587">
        <w:rPr>
          <w:rFonts w:ascii="Times New Roman" w:hAnsi="Times New Roman" w:cs="Times New Roman"/>
          <w:sz w:val="24"/>
          <w:szCs w:val="24"/>
        </w:rPr>
        <w:t>, realizada no Colégio de Aplicação João XXIII, da Universidade Federal de Juiz de Fora (UFJF), desempenha no desenvolvimento intelectual de crianças dos anos iniciais do Ensino Fundamental.</w:t>
      </w:r>
      <w:r w:rsidR="00947F01">
        <w:rPr>
          <w:rFonts w:ascii="Times New Roman" w:hAnsi="Times New Roman" w:cs="Times New Roman"/>
          <w:sz w:val="24"/>
          <w:szCs w:val="24"/>
        </w:rPr>
        <w:t xml:space="preserve"> </w:t>
      </w:r>
    </w:p>
    <w:p w:rsidR="00066500" w:rsidRPr="00504587" w:rsidRDefault="00C421E1" w:rsidP="001B00DA">
      <w:pPr>
        <w:spacing w:after="0" w:line="360" w:lineRule="auto"/>
        <w:ind w:firstLine="708"/>
        <w:jc w:val="both"/>
        <w:rPr>
          <w:rFonts w:ascii="Times New Roman" w:hAnsi="Times New Roman" w:cs="Times New Roman"/>
          <w:sz w:val="24"/>
          <w:szCs w:val="24"/>
        </w:rPr>
      </w:pPr>
      <w:r w:rsidRPr="0099310A">
        <w:rPr>
          <w:rFonts w:ascii="Times New Roman" w:hAnsi="Times New Roman" w:cs="Times New Roman"/>
          <w:sz w:val="24"/>
          <w:szCs w:val="24"/>
        </w:rPr>
        <w:t xml:space="preserve">A fim de </w:t>
      </w:r>
      <w:r w:rsidR="00624C4A" w:rsidRPr="0099310A">
        <w:rPr>
          <w:rFonts w:ascii="Times New Roman" w:hAnsi="Times New Roman" w:cs="Times New Roman"/>
          <w:sz w:val="24"/>
          <w:szCs w:val="24"/>
        </w:rPr>
        <w:t>identificar</w:t>
      </w:r>
      <w:r w:rsidR="00624C4A">
        <w:rPr>
          <w:rFonts w:ascii="Times New Roman" w:hAnsi="Times New Roman" w:cs="Times New Roman"/>
          <w:sz w:val="24"/>
          <w:szCs w:val="24"/>
        </w:rPr>
        <w:t xml:space="preserve"> possibilidades e limites dessa</w:t>
      </w:r>
      <w:r w:rsidR="00066500" w:rsidRPr="00504587">
        <w:rPr>
          <w:rFonts w:ascii="Times New Roman" w:hAnsi="Times New Roman" w:cs="Times New Roman"/>
          <w:sz w:val="24"/>
          <w:szCs w:val="24"/>
        </w:rPr>
        <w:t xml:space="preserve"> metodologia</w:t>
      </w:r>
      <w:r w:rsidR="00624C4A">
        <w:rPr>
          <w:rFonts w:ascii="Times New Roman" w:hAnsi="Times New Roman" w:cs="Times New Roman"/>
          <w:sz w:val="24"/>
          <w:szCs w:val="24"/>
        </w:rPr>
        <w:t xml:space="preserve">, </w:t>
      </w:r>
      <w:r w:rsidR="00066500" w:rsidRPr="00504587">
        <w:rPr>
          <w:rFonts w:ascii="Times New Roman" w:hAnsi="Times New Roman" w:cs="Times New Roman"/>
          <w:sz w:val="24"/>
          <w:szCs w:val="24"/>
        </w:rPr>
        <w:t>problematiza</w:t>
      </w:r>
      <w:r w:rsidR="00624C4A">
        <w:rPr>
          <w:rFonts w:ascii="Times New Roman" w:hAnsi="Times New Roman" w:cs="Times New Roman"/>
          <w:sz w:val="24"/>
          <w:szCs w:val="24"/>
        </w:rPr>
        <w:t>ndo seu</w:t>
      </w:r>
      <w:r w:rsidR="00066500" w:rsidRPr="00504587">
        <w:rPr>
          <w:rFonts w:ascii="Times New Roman" w:hAnsi="Times New Roman" w:cs="Times New Roman"/>
          <w:sz w:val="24"/>
          <w:szCs w:val="24"/>
        </w:rPr>
        <w:t xml:space="preserve"> efeito no processo de ensino e aprendizagem, trazemos os resultados da pesquisa realizada a partir das práticas pedagógicas no módulo </w:t>
      </w:r>
      <w:r w:rsidR="00066500" w:rsidRPr="00504587">
        <w:rPr>
          <w:rFonts w:ascii="Times New Roman" w:hAnsi="Times New Roman" w:cs="Times New Roman"/>
          <w:i/>
          <w:sz w:val="24"/>
          <w:szCs w:val="24"/>
        </w:rPr>
        <w:t>Educação Geográfica e Histórica pelas imagens literárias: múltiplas linguagens</w:t>
      </w:r>
      <w:r w:rsidR="00066500" w:rsidRPr="00504587">
        <w:rPr>
          <w:rFonts w:ascii="Times New Roman" w:hAnsi="Times New Roman" w:cs="Times New Roman"/>
          <w:sz w:val="24"/>
          <w:szCs w:val="24"/>
        </w:rPr>
        <w:t xml:space="preserve">. Esse módulo, </w:t>
      </w:r>
      <w:r w:rsidR="00636DE5">
        <w:rPr>
          <w:rFonts w:ascii="Times New Roman" w:hAnsi="Times New Roman" w:cs="Times New Roman"/>
          <w:sz w:val="24"/>
          <w:szCs w:val="24"/>
        </w:rPr>
        <w:t xml:space="preserve">desenvolvido </w:t>
      </w:r>
      <w:r w:rsidR="00066500" w:rsidRPr="00504587">
        <w:rPr>
          <w:rFonts w:ascii="Times New Roman" w:hAnsi="Times New Roman" w:cs="Times New Roman"/>
          <w:sz w:val="24"/>
          <w:szCs w:val="24"/>
        </w:rPr>
        <w:t>no 2º e 3º ano</w:t>
      </w:r>
      <w:r w:rsidR="00374C45">
        <w:rPr>
          <w:rFonts w:ascii="Times New Roman" w:hAnsi="Times New Roman" w:cs="Times New Roman"/>
          <w:sz w:val="24"/>
          <w:szCs w:val="24"/>
        </w:rPr>
        <w:t>s</w:t>
      </w:r>
      <w:r w:rsidR="00066500" w:rsidRPr="00504587">
        <w:rPr>
          <w:rFonts w:ascii="Times New Roman" w:hAnsi="Times New Roman" w:cs="Times New Roman"/>
          <w:sz w:val="24"/>
          <w:szCs w:val="24"/>
        </w:rPr>
        <w:t xml:space="preserve"> do Ensino Fundamental</w:t>
      </w:r>
      <w:r w:rsidR="0099310A">
        <w:rPr>
          <w:rFonts w:ascii="Times New Roman" w:hAnsi="Times New Roman" w:cs="Times New Roman"/>
          <w:sz w:val="24"/>
          <w:szCs w:val="24"/>
        </w:rPr>
        <w:t xml:space="preserve"> e retomado no 5º ano</w:t>
      </w:r>
      <w:r w:rsidR="00C5323E" w:rsidRPr="00C5323E">
        <w:rPr>
          <w:rFonts w:ascii="Times New Roman" w:hAnsi="Times New Roman" w:cs="Times New Roman"/>
          <w:sz w:val="24"/>
          <w:szCs w:val="24"/>
          <w:vertAlign w:val="superscript"/>
        </w:rPr>
        <w:footnoteReference w:id="5"/>
      </w:r>
      <w:r w:rsidR="00066500" w:rsidRPr="00504587">
        <w:rPr>
          <w:rFonts w:ascii="Times New Roman" w:hAnsi="Times New Roman" w:cs="Times New Roman"/>
          <w:sz w:val="24"/>
          <w:szCs w:val="24"/>
        </w:rPr>
        <w:t xml:space="preserve">, busca </w:t>
      </w:r>
      <w:r w:rsidR="00896248">
        <w:rPr>
          <w:rFonts w:ascii="Times New Roman" w:hAnsi="Times New Roman" w:cs="Times New Roman"/>
          <w:sz w:val="24"/>
          <w:szCs w:val="24"/>
        </w:rPr>
        <w:t xml:space="preserve">não apenas </w:t>
      </w:r>
      <w:r w:rsidR="00066500" w:rsidRPr="00504587">
        <w:rPr>
          <w:rFonts w:ascii="Times New Roman" w:hAnsi="Times New Roman" w:cs="Times New Roman"/>
          <w:sz w:val="24"/>
          <w:szCs w:val="24"/>
        </w:rPr>
        <w:t>investigar os significados que as crianças atribuem aos conhecimentos advindos desses campos</w:t>
      </w:r>
      <w:r w:rsidR="00896248">
        <w:rPr>
          <w:rFonts w:ascii="Times New Roman" w:hAnsi="Times New Roman" w:cs="Times New Roman"/>
          <w:sz w:val="24"/>
          <w:szCs w:val="24"/>
        </w:rPr>
        <w:t>, mas também</w:t>
      </w:r>
      <w:r w:rsidR="00066500" w:rsidRPr="00504587">
        <w:rPr>
          <w:rFonts w:ascii="Times New Roman" w:hAnsi="Times New Roman" w:cs="Times New Roman"/>
          <w:sz w:val="24"/>
          <w:szCs w:val="24"/>
        </w:rPr>
        <w:t xml:space="preserve"> se a literatura pode contribuir no processo de percepção do mundo sem a perda do encanto literário. Além disso, através de reflexões sobre o ensino de Geografia e História nos anos iniciais, </w:t>
      </w:r>
      <w:r w:rsidR="00636DE5">
        <w:rPr>
          <w:rFonts w:ascii="Times New Roman" w:hAnsi="Times New Roman" w:cs="Times New Roman"/>
          <w:sz w:val="24"/>
          <w:szCs w:val="24"/>
        </w:rPr>
        <w:t xml:space="preserve">procura </w:t>
      </w:r>
      <w:r w:rsidR="00AC19A6">
        <w:rPr>
          <w:rFonts w:ascii="Times New Roman" w:hAnsi="Times New Roman" w:cs="Times New Roman"/>
          <w:sz w:val="24"/>
          <w:szCs w:val="24"/>
        </w:rPr>
        <w:t xml:space="preserve">auxiliar </w:t>
      </w:r>
      <w:r w:rsidR="00066500" w:rsidRPr="00504587">
        <w:rPr>
          <w:rFonts w:ascii="Times New Roman" w:hAnsi="Times New Roman" w:cs="Times New Roman"/>
          <w:sz w:val="24"/>
          <w:szCs w:val="24"/>
        </w:rPr>
        <w:t xml:space="preserve">na formação inicial de estudantes da graduação da UFJF, que exercem a função de bolsistas na instituição. </w:t>
      </w:r>
    </w:p>
    <w:p w:rsidR="00066500" w:rsidRPr="00504587"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 xml:space="preserve">Partimos do pressuposto </w:t>
      </w:r>
      <w:r w:rsidR="00636DE5">
        <w:rPr>
          <w:rFonts w:ascii="Times New Roman" w:hAnsi="Times New Roman" w:cs="Times New Roman"/>
          <w:sz w:val="24"/>
          <w:szCs w:val="24"/>
        </w:rPr>
        <w:t xml:space="preserve">de </w:t>
      </w:r>
      <w:r w:rsidRPr="00504587">
        <w:rPr>
          <w:rFonts w:ascii="Times New Roman" w:hAnsi="Times New Roman" w:cs="Times New Roman"/>
          <w:sz w:val="24"/>
          <w:szCs w:val="24"/>
        </w:rPr>
        <w:t xml:space="preserve">que as aulas do módulo </w:t>
      </w:r>
      <w:r w:rsidR="00A7262B">
        <w:rPr>
          <w:rFonts w:ascii="Times New Roman" w:hAnsi="Times New Roman" w:cs="Times New Roman"/>
          <w:sz w:val="24"/>
          <w:szCs w:val="24"/>
        </w:rPr>
        <w:t xml:space="preserve">podem </w:t>
      </w:r>
      <w:r w:rsidRPr="00504587">
        <w:rPr>
          <w:rFonts w:ascii="Times New Roman" w:hAnsi="Times New Roman" w:cs="Times New Roman"/>
          <w:sz w:val="24"/>
          <w:szCs w:val="24"/>
        </w:rPr>
        <w:t>contribu</w:t>
      </w:r>
      <w:r w:rsidR="00A7262B">
        <w:rPr>
          <w:rFonts w:ascii="Times New Roman" w:hAnsi="Times New Roman" w:cs="Times New Roman"/>
          <w:sz w:val="24"/>
          <w:szCs w:val="24"/>
        </w:rPr>
        <w:t>ir</w:t>
      </w:r>
      <w:r w:rsidRPr="00504587">
        <w:rPr>
          <w:rFonts w:ascii="Times New Roman" w:hAnsi="Times New Roman" w:cs="Times New Roman"/>
          <w:sz w:val="24"/>
          <w:szCs w:val="24"/>
        </w:rPr>
        <w:t xml:space="preserve"> para </w:t>
      </w:r>
      <w:r w:rsidR="00697384">
        <w:rPr>
          <w:rFonts w:ascii="Times New Roman" w:hAnsi="Times New Roman" w:cs="Times New Roman"/>
          <w:sz w:val="24"/>
          <w:szCs w:val="24"/>
        </w:rPr>
        <w:t xml:space="preserve">repensar </w:t>
      </w:r>
      <w:r w:rsidRPr="00504587">
        <w:rPr>
          <w:rFonts w:ascii="Times New Roman" w:hAnsi="Times New Roman" w:cs="Times New Roman"/>
          <w:sz w:val="24"/>
          <w:szCs w:val="24"/>
        </w:rPr>
        <w:t xml:space="preserve">o currículo atual da escola, </w:t>
      </w:r>
      <w:r w:rsidR="00636DE5">
        <w:rPr>
          <w:rFonts w:ascii="Times New Roman" w:hAnsi="Times New Roman" w:cs="Times New Roman"/>
          <w:sz w:val="24"/>
          <w:szCs w:val="24"/>
        </w:rPr>
        <w:t>vez</w:t>
      </w:r>
      <w:r w:rsidRPr="00504587">
        <w:rPr>
          <w:rFonts w:ascii="Times New Roman" w:hAnsi="Times New Roman" w:cs="Times New Roman"/>
          <w:sz w:val="24"/>
          <w:szCs w:val="24"/>
        </w:rPr>
        <w:t xml:space="preserve"> que busca</w:t>
      </w:r>
      <w:r w:rsidR="00896248">
        <w:rPr>
          <w:rFonts w:ascii="Times New Roman" w:hAnsi="Times New Roman" w:cs="Times New Roman"/>
          <w:sz w:val="24"/>
          <w:szCs w:val="24"/>
        </w:rPr>
        <w:t>m</w:t>
      </w:r>
      <w:r w:rsidRPr="00504587">
        <w:rPr>
          <w:rFonts w:ascii="Times New Roman" w:hAnsi="Times New Roman" w:cs="Times New Roman"/>
          <w:sz w:val="24"/>
          <w:szCs w:val="24"/>
        </w:rPr>
        <w:t xml:space="preserve"> promover situações de aprendizagens, por meio de diá</w:t>
      </w:r>
      <w:r w:rsidR="00E15824">
        <w:rPr>
          <w:rFonts w:ascii="Times New Roman" w:hAnsi="Times New Roman" w:cs="Times New Roman"/>
          <w:sz w:val="24"/>
          <w:szCs w:val="24"/>
        </w:rPr>
        <w:t>logos estabelecidos pelas crianças</w:t>
      </w:r>
      <w:r w:rsidRPr="00504587">
        <w:rPr>
          <w:rFonts w:ascii="Times New Roman" w:hAnsi="Times New Roman" w:cs="Times New Roman"/>
          <w:sz w:val="24"/>
          <w:szCs w:val="24"/>
        </w:rPr>
        <w:t xml:space="preserve"> a respeito de como compreendem acontecimentos passados e presentes</w:t>
      </w:r>
      <w:r w:rsidR="00636DE5">
        <w:rPr>
          <w:rFonts w:ascii="Times New Roman" w:hAnsi="Times New Roman" w:cs="Times New Roman"/>
          <w:sz w:val="24"/>
          <w:szCs w:val="24"/>
        </w:rPr>
        <w:t>,</w:t>
      </w:r>
      <w:r w:rsidRPr="00504587">
        <w:rPr>
          <w:rFonts w:ascii="Times New Roman" w:hAnsi="Times New Roman" w:cs="Times New Roman"/>
          <w:sz w:val="24"/>
          <w:szCs w:val="24"/>
        </w:rPr>
        <w:t xml:space="preserve"> sem juízo de valor. </w:t>
      </w:r>
      <w:r w:rsidR="002459FC">
        <w:rPr>
          <w:rFonts w:ascii="Times New Roman" w:hAnsi="Times New Roman" w:cs="Times New Roman"/>
          <w:sz w:val="24"/>
          <w:szCs w:val="24"/>
        </w:rPr>
        <w:t xml:space="preserve">Referimo-nos aqui não somente </w:t>
      </w:r>
      <w:r w:rsidR="00636DE5">
        <w:rPr>
          <w:rFonts w:ascii="Times New Roman" w:hAnsi="Times New Roman" w:cs="Times New Roman"/>
          <w:sz w:val="24"/>
          <w:szCs w:val="24"/>
        </w:rPr>
        <w:t>à</w:t>
      </w:r>
      <w:r w:rsidR="002459FC">
        <w:rPr>
          <w:rFonts w:ascii="Times New Roman" w:hAnsi="Times New Roman" w:cs="Times New Roman"/>
          <w:sz w:val="24"/>
          <w:szCs w:val="24"/>
        </w:rPr>
        <w:t xml:space="preserve"> necessidade de definirmos </w:t>
      </w:r>
      <w:r w:rsidR="0081178B">
        <w:rPr>
          <w:rFonts w:ascii="Times New Roman" w:hAnsi="Times New Roman" w:cs="Times New Roman"/>
          <w:sz w:val="24"/>
          <w:szCs w:val="24"/>
        </w:rPr>
        <w:t>conteúdos a serem ministrados ao longo d</w:t>
      </w:r>
      <w:r w:rsidR="00035C7E">
        <w:rPr>
          <w:rFonts w:ascii="Times New Roman" w:hAnsi="Times New Roman" w:cs="Times New Roman"/>
          <w:sz w:val="24"/>
          <w:szCs w:val="24"/>
        </w:rPr>
        <w:t>a Educação Básica</w:t>
      </w:r>
      <w:r w:rsidR="002459FC">
        <w:rPr>
          <w:rFonts w:ascii="Times New Roman" w:hAnsi="Times New Roman" w:cs="Times New Roman"/>
          <w:sz w:val="24"/>
          <w:szCs w:val="24"/>
        </w:rPr>
        <w:t xml:space="preserve">, </w:t>
      </w:r>
      <w:r w:rsidR="00066D86">
        <w:rPr>
          <w:rFonts w:ascii="Times New Roman" w:hAnsi="Times New Roman" w:cs="Times New Roman"/>
          <w:sz w:val="24"/>
          <w:szCs w:val="24"/>
        </w:rPr>
        <w:t>mas, especialmente,</w:t>
      </w:r>
      <w:r w:rsidR="0081178B">
        <w:rPr>
          <w:rFonts w:ascii="Times New Roman" w:hAnsi="Times New Roman" w:cs="Times New Roman"/>
          <w:sz w:val="24"/>
          <w:szCs w:val="24"/>
        </w:rPr>
        <w:t xml:space="preserve"> em uma </w:t>
      </w:r>
      <w:r w:rsidR="00066D86">
        <w:rPr>
          <w:rFonts w:ascii="Times New Roman" w:hAnsi="Times New Roman" w:cs="Times New Roman"/>
          <w:sz w:val="24"/>
          <w:szCs w:val="24"/>
        </w:rPr>
        <w:t>perspectiva metodológica</w:t>
      </w:r>
      <w:r w:rsidR="0081178B">
        <w:rPr>
          <w:rFonts w:ascii="Times New Roman" w:hAnsi="Times New Roman" w:cs="Times New Roman"/>
          <w:sz w:val="24"/>
          <w:szCs w:val="24"/>
        </w:rPr>
        <w:t xml:space="preserve"> transversal que pode auxiliar a pensar </w:t>
      </w:r>
      <w:r w:rsidR="00035C7E">
        <w:rPr>
          <w:rFonts w:ascii="Times New Roman" w:hAnsi="Times New Roman" w:cs="Times New Roman"/>
          <w:sz w:val="24"/>
          <w:szCs w:val="24"/>
        </w:rPr>
        <w:t xml:space="preserve">de forma longitudinal </w:t>
      </w:r>
      <w:r w:rsidR="0081178B">
        <w:rPr>
          <w:rFonts w:ascii="Times New Roman" w:hAnsi="Times New Roman" w:cs="Times New Roman"/>
          <w:sz w:val="24"/>
          <w:szCs w:val="24"/>
        </w:rPr>
        <w:t xml:space="preserve">em um currículo </w:t>
      </w:r>
      <w:r w:rsidR="00035C7E">
        <w:rPr>
          <w:rFonts w:ascii="Times New Roman" w:hAnsi="Times New Roman" w:cs="Times New Roman"/>
          <w:sz w:val="24"/>
          <w:szCs w:val="24"/>
        </w:rPr>
        <w:t>mínimo</w:t>
      </w:r>
      <w:r w:rsidR="00066D86">
        <w:rPr>
          <w:rFonts w:ascii="Times New Roman" w:hAnsi="Times New Roman" w:cs="Times New Roman"/>
          <w:sz w:val="24"/>
          <w:szCs w:val="24"/>
        </w:rPr>
        <w:t xml:space="preserve"> voltado para as linguagens</w:t>
      </w:r>
      <w:r w:rsidR="008621DE">
        <w:rPr>
          <w:rStyle w:val="Refdenotaderodap"/>
          <w:rFonts w:ascii="Times New Roman" w:hAnsi="Times New Roman" w:cs="Times New Roman"/>
          <w:sz w:val="24"/>
          <w:szCs w:val="24"/>
        </w:rPr>
        <w:footnoteReference w:id="6"/>
      </w:r>
      <w:r w:rsidR="008621DE">
        <w:rPr>
          <w:rFonts w:ascii="Times New Roman" w:hAnsi="Times New Roman" w:cs="Times New Roman"/>
          <w:sz w:val="24"/>
          <w:szCs w:val="24"/>
        </w:rPr>
        <w:t xml:space="preserve">. </w:t>
      </w:r>
      <w:r w:rsidRPr="00504587">
        <w:rPr>
          <w:rFonts w:ascii="Times New Roman" w:hAnsi="Times New Roman" w:cs="Times New Roman"/>
          <w:sz w:val="24"/>
          <w:szCs w:val="24"/>
        </w:rPr>
        <w:t xml:space="preserve">A partir disso, defendemos a ideia de que o módulo </w:t>
      </w:r>
      <w:r w:rsidR="00A7262B">
        <w:rPr>
          <w:rFonts w:ascii="Times New Roman" w:hAnsi="Times New Roman" w:cs="Times New Roman"/>
          <w:sz w:val="24"/>
          <w:szCs w:val="24"/>
        </w:rPr>
        <w:t xml:space="preserve">pode </w:t>
      </w:r>
      <w:r w:rsidRPr="00504587">
        <w:rPr>
          <w:rFonts w:ascii="Times New Roman" w:hAnsi="Times New Roman" w:cs="Times New Roman"/>
          <w:sz w:val="24"/>
          <w:szCs w:val="24"/>
        </w:rPr>
        <w:t>cria</w:t>
      </w:r>
      <w:r w:rsidR="00A7262B">
        <w:rPr>
          <w:rFonts w:ascii="Times New Roman" w:hAnsi="Times New Roman" w:cs="Times New Roman"/>
          <w:sz w:val="24"/>
          <w:szCs w:val="24"/>
        </w:rPr>
        <w:t>r</w:t>
      </w:r>
      <w:r w:rsidRPr="00504587">
        <w:rPr>
          <w:rFonts w:ascii="Times New Roman" w:hAnsi="Times New Roman" w:cs="Times New Roman"/>
          <w:sz w:val="24"/>
          <w:szCs w:val="24"/>
        </w:rPr>
        <w:t xml:space="preserve"> espaços de problematização sobre como, e se, essas crianças compreendem conceitos das áreas da Geografia e da História, tendo a literatura como meio para efetivar essas interações</w:t>
      </w:r>
      <w:r w:rsidR="00433051">
        <w:rPr>
          <w:rStyle w:val="Refdenotaderodap"/>
          <w:rFonts w:ascii="Times New Roman" w:hAnsi="Times New Roman" w:cs="Times New Roman"/>
          <w:sz w:val="24"/>
          <w:szCs w:val="24"/>
        </w:rPr>
        <w:footnoteReference w:id="7"/>
      </w:r>
      <w:r w:rsidRPr="00504587">
        <w:rPr>
          <w:rFonts w:ascii="Times New Roman" w:hAnsi="Times New Roman" w:cs="Times New Roman"/>
          <w:sz w:val="24"/>
          <w:szCs w:val="24"/>
        </w:rPr>
        <w:t xml:space="preserve">. </w:t>
      </w:r>
    </w:p>
    <w:p w:rsidR="00D46468"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lastRenderedPageBreak/>
        <w:tab/>
      </w:r>
      <w:r w:rsidR="00D46468" w:rsidRPr="00504587">
        <w:rPr>
          <w:rFonts w:ascii="Times New Roman" w:hAnsi="Times New Roman" w:cs="Times New Roman"/>
          <w:sz w:val="24"/>
          <w:szCs w:val="24"/>
        </w:rPr>
        <w:t>Iniciad</w:t>
      </w:r>
      <w:r w:rsidR="00D46468">
        <w:rPr>
          <w:rFonts w:ascii="Times New Roman" w:hAnsi="Times New Roman" w:cs="Times New Roman"/>
          <w:sz w:val="24"/>
          <w:szCs w:val="24"/>
        </w:rPr>
        <w:t>as</w:t>
      </w:r>
      <w:r w:rsidR="00D46468" w:rsidRPr="00504587">
        <w:rPr>
          <w:rFonts w:ascii="Times New Roman" w:hAnsi="Times New Roman" w:cs="Times New Roman"/>
          <w:sz w:val="24"/>
          <w:szCs w:val="24"/>
        </w:rPr>
        <w:t xml:space="preserve"> no ano de 2011</w:t>
      </w:r>
      <w:r w:rsidR="00D46468">
        <w:rPr>
          <w:rFonts w:ascii="Times New Roman" w:hAnsi="Times New Roman" w:cs="Times New Roman"/>
          <w:sz w:val="24"/>
          <w:szCs w:val="24"/>
        </w:rPr>
        <w:t>, as práticas já realizadas ness</w:t>
      </w:r>
      <w:r w:rsidR="00D46468" w:rsidRPr="00504587">
        <w:rPr>
          <w:rFonts w:ascii="Times New Roman" w:hAnsi="Times New Roman" w:cs="Times New Roman"/>
          <w:sz w:val="24"/>
          <w:szCs w:val="24"/>
        </w:rPr>
        <w:t xml:space="preserve">e módulo têm sido alvos de investigação para estudos monográficos, tanto </w:t>
      </w:r>
      <w:r w:rsidR="00D46468">
        <w:rPr>
          <w:rFonts w:ascii="Times New Roman" w:hAnsi="Times New Roman" w:cs="Times New Roman"/>
          <w:sz w:val="24"/>
          <w:szCs w:val="24"/>
        </w:rPr>
        <w:t xml:space="preserve">em </w:t>
      </w:r>
      <w:r w:rsidR="00D46468" w:rsidRPr="00504587">
        <w:rPr>
          <w:rFonts w:ascii="Times New Roman" w:hAnsi="Times New Roman" w:cs="Times New Roman"/>
          <w:sz w:val="24"/>
          <w:szCs w:val="24"/>
        </w:rPr>
        <w:t xml:space="preserve">níveis de Graduação quanto de Especialização, </w:t>
      </w:r>
      <w:r w:rsidR="00D46468">
        <w:rPr>
          <w:rFonts w:ascii="Times New Roman" w:hAnsi="Times New Roman" w:cs="Times New Roman"/>
          <w:sz w:val="24"/>
          <w:szCs w:val="24"/>
        </w:rPr>
        <w:t>além de se constituírem como objeto de discussão em</w:t>
      </w:r>
      <w:r w:rsidR="00D46468" w:rsidRPr="00504587">
        <w:rPr>
          <w:rFonts w:ascii="Times New Roman" w:hAnsi="Times New Roman" w:cs="Times New Roman"/>
          <w:sz w:val="24"/>
          <w:szCs w:val="24"/>
        </w:rPr>
        <w:t xml:space="preserve"> publicações que v</w:t>
      </w:r>
      <w:r w:rsidR="00D46468">
        <w:rPr>
          <w:rFonts w:ascii="Times New Roman" w:hAnsi="Times New Roman" w:cs="Times New Roman"/>
          <w:sz w:val="24"/>
          <w:szCs w:val="24"/>
        </w:rPr>
        <w:t>ê</w:t>
      </w:r>
      <w:r w:rsidR="00D46468" w:rsidRPr="00504587">
        <w:rPr>
          <w:rFonts w:ascii="Times New Roman" w:hAnsi="Times New Roman" w:cs="Times New Roman"/>
          <w:sz w:val="24"/>
          <w:szCs w:val="24"/>
        </w:rPr>
        <w:t>m circulando em esp</w:t>
      </w:r>
      <w:r w:rsidR="00D46468">
        <w:rPr>
          <w:rFonts w:ascii="Times New Roman" w:hAnsi="Times New Roman" w:cs="Times New Roman"/>
          <w:sz w:val="24"/>
          <w:szCs w:val="24"/>
        </w:rPr>
        <w:t>aços acadêmicos. Cabe destacar</w:t>
      </w:r>
      <w:r w:rsidR="00D46468" w:rsidRPr="00504587">
        <w:rPr>
          <w:rFonts w:ascii="Times New Roman" w:hAnsi="Times New Roman" w:cs="Times New Roman"/>
          <w:sz w:val="24"/>
          <w:szCs w:val="24"/>
        </w:rPr>
        <w:t xml:space="preserve"> que os principais temas abordados nesses estudos dizem respeito</w:t>
      </w:r>
      <w:r w:rsidR="00D46468">
        <w:rPr>
          <w:rFonts w:ascii="Times New Roman" w:hAnsi="Times New Roman" w:cs="Times New Roman"/>
          <w:sz w:val="24"/>
          <w:szCs w:val="24"/>
        </w:rPr>
        <w:t xml:space="preserve">: i) </w:t>
      </w:r>
      <w:r w:rsidR="00D46468" w:rsidRPr="00504587">
        <w:rPr>
          <w:rFonts w:ascii="Times New Roman" w:hAnsi="Times New Roman" w:cs="Times New Roman"/>
          <w:sz w:val="24"/>
          <w:szCs w:val="24"/>
        </w:rPr>
        <w:t xml:space="preserve">à relação entre literatura e ensino de Geografia e História; </w:t>
      </w:r>
      <w:r w:rsidR="00D46468">
        <w:rPr>
          <w:rFonts w:ascii="Times New Roman" w:hAnsi="Times New Roman" w:cs="Times New Roman"/>
          <w:sz w:val="24"/>
          <w:szCs w:val="24"/>
        </w:rPr>
        <w:t xml:space="preserve">ii) </w:t>
      </w:r>
      <w:r w:rsidR="00D46468" w:rsidRPr="00504587">
        <w:rPr>
          <w:rFonts w:ascii="Times New Roman" w:hAnsi="Times New Roman" w:cs="Times New Roman"/>
          <w:sz w:val="24"/>
          <w:szCs w:val="24"/>
        </w:rPr>
        <w:t>a</w:t>
      </w:r>
      <w:r w:rsidR="00D46468">
        <w:rPr>
          <w:rFonts w:ascii="Times New Roman" w:hAnsi="Times New Roman" w:cs="Times New Roman"/>
          <w:sz w:val="24"/>
          <w:szCs w:val="24"/>
        </w:rPr>
        <w:t>os</w:t>
      </w:r>
      <w:r w:rsidR="00D46468" w:rsidRPr="00504587">
        <w:rPr>
          <w:rFonts w:ascii="Times New Roman" w:hAnsi="Times New Roman" w:cs="Times New Roman"/>
          <w:sz w:val="24"/>
          <w:szCs w:val="24"/>
        </w:rPr>
        <w:t xml:space="preserve"> sentidos que as crianças atribuem para a educação geográfica e histórica, por meio das narrativas produzidas por disparadores de memória de práticas instituídas no módulo; </w:t>
      </w:r>
      <w:r w:rsidR="00D46468">
        <w:rPr>
          <w:rFonts w:ascii="Times New Roman" w:hAnsi="Times New Roman" w:cs="Times New Roman"/>
          <w:sz w:val="24"/>
          <w:szCs w:val="24"/>
        </w:rPr>
        <w:t xml:space="preserve">iii) </w:t>
      </w:r>
      <w:r w:rsidR="00D46468" w:rsidRPr="00504587">
        <w:rPr>
          <w:rFonts w:ascii="Times New Roman" w:hAnsi="Times New Roman" w:cs="Times New Roman"/>
          <w:sz w:val="24"/>
          <w:szCs w:val="24"/>
        </w:rPr>
        <w:t>a contribuições para a formação continuada de professores com o objetivo de entender a potência formativa de âncoras dessas áreas do conhecimento para a compreensão de uma concepção ampla de letramento.</w:t>
      </w:r>
    </w:p>
    <w:p w:rsidR="00E175AD"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r>
      <w:r w:rsidR="007A2154" w:rsidRPr="00BF6B28">
        <w:rPr>
          <w:rFonts w:ascii="Times New Roman" w:hAnsi="Times New Roman" w:cs="Times New Roman"/>
          <w:sz w:val="24"/>
          <w:szCs w:val="24"/>
        </w:rPr>
        <w:t>Com o intuito de discutir</w:t>
      </w:r>
      <w:r w:rsidR="00E175AD" w:rsidRPr="00BF6B28">
        <w:rPr>
          <w:rFonts w:ascii="Times New Roman" w:hAnsi="Times New Roman" w:cs="Times New Roman"/>
          <w:sz w:val="24"/>
          <w:szCs w:val="24"/>
        </w:rPr>
        <w:t xml:space="preserve"> as formulações aqui colocadas</w:t>
      </w:r>
      <w:r w:rsidR="00636DE5">
        <w:rPr>
          <w:rFonts w:ascii="Times New Roman" w:hAnsi="Times New Roman" w:cs="Times New Roman"/>
          <w:sz w:val="24"/>
          <w:szCs w:val="24"/>
        </w:rPr>
        <w:t>,</w:t>
      </w:r>
      <w:r w:rsidR="008E35F6" w:rsidRPr="00BF6B28">
        <w:rPr>
          <w:rFonts w:ascii="Times New Roman" w:hAnsi="Times New Roman" w:cs="Times New Roman"/>
          <w:sz w:val="24"/>
          <w:szCs w:val="24"/>
        </w:rPr>
        <w:t xml:space="preserve"> este estudo foi estruturado</w:t>
      </w:r>
      <w:r w:rsidR="00636DE5">
        <w:rPr>
          <w:rFonts w:ascii="Times New Roman" w:hAnsi="Times New Roman" w:cs="Times New Roman"/>
          <w:sz w:val="24"/>
          <w:szCs w:val="24"/>
        </w:rPr>
        <w:t xml:space="preserve">, em </w:t>
      </w:r>
      <w:r w:rsidR="00076AA2" w:rsidRPr="00BF6B28">
        <w:rPr>
          <w:rFonts w:ascii="Times New Roman" w:hAnsi="Times New Roman" w:cs="Times New Roman"/>
          <w:sz w:val="24"/>
          <w:szCs w:val="24"/>
        </w:rPr>
        <w:t>um primeiro momento</w:t>
      </w:r>
      <w:r w:rsidR="00636DE5">
        <w:rPr>
          <w:rFonts w:ascii="Times New Roman" w:hAnsi="Times New Roman" w:cs="Times New Roman"/>
          <w:sz w:val="24"/>
          <w:szCs w:val="24"/>
        </w:rPr>
        <w:t>,</w:t>
      </w:r>
      <w:r w:rsidR="00076AA2" w:rsidRPr="00BF6B28">
        <w:rPr>
          <w:rFonts w:ascii="Times New Roman" w:hAnsi="Times New Roman" w:cs="Times New Roman"/>
          <w:sz w:val="24"/>
          <w:szCs w:val="24"/>
        </w:rPr>
        <w:t xml:space="preserve"> na apresentação de </w:t>
      </w:r>
      <w:r w:rsidR="00C86C9C" w:rsidRPr="00BF6B28">
        <w:rPr>
          <w:rFonts w:ascii="Times New Roman" w:hAnsi="Times New Roman" w:cs="Times New Roman"/>
          <w:sz w:val="24"/>
          <w:szCs w:val="24"/>
        </w:rPr>
        <w:t>um breve histórico do Colégio de Aplicação</w:t>
      </w:r>
      <w:r w:rsidR="00076AA2" w:rsidRPr="00BF6B28">
        <w:rPr>
          <w:rFonts w:ascii="Times New Roman" w:hAnsi="Times New Roman" w:cs="Times New Roman"/>
          <w:sz w:val="24"/>
          <w:szCs w:val="24"/>
        </w:rPr>
        <w:t xml:space="preserve"> João XXIII</w:t>
      </w:r>
      <w:r w:rsidR="00C86C9C" w:rsidRPr="00BF6B28">
        <w:rPr>
          <w:rFonts w:ascii="Times New Roman" w:hAnsi="Times New Roman" w:cs="Times New Roman"/>
          <w:sz w:val="24"/>
          <w:szCs w:val="24"/>
        </w:rPr>
        <w:t xml:space="preserve"> </w:t>
      </w:r>
      <w:r w:rsidR="005141B7" w:rsidRPr="00BF6B28">
        <w:rPr>
          <w:rFonts w:ascii="Times New Roman" w:hAnsi="Times New Roman" w:cs="Times New Roman"/>
          <w:sz w:val="24"/>
          <w:szCs w:val="24"/>
        </w:rPr>
        <w:t>onde o</w:t>
      </w:r>
      <w:r w:rsidR="00076AA2" w:rsidRPr="00BF6B28">
        <w:rPr>
          <w:rFonts w:ascii="Times New Roman" w:hAnsi="Times New Roman" w:cs="Times New Roman"/>
          <w:sz w:val="24"/>
          <w:szCs w:val="24"/>
        </w:rPr>
        <w:t>s</w:t>
      </w:r>
      <w:r w:rsidR="005141B7" w:rsidRPr="00BF6B28">
        <w:rPr>
          <w:rFonts w:ascii="Times New Roman" w:hAnsi="Times New Roman" w:cs="Times New Roman"/>
          <w:sz w:val="24"/>
          <w:szCs w:val="24"/>
        </w:rPr>
        <w:t xml:space="preserve"> módulo</w:t>
      </w:r>
      <w:r w:rsidR="00076AA2" w:rsidRPr="00BF6B28">
        <w:rPr>
          <w:rFonts w:ascii="Times New Roman" w:hAnsi="Times New Roman" w:cs="Times New Roman"/>
          <w:sz w:val="24"/>
          <w:szCs w:val="24"/>
        </w:rPr>
        <w:t xml:space="preserve">s são </w:t>
      </w:r>
      <w:r w:rsidR="00181EBB" w:rsidRPr="00BF6B28">
        <w:rPr>
          <w:rFonts w:ascii="Times New Roman" w:hAnsi="Times New Roman" w:cs="Times New Roman"/>
          <w:sz w:val="24"/>
          <w:szCs w:val="24"/>
        </w:rPr>
        <w:t>desenvolvido</w:t>
      </w:r>
      <w:r w:rsidR="00076AA2" w:rsidRPr="00BF6B28">
        <w:rPr>
          <w:rFonts w:ascii="Times New Roman" w:hAnsi="Times New Roman" w:cs="Times New Roman"/>
          <w:sz w:val="24"/>
          <w:szCs w:val="24"/>
        </w:rPr>
        <w:t xml:space="preserve">s, </w:t>
      </w:r>
      <w:r w:rsidR="0020444D">
        <w:rPr>
          <w:rFonts w:ascii="Times New Roman" w:hAnsi="Times New Roman" w:cs="Times New Roman"/>
          <w:sz w:val="24"/>
          <w:szCs w:val="24"/>
        </w:rPr>
        <w:t>reforçando o papel político des</w:t>
      </w:r>
      <w:r w:rsidR="00636DE5">
        <w:rPr>
          <w:rFonts w:ascii="Times New Roman" w:hAnsi="Times New Roman" w:cs="Times New Roman"/>
          <w:sz w:val="24"/>
          <w:szCs w:val="24"/>
        </w:rPr>
        <w:t>s</w:t>
      </w:r>
      <w:r w:rsidR="0020444D">
        <w:rPr>
          <w:rFonts w:ascii="Times New Roman" w:hAnsi="Times New Roman" w:cs="Times New Roman"/>
          <w:sz w:val="24"/>
          <w:szCs w:val="24"/>
        </w:rPr>
        <w:t>a instituição na formação de professores. N</w:t>
      </w:r>
      <w:r w:rsidR="00E90EE4" w:rsidRPr="00BF6B28">
        <w:rPr>
          <w:rFonts w:ascii="Times New Roman" w:hAnsi="Times New Roman" w:cs="Times New Roman"/>
          <w:sz w:val="24"/>
          <w:szCs w:val="24"/>
        </w:rPr>
        <w:t>a sequência</w:t>
      </w:r>
      <w:r w:rsidR="00636DE5">
        <w:rPr>
          <w:rFonts w:ascii="Times New Roman" w:hAnsi="Times New Roman" w:cs="Times New Roman"/>
          <w:sz w:val="24"/>
          <w:szCs w:val="24"/>
        </w:rPr>
        <w:t>,</w:t>
      </w:r>
      <w:r w:rsidR="0020444D">
        <w:rPr>
          <w:rFonts w:ascii="Times New Roman" w:hAnsi="Times New Roman" w:cs="Times New Roman"/>
          <w:sz w:val="24"/>
          <w:szCs w:val="24"/>
        </w:rPr>
        <w:t xml:space="preserve"> expomos</w:t>
      </w:r>
      <w:r w:rsidR="00076AA2" w:rsidRPr="00BF6B28">
        <w:rPr>
          <w:rFonts w:ascii="Times New Roman" w:hAnsi="Times New Roman" w:cs="Times New Roman"/>
          <w:sz w:val="24"/>
          <w:szCs w:val="24"/>
        </w:rPr>
        <w:t xml:space="preserve"> </w:t>
      </w:r>
      <w:r w:rsidR="00E36706">
        <w:rPr>
          <w:rFonts w:ascii="Times New Roman" w:hAnsi="Times New Roman" w:cs="Times New Roman"/>
          <w:sz w:val="24"/>
          <w:szCs w:val="24"/>
        </w:rPr>
        <w:t xml:space="preserve">a concepção de trabalho com os módulos e </w:t>
      </w:r>
      <w:r w:rsidR="00636DE5">
        <w:rPr>
          <w:rFonts w:ascii="Times New Roman" w:hAnsi="Times New Roman" w:cs="Times New Roman"/>
          <w:sz w:val="24"/>
          <w:szCs w:val="24"/>
        </w:rPr>
        <w:t xml:space="preserve">alguns </w:t>
      </w:r>
      <w:r w:rsidR="00076AA2" w:rsidRPr="00BF6B28">
        <w:rPr>
          <w:rFonts w:ascii="Times New Roman" w:hAnsi="Times New Roman" w:cs="Times New Roman"/>
          <w:sz w:val="24"/>
          <w:szCs w:val="24"/>
        </w:rPr>
        <w:t>aspectos</w:t>
      </w:r>
      <w:r w:rsidR="000F2AB0" w:rsidRPr="00BF6B28">
        <w:rPr>
          <w:rFonts w:ascii="Times New Roman" w:hAnsi="Times New Roman" w:cs="Times New Roman"/>
          <w:sz w:val="24"/>
          <w:szCs w:val="24"/>
        </w:rPr>
        <w:t xml:space="preserve"> </w:t>
      </w:r>
      <w:r w:rsidR="00076AA2" w:rsidRPr="00BF6B28">
        <w:rPr>
          <w:rFonts w:ascii="Times New Roman" w:hAnsi="Times New Roman" w:cs="Times New Roman"/>
          <w:sz w:val="24"/>
          <w:szCs w:val="24"/>
        </w:rPr>
        <w:t>que</w:t>
      </w:r>
      <w:r w:rsidR="00636DE5">
        <w:rPr>
          <w:rFonts w:ascii="Times New Roman" w:hAnsi="Times New Roman" w:cs="Times New Roman"/>
          <w:sz w:val="24"/>
          <w:szCs w:val="24"/>
        </w:rPr>
        <w:t xml:space="preserve"> se referem, especificamente, </w:t>
      </w:r>
      <w:r w:rsidR="00E36706">
        <w:rPr>
          <w:rFonts w:ascii="Times New Roman" w:hAnsi="Times New Roman" w:cs="Times New Roman"/>
          <w:sz w:val="24"/>
          <w:szCs w:val="24"/>
        </w:rPr>
        <w:t>ao</w:t>
      </w:r>
      <w:r w:rsidR="00076AA2" w:rsidRPr="00BF6B28">
        <w:rPr>
          <w:rFonts w:ascii="Times New Roman" w:hAnsi="Times New Roman" w:cs="Times New Roman"/>
          <w:sz w:val="24"/>
          <w:szCs w:val="24"/>
        </w:rPr>
        <w:t xml:space="preserve"> ensino das Ciências Humanas</w:t>
      </w:r>
      <w:r w:rsidR="000F2AB0" w:rsidRPr="00BF6B28">
        <w:rPr>
          <w:rFonts w:ascii="Times New Roman" w:hAnsi="Times New Roman" w:cs="Times New Roman"/>
          <w:sz w:val="24"/>
          <w:szCs w:val="24"/>
        </w:rPr>
        <w:t xml:space="preserve">. </w:t>
      </w:r>
      <w:r w:rsidR="00697F32">
        <w:rPr>
          <w:rFonts w:ascii="Times New Roman" w:hAnsi="Times New Roman" w:cs="Times New Roman"/>
          <w:sz w:val="24"/>
          <w:szCs w:val="24"/>
        </w:rPr>
        <w:t>Entendemos ser importante ainda tratarmos, mesmo que brevemente</w:t>
      </w:r>
      <w:r w:rsidR="00636DE5">
        <w:rPr>
          <w:rFonts w:ascii="Times New Roman" w:hAnsi="Times New Roman" w:cs="Times New Roman"/>
          <w:sz w:val="24"/>
          <w:szCs w:val="24"/>
        </w:rPr>
        <w:t>,</w:t>
      </w:r>
      <w:r w:rsidR="00697F32">
        <w:rPr>
          <w:rFonts w:ascii="Times New Roman" w:hAnsi="Times New Roman" w:cs="Times New Roman"/>
          <w:sz w:val="24"/>
          <w:szCs w:val="24"/>
        </w:rPr>
        <w:t xml:space="preserve"> dados os limites do texto, </w:t>
      </w:r>
      <w:r w:rsidR="00437396" w:rsidRPr="00BF6B28">
        <w:rPr>
          <w:rFonts w:ascii="Times New Roman" w:hAnsi="Times New Roman" w:cs="Times New Roman"/>
          <w:sz w:val="24"/>
          <w:szCs w:val="24"/>
        </w:rPr>
        <w:t>d</w:t>
      </w:r>
      <w:r w:rsidR="00B861B9" w:rsidRPr="00BF6B28">
        <w:rPr>
          <w:rFonts w:ascii="Times New Roman" w:hAnsi="Times New Roman" w:cs="Times New Roman"/>
          <w:sz w:val="24"/>
          <w:szCs w:val="24"/>
        </w:rPr>
        <w:t xml:space="preserve">a metodologia de trabalho </w:t>
      </w:r>
      <w:r w:rsidR="00437396" w:rsidRPr="00BF6B28">
        <w:rPr>
          <w:rFonts w:ascii="Times New Roman" w:hAnsi="Times New Roman" w:cs="Times New Roman"/>
          <w:sz w:val="24"/>
          <w:szCs w:val="24"/>
        </w:rPr>
        <w:t>que sustenta as análises das pesquisas produzidas no</w:t>
      </w:r>
      <w:r w:rsidR="00697F32">
        <w:rPr>
          <w:rFonts w:ascii="Times New Roman" w:hAnsi="Times New Roman" w:cs="Times New Roman"/>
          <w:sz w:val="24"/>
          <w:szCs w:val="24"/>
        </w:rPr>
        <w:t xml:space="preserve"> módulo. Trazemos, mais ao final do texto,</w:t>
      </w:r>
      <w:r w:rsidR="00437396" w:rsidRPr="00BF6B28">
        <w:rPr>
          <w:rFonts w:ascii="Times New Roman" w:hAnsi="Times New Roman" w:cs="Times New Roman"/>
          <w:sz w:val="24"/>
          <w:szCs w:val="24"/>
        </w:rPr>
        <w:t xml:space="preserve"> os resultados d</w:t>
      </w:r>
      <w:r w:rsidR="000F2AB0" w:rsidRPr="00BF6B28">
        <w:rPr>
          <w:rFonts w:ascii="Times New Roman" w:hAnsi="Times New Roman" w:cs="Times New Roman"/>
          <w:sz w:val="24"/>
          <w:szCs w:val="24"/>
        </w:rPr>
        <w:t>e uma dessas</w:t>
      </w:r>
      <w:r w:rsidR="00B861B9" w:rsidRPr="00BF6B28">
        <w:rPr>
          <w:rFonts w:ascii="Times New Roman" w:hAnsi="Times New Roman" w:cs="Times New Roman"/>
          <w:sz w:val="24"/>
          <w:szCs w:val="24"/>
        </w:rPr>
        <w:t xml:space="preserve"> </w:t>
      </w:r>
      <w:r w:rsidR="00437396" w:rsidRPr="00BF6B28">
        <w:rPr>
          <w:rFonts w:ascii="Times New Roman" w:hAnsi="Times New Roman" w:cs="Times New Roman"/>
          <w:sz w:val="24"/>
          <w:szCs w:val="24"/>
        </w:rPr>
        <w:t>pesquisas</w:t>
      </w:r>
      <w:r w:rsidR="00B33E67" w:rsidRPr="00BF6B28">
        <w:rPr>
          <w:rFonts w:ascii="Times New Roman" w:hAnsi="Times New Roman" w:cs="Times New Roman"/>
          <w:sz w:val="24"/>
          <w:szCs w:val="24"/>
        </w:rPr>
        <w:t xml:space="preserve"> </w:t>
      </w:r>
      <w:r w:rsidR="00E91E28">
        <w:rPr>
          <w:rFonts w:ascii="Times New Roman" w:hAnsi="Times New Roman" w:cs="Times New Roman"/>
          <w:sz w:val="24"/>
          <w:szCs w:val="24"/>
        </w:rPr>
        <w:t xml:space="preserve">a partir das reflexões sobre </w:t>
      </w:r>
      <w:r w:rsidR="00B33E67" w:rsidRPr="00BF6B28">
        <w:rPr>
          <w:rFonts w:ascii="Times New Roman" w:hAnsi="Times New Roman" w:cs="Times New Roman"/>
          <w:sz w:val="24"/>
          <w:szCs w:val="24"/>
        </w:rPr>
        <w:t xml:space="preserve">práticas </w:t>
      </w:r>
      <w:r w:rsidR="00E91E28">
        <w:rPr>
          <w:rFonts w:ascii="Times New Roman" w:hAnsi="Times New Roman" w:cs="Times New Roman"/>
          <w:sz w:val="24"/>
          <w:szCs w:val="24"/>
        </w:rPr>
        <w:t>de leitura</w:t>
      </w:r>
      <w:r w:rsidR="00896248">
        <w:rPr>
          <w:rFonts w:ascii="Times New Roman" w:hAnsi="Times New Roman" w:cs="Times New Roman"/>
          <w:sz w:val="24"/>
          <w:szCs w:val="24"/>
        </w:rPr>
        <w:t xml:space="preserve"> em registros feitos</w:t>
      </w:r>
      <w:r w:rsidR="00D12743">
        <w:rPr>
          <w:rFonts w:ascii="Times New Roman" w:hAnsi="Times New Roman" w:cs="Times New Roman"/>
          <w:sz w:val="24"/>
          <w:szCs w:val="24"/>
        </w:rPr>
        <w:t xml:space="preserve"> pelas </w:t>
      </w:r>
      <w:r w:rsidR="00896248">
        <w:rPr>
          <w:rFonts w:ascii="Times New Roman" w:hAnsi="Times New Roman" w:cs="Times New Roman"/>
          <w:sz w:val="24"/>
          <w:szCs w:val="24"/>
        </w:rPr>
        <w:t xml:space="preserve">próprias </w:t>
      </w:r>
      <w:r w:rsidR="00D12743">
        <w:rPr>
          <w:rFonts w:ascii="Times New Roman" w:hAnsi="Times New Roman" w:cs="Times New Roman"/>
          <w:sz w:val="24"/>
          <w:szCs w:val="24"/>
        </w:rPr>
        <w:t>crianças</w:t>
      </w:r>
      <w:r w:rsidR="00B33E67" w:rsidRPr="00BF6B28">
        <w:rPr>
          <w:rFonts w:ascii="Times New Roman" w:hAnsi="Times New Roman" w:cs="Times New Roman"/>
          <w:sz w:val="24"/>
          <w:szCs w:val="24"/>
        </w:rPr>
        <w:t>.</w:t>
      </w:r>
    </w:p>
    <w:p w:rsidR="006F1A60" w:rsidRDefault="007A21F0" w:rsidP="006F1A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E467D">
        <w:rPr>
          <w:rFonts w:ascii="Times New Roman" w:hAnsi="Times New Roman" w:cs="Times New Roman"/>
          <w:sz w:val="24"/>
          <w:szCs w:val="24"/>
        </w:rPr>
        <w:t xml:space="preserve">No </w:t>
      </w:r>
      <w:r w:rsidR="007A2154">
        <w:rPr>
          <w:rFonts w:ascii="Times New Roman" w:hAnsi="Times New Roman" w:cs="Times New Roman"/>
          <w:sz w:val="24"/>
          <w:szCs w:val="24"/>
        </w:rPr>
        <w:t>que se refere ao local onde os módulos são realizados</w:t>
      </w:r>
      <w:r w:rsidR="002E467D">
        <w:rPr>
          <w:rFonts w:ascii="Times New Roman" w:hAnsi="Times New Roman" w:cs="Times New Roman"/>
          <w:sz w:val="24"/>
          <w:szCs w:val="24"/>
        </w:rPr>
        <w:t xml:space="preserve">, entendemos ser importante </w:t>
      </w:r>
      <w:r w:rsidR="00896248">
        <w:rPr>
          <w:rFonts w:ascii="Times New Roman" w:hAnsi="Times New Roman" w:cs="Times New Roman"/>
          <w:sz w:val="24"/>
          <w:szCs w:val="24"/>
        </w:rPr>
        <w:t>destacar</w:t>
      </w:r>
      <w:r w:rsidR="002E467D">
        <w:rPr>
          <w:rFonts w:ascii="Times New Roman" w:hAnsi="Times New Roman" w:cs="Times New Roman"/>
          <w:sz w:val="24"/>
          <w:szCs w:val="24"/>
        </w:rPr>
        <w:t xml:space="preserve"> que a</w:t>
      </w:r>
      <w:r w:rsidR="006F1A60">
        <w:rPr>
          <w:rFonts w:ascii="Times New Roman" w:hAnsi="Times New Roman" w:cs="Times New Roman"/>
          <w:sz w:val="24"/>
          <w:szCs w:val="24"/>
        </w:rPr>
        <w:t xml:space="preserve"> instituição desenvolve atividades pautadas no tripé ensino, pesquisa e extensão. Nela</w:t>
      </w:r>
      <w:r w:rsidR="006F1A60" w:rsidRPr="00504587">
        <w:rPr>
          <w:rFonts w:ascii="Times New Roman" w:hAnsi="Times New Roman" w:cs="Times New Roman"/>
          <w:sz w:val="24"/>
          <w:szCs w:val="24"/>
        </w:rPr>
        <w:t xml:space="preserve"> </w:t>
      </w:r>
      <w:r w:rsidR="006F1A60">
        <w:rPr>
          <w:rFonts w:ascii="Times New Roman" w:hAnsi="Times New Roman" w:cs="Times New Roman"/>
          <w:sz w:val="24"/>
          <w:szCs w:val="24"/>
        </w:rPr>
        <w:t>há a</w:t>
      </w:r>
      <w:r w:rsidR="00617D1E">
        <w:rPr>
          <w:rFonts w:ascii="Times New Roman" w:hAnsi="Times New Roman" w:cs="Times New Roman"/>
          <w:sz w:val="24"/>
          <w:szCs w:val="24"/>
        </w:rPr>
        <w:t xml:space="preserve"> oferta de b</w:t>
      </w:r>
      <w:r w:rsidR="006F1A60" w:rsidRPr="00504587">
        <w:rPr>
          <w:rFonts w:ascii="Times New Roman" w:hAnsi="Times New Roman" w:cs="Times New Roman"/>
          <w:sz w:val="24"/>
          <w:szCs w:val="24"/>
        </w:rPr>
        <w:t>olsas de Iniciação Científica</w:t>
      </w:r>
      <w:r w:rsidR="00617D1E">
        <w:rPr>
          <w:rFonts w:ascii="Times New Roman" w:hAnsi="Times New Roman" w:cs="Times New Roman"/>
          <w:sz w:val="24"/>
          <w:szCs w:val="24"/>
        </w:rPr>
        <w:t xml:space="preserve"> (BIC)</w:t>
      </w:r>
      <w:r w:rsidR="006F1A60" w:rsidRPr="00504587">
        <w:rPr>
          <w:rFonts w:ascii="Times New Roman" w:hAnsi="Times New Roman" w:cs="Times New Roman"/>
          <w:sz w:val="24"/>
          <w:szCs w:val="24"/>
        </w:rPr>
        <w:t xml:space="preserve"> e Treinamento Profissional</w:t>
      </w:r>
      <w:r w:rsidR="00617D1E">
        <w:rPr>
          <w:rFonts w:ascii="Times New Roman" w:hAnsi="Times New Roman" w:cs="Times New Roman"/>
          <w:sz w:val="24"/>
          <w:szCs w:val="24"/>
        </w:rPr>
        <w:t xml:space="preserve"> (TP)</w:t>
      </w:r>
      <w:r w:rsidR="006F1A60" w:rsidRPr="00504587">
        <w:rPr>
          <w:rFonts w:ascii="Times New Roman" w:hAnsi="Times New Roman" w:cs="Times New Roman"/>
          <w:sz w:val="24"/>
          <w:szCs w:val="24"/>
        </w:rPr>
        <w:t xml:space="preserve"> para </w:t>
      </w:r>
      <w:r w:rsidR="006F1A60" w:rsidRPr="003D6B63">
        <w:rPr>
          <w:rFonts w:ascii="Times New Roman" w:hAnsi="Times New Roman" w:cs="Times New Roman"/>
          <w:sz w:val="24"/>
          <w:szCs w:val="24"/>
        </w:rPr>
        <w:t xml:space="preserve">alunos da </w:t>
      </w:r>
      <w:r w:rsidR="00C46FAE">
        <w:rPr>
          <w:rFonts w:ascii="Times New Roman" w:hAnsi="Times New Roman" w:cs="Times New Roman"/>
          <w:sz w:val="24"/>
          <w:szCs w:val="24"/>
        </w:rPr>
        <w:t>UFJF</w:t>
      </w:r>
      <w:r w:rsidR="006F1A60" w:rsidRPr="003D6B63">
        <w:rPr>
          <w:rFonts w:ascii="Times New Roman" w:hAnsi="Times New Roman" w:cs="Times New Roman"/>
          <w:sz w:val="24"/>
          <w:szCs w:val="24"/>
        </w:rPr>
        <w:t>, tornando-se uma instituição capaz de propiciar práticas de ensi</w:t>
      </w:r>
      <w:r w:rsidR="006F1A60">
        <w:rPr>
          <w:rFonts w:ascii="Times New Roman" w:hAnsi="Times New Roman" w:cs="Times New Roman"/>
          <w:sz w:val="24"/>
          <w:szCs w:val="24"/>
        </w:rPr>
        <w:t>no</w:t>
      </w:r>
      <w:r w:rsidR="00C46FAE">
        <w:rPr>
          <w:rFonts w:ascii="Times New Roman" w:hAnsi="Times New Roman" w:cs="Times New Roman"/>
          <w:sz w:val="24"/>
          <w:szCs w:val="24"/>
        </w:rPr>
        <w:t xml:space="preserve"> reflexivas</w:t>
      </w:r>
      <w:r w:rsidR="006F1A60">
        <w:rPr>
          <w:rFonts w:ascii="Times New Roman" w:hAnsi="Times New Roman" w:cs="Times New Roman"/>
          <w:sz w:val="24"/>
          <w:szCs w:val="24"/>
        </w:rPr>
        <w:t xml:space="preserve"> aos futuros profess</w:t>
      </w:r>
      <w:r w:rsidR="00E15824">
        <w:rPr>
          <w:rFonts w:ascii="Times New Roman" w:hAnsi="Times New Roman" w:cs="Times New Roman"/>
          <w:sz w:val="24"/>
          <w:szCs w:val="24"/>
        </w:rPr>
        <w:t xml:space="preserve">ores, </w:t>
      </w:r>
      <w:r w:rsidR="00896248">
        <w:rPr>
          <w:rFonts w:ascii="Times New Roman" w:hAnsi="Times New Roman" w:cs="Times New Roman"/>
          <w:sz w:val="24"/>
          <w:szCs w:val="24"/>
        </w:rPr>
        <w:t xml:space="preserve">por meio das </w:t>
      </w:r>
      <w:r w:rsidR="00E15824">
        <w:rPr>
          <w:rFonts w:ascii="Times New Roman" w:hAnsi="Times New Roman" w:cs="Times New Roman"/>
          <w:sz w:val="24"/>
          <w:szCs w:val="24"/>
        </w:rPr>
        <w:t>quais esses estudantes</w:t>
      </w:r>
      <w:r w:rsidR="006F1A60">
        <w:rPr>
          <w:rFonts w:ascii="Times New Roman" w:hAnsi="Times New Roman" w:cs="Times New Roman"/>
          <w:sz w:val="24"/>
          <w:szCs w:val="24"/>
        </w:rPr>
        <w:t xml:space="preserve"> tê</w:t>
      </w:r>
      <w:r w:rsidR="006F1A60" w:rsidRPr="003D6B63">
        <w:rPr>
          <w:rFonts w:ascii="Times New Roman" w:hAnsi="Times New Roman" w:cs="Times New Roman"/>
          <w:sz w:val="24"/>
          <w:szCs w:val="24"/>
        </w:rPr>
        <w:t>m a po</w:t>
      </w:r>
      <w:r w:rsidR="006F1A60">
        <w:rPr>
          <w:rFonts w:ascii="Times New Roman" w:hAnsi="Times New Roman" w:cs="Times New Roman"/>
          <w:sz w:val="24"/>
          <w:szCs w:val="24"/>
        </w:rPr>
        <w:t xml:space="preserve">ssibilidade de exercer e experienciar situações de ensino que contribuem para a formação </w:t>
      </w:r>
      <w:r w:rsidR="000937F2">
        <w:rPr>
          <w:rFonts w:ascii="Times New Roman" w:hAnsi="Times New Roman" w:cs="Times New Roman"/>
          <w:sz w:val="24"/>
          <w:szCs w:val="24"/>
        </w:rPr>
        <w:t>inicial.</w:t>
      </w:r>
    </w:p>
    <w:p w:rsidR="006F1A60" w:rsidRDefault="006F1A60" w:rsidP="00311A70">
      <w:pPr>
        <w:spacing w:after="0" w:line="360" w:lineRule="auto"/>
        <w:jc w:val="both"/>
        <w:rPr>
          <w:rFonts w:ascii="Times New Roman" w:hAnsi="Times New Roman" w:cs="Times New Roman"/>
          <w:sz w:val="24"/>
          <w:szCs w:val="24"/>
        </w:rPr>
      </w:pPr>
    </w:p>
    <w:p w:rsidR="00C1786B" w:rsidRDefault="00C1786B" w:rsidP="00311A70">
      <w:pPr>
        <w:spacing w:after="0" w:line="360" w:lineRule="auto"/>
        <w:jc w:val="both"/>
        <w:rPr>
          <w:rFonts w:ascii="Times New Roman" w:hAnsi="Times New Roman" w:cs="Times New Roman"/>
          <w:sz w:val="24"/>
          <w:szCs w:val="24"/>
        </w:rPr>
      </w:pPr>
    </w:p>
    <w:p w:rsidR="00C1786B" w:rsidRDefault="00C1786B" w:rsidP="00311A70">
      <w:pPr>
        <w:spacing w:after="0" w:line="360" w:lineRule="auto"/>
        <w:jc w:val="both"/>
        <w:rPr>
          <w:rFonts w:ascii="Times New Roman" w:hAnsi="Times New Roman" w:cs="Times New Roman"/>
          <w:sz w:val="24"/>
          <w:szCs w:val="24"/>
        </w:rPr>
      </w:pPr>
    </w:p>
    <w:p w:rsidR="00C1786B" w:rsidRDefault="00C1786B" w:rsidP="00311A70">
      <w:pPr>
        <w:spacing w:after="0" w:line="360" w:lineRule="auto"/>
        <w:jc w:val="both"/>
        <w:rPr>
          <w:rFonts w:ascii="Times New Roman" w:hAnsi="Times New Roman" w:cs="Times New Roman"/>
          <w:sz w:val="24"/>
          <w:szCs w:val="24"/>
        </w:rPr>
      </w:pPr>
    </w:p>
    <w:p w:rsidR="00066500" w:rsidRPr="00074DA0" w:rsidRDefault="005B6084" w:rsidP="00311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 O COLÉGIO DE APLICAÇÃO JOÃO</w:t>
      </w:r>
      <w:r w:rsidR="00B74A3C">
        <w:rPr>
          <w:rFonts w:ascii="Times New Roman" w:hAnsi="Times New Roman" w:cs="Times New Roman"/>
          <w:sz w:val="24"/>
          <w:szCs w:val="24"/>
        </w:rPr>
        <w:t xml:space="preserve"> XXIII: ESFERAS DE ATUAÇÃO</w:t>
      </w:r>
    </w:p>
    <w:p w:rsidR="00066500" w:rsidRPr="00504587"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r>
      <w:r w:rsidR="000937F2">
        <w:rPr>
          <w:rFonts w:ascii="Times New Roman" w:hAnsi="Times New Roman" w:cs="Times New Roman"/>
          <w:sz w:val="24"/>
          <w:szCs w:val="24"/>
        </w:rPr>
        <w:t>O C</w:t>
      </w:r>
      <w:r w:rsidR="003B18DA">
        <w:rPr>
          <w:rFonts w:ascii="Times New Roman" w:hAnsi="Times New Roman" w:cs="Times New Roman"/>
          <w:sz w:val="24"/>
          <w:szCs w:val="24"/>
        </w:rPr>
        <w:t xml:space="preserve">olégio </w:t>
      </w:r>
      <w:r w:rsidR="000937F2">
        <w:rPr>
          <w:rFonts w:ascii="Times New Roman" w:hAnsi="Times New Roman" w:cs="Times New Roman"/>
          <w:sz w:val="24"/>
          <w:szCs w:val="24"/>
        </w:rPr>
        <w:t xml:space="preserve">de Aplicação João XXIIII </w:t>
      </w:r>
      <w:r w:rsidR="00B02827">
        <w:rPr>
          <w:rFonts w:ascii="Times New Roman" w:hAnsi="Times New Roman" w:cs="Times New Roman"/>
          <w:sz w:val="24"/>
          <w:szCs w:val="24"/>
        </w:rPr>
        <w:t>foi criado</w:t>
      </w:r>
      <w:r w:rsidRPr="00504587">
        <w:rPr>
          <w:rFonts w:ascii="Times New Roman" w:hAnsi="Times New Roman" w:cs="Times New Roman"/>
          <w:sz w:val="24"/>
          <w:szCs w:val="24"/>
        </w:rPr>
        <w:t xml:space="preserve"> em 1965 com o intuito de ser uma escola de experimentação, demonstração e aplicação para atender aos alunos da UFJF que </w:t>
      </w:r>
      <w:r w:rsidRPr="0091735D">
        <w:rPr>
          <w:rFonts w:ascii="Times New Roman" w:hAnsi="Times New Roman" w:cs="Times New Roman"/>
          <w:sz w:val="24"/>
          <w:szCs w:val="24"/>
        </w:rPr>
        <w:t xml:space="preserve">necessitavam de um espaço para pesquisa e realização dos estágios obrigatórios, </w:t>
      </w:r>
      <w:r w:rsidR="00B02827" w:rsidRPr="0091735D">
        <w:rPr>
          <w:rFonts w:ascii="Times New Roman" w:hAnsi="Times New Roman" w:cs="Times New Roman"/>
          <w:sz w:val="24"/>
          <w:szCs w:val="24"/>
        </w:rPr>
        <w:t>principalmente vinculados à</w:t>
      </w:r>
      <w:r w:rsidRPr="0091735D">
        <w:rPr>
          <w:rFonts w:ascii="Times New Roman" w:hAnsi="Times New Roman" w:cs="Times New Roman"/>
          <w:sz w:val="24"/>
          <w:szCs w:val="24"/>
        </w:rPr>
        <w:t xml:space="preserve"> </w:t>
      </w:r>
      <w:r w:rsidR="00636DE5">
        <w:rPr>
          <w:rFonts w:ascii="Times New Roman" w:hAnsi="Times New Roman" w:cs="Times New Roman"/>
          <w:sz w:val="24"/>
          <w:szCs w:val="24"/>
        </w:rPr>
        <w:t>F</w:t>
      </w:r>
      <w:r w:rsidRPr="0091735D">
        <w:rPr>
          <w:rFonts w:ascii="Times New Roman" w:hAnsi="Times New Roman" w:cs="Times New Roman"/>
          <w:sz w:val="24"/>
          <w:szCs w:val="24"/>
        </w:rPr>
        <w:t xml:space="preserve">aculdade de Educação e </w:t>
      </w:r>
      <w:r w:rsidR="00C524DB">
        <w:rPr>
          <w:rFonts w:ascii="Times New Roman" w:hAnsi="Times New Roman" w:cs="Times New Roman"/>
          <w:sz w:val="24"/>
          <w:szCs w:val="24"/>
        </w:rPr>
        <w:t>a</w:t>
      </w:r>
      <w:r w:rsidRPr="0091735D">
        <w:rPr>
          <w:rFonts w:ascii="Times New Roman" w:hAnsi="Times New Roman" w:cs="Times New Roman"/>
          <w:sz w:val="24"/>
          <w:szCs w:val="24"/>
        </w:rPr>
        <w:t>os demais c</w:t>
      </w:r>
      <w:r w:rsidR="006F1A60">
        <w:rPr>
          <w:rFonts w:ascii="Times New Roman" w:hAnsi="Times New Roman" w:cs="Times New Roman"/>
          <w:sz w:val="24"/>
          <w:szCs w:val="24"/>
        </w:rPr>
        <w:t>ursos de licenciatura.</w:t>
      </w:r>
      <w:r w:rsidRPr="00504587">
        <w:rPr>
          <w:rFonts w:ascii="Times New Roman" w:hAnsi="Times New Roman" w:cs="Times New Roman"/>
          <w:sz w:val="24"/>
          <w:szCs w:val="24"/>
        </w:rPr>
        <w:t xml:space="preserve"> Após uma reforma </w:t>
      </w:r>
      <w:r w:rsidR="00636DE5">
        <w:rPr>
          <w:rFonts w:ascii="Times New Roman" w:hAnsi="Times New Roman" w:cs="Times New Roman"/>
          <w:sz w:val="24"/>
          <w:szCs w:val="24"/>
        </w:rPr>
        <w:t>u</w:t>
      </w:r>
      <w:r w:rsidR="006F1A60">
        <w:rPr>
          <w:rFonts w:ascii="Times New Roman" w:hAnsi="Times New Roman" w:cs="Times New Roman"/>
          <w:sz w:val="24"/>
          <w:szCs w:val="24"/>
        </w:rPr>
        <w:t xml:space="preserve">niversitária, a instituição </w:t>
      </w:r>
      <w:r w:rsidRPr="00504587">
        <w:rPr>
          <w:rFonts w:ascii="Times New Roman" w:hAnsi="Times New Roman" w:cs="Times New Roman"/>
          <w:sz w:val="24"/>
          <w:szCs w:val="24"/>
        </w:rPr>
        <w:t>tornou</w:t>
      </w:r>
      <w:r w:rsidR="006F1A60">
        <w:rPr>
          <w:rFonts w:ascii="Times New Roman" w:hAnsi="Times New Roman" w:cs="Times New Roman"/>
          <w:sz w:val="24"/>
          <w:szCs w:val="24"/>
        </w:rPr>
        <w:t>-se</w:t>
      </w:r>
      <w:r w:rsidRPr="00504587">
        <w:rPr>
          <w:rFonts w:ascii="Times New Roman" w:hAnsi="Times New Roman" w:cs="Times New Roman"/>
          <w:sz w:val="24"/>
          <w:szCs w:val="24"/>
        </w:rPr>
        <w:t xml:space="preserve"> mais autônoma com um corpo administrativo e sede própria</w:t>
      </w:r>
      <w:r w:rsidR="00334327">
        <w:rPr>
          <w:rStyle w:val="Refdenotaderodap"/>
          <w:rFonts w:ascii="Times New Roman" w:hAnsi="Times New Roman" w:cs="Times New Roman"/>
          <w:sz w:val="24"/>
          <w:szCs w:val="24"/>
        </w:rPr>
        <w:footnoteReference w:id="8"/>
      </w:r>
      <w:r w:rsidRPr="00504587">
        <w:rPr>
          <w:rFonts w:ascii="Times New Roman" w:hAnsi="Times New Roman" w:cs="Times New Roman"/>
          <w:sz w:val="24"/>
          <w:szCs w:val="24"/>
        </w:rPr>
        <w:t>.</w:t>
      </w:r>
    </w:p>
    <w:p w:rsidR="0020444D"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Nes</w:t>
      </w:r>
      <w:r w:rsidR="00B02827">
        <w:rPr>
          <w:rFonts w:ascii="Times New Roman" w:hAnsi="Times New Roman" w:cs="Times New Roman"/>
          <w:sz w:val="24"/>
          <w:szCs w:val="24"/>
        </w:rPr>
        <w:t>se processo de mudanças político</w:t>
      </w:r>
      <w:r w:rsidRPr="00504587">
        <w:rPr>
          <w:rFonts w:ascii="Times New Roman" w:hAnsi="Times New Roman" w:cs="Times New Roman"/>
          <w:sz w:val="24"/>
          <w:szCs w:val="24"/>
        </w:rPr>
        <w:t xml:space="preserve">-administrativas, em 1989, o Colégio se vinculou </w:t>
      </w:r>
      <w:r w:rsidR="00636DE5">
        <w:rPr>
          <w:rFonts w:ascii="Times New Roman" w:hAnsi="Times New Roman" w:cs="Times New Roman"/>
          <w:sz w:val="24"/>
          <w:szCs w:val="24"/>
        </w:rPr>
        <w:t>à</w:t>
      </w:r>
      <w:r w:rsidRPr="00504587">
        <w:rPr>
          <w:rFonts w:ascii="Times New Roman" w:hAnsi="Times New Roman" w:cs="Times New Roman"/>
          <w:sz w:val="24"/>
          <w:szCs w:val="24"/>
        </w:rPr>
        <w:t xml:space="preserve"> atual Pró-Reitoria de Graduação</w:t>
      </w:r>
      <w:r w:rsidR="0056310D">
        <w:rPr>
          <w:rFonts w:ascii="Times New Roman" w:hAnsi="Times New Roman" w:cs="Times New Roman"/>
          <w:sz w:val="24"/>
          <w:szCs w:val="24"/>
        </w:rPr>
        <w:t xml:space="preserve">, tornando-se, </w:t>
      </w:r>
      <w:r w:rsidRPr="00504587">
        <w:rPr>
          <w:rFonts w:ascii="Times New Roman" w:hAnsi="Times New Roman" w:cs="Times New Roman"/>
          <w:sz w:val="24"/>
          <w:szCs w:val="24"/>
        </w:rPr>
        <w:t>mais tarde, em 1998, uma Unidade Acadêmica da UFJF. De acordo com Oliveira e Ferreira (2012)</w:t>
      </w:r>
      <w:r w:rsidR="00636DE5">
        <w:rPr>
          <w:rFonts w:ascii="Times New Roman" w:hAnsi="Times New Roman" w:cs="Times New Roman"/>
          <w:sz w:val="24"/>
          <w:szCs w:val="24"/>
        </w:rPr>
        <w:t>,</w:t>
      </w:r>
      <w:r w:rsidRPr="00504587">
        <w:rPr>
          <w:rFonts w:ascii="Times New Roman" w:hAnsi="Times New Roman" w:cs="Times New Roman"/>
          <w:sz w:val="24"/>
          <w:szCs w:val="24"/>
        </w:rPr>
        <w:t xml:space="preserve"> es</w:t>
      </w:r>
      <w:r w:rsidR="00636DE5">
        <w:rPr>
          <w:rFonts w:ascii="Times New Roman" w:hAnsi="Times New Roman" w:cs="Times New Roman"/>
          <w:sz w:val="24"/>
          <w:szCs w:val="24"/>
        </w:rPr>
        <w:t>s</w:t>
      </w:r>
      <w:r w:rsidRPr="00504587">
        <w:rPr>
          <w:rFonts w:ascii="Times New Roman" w:hAnsi="Times New Roman" w:cs="Times New Roman"/>
          <w:sz w:val="24"/>
          <w:szCs w:val="24"/>
        </w:rPr>
        <w:t xml:space="preserve">a separação </w:t>
      </w:r>
      <w:r w:rsidR="0056310D">
        <w:rPr>
          <w:rFonts w:ascii="Times New Roman" w:hAnsi="Times New Roman" w:cs="Times New Roman"/>
          <w:sz w:val="24"/>
          <w:szCs w:val="24"/>
        </w:rPr>
        <w:t xml:space="preserve">contribuiu para que </w:t>
      </w:r>
      <w:r w:rsidRPr="00504587">
        <w:rPr>
          <w:rFonts w:ascii="Times New Roman" w:hAnsi="Times New Roman" w:cs="Times New Roman"/>
          <w:sz w:val="24"/>
          <w:szCs w:val="24"/>
        </w:rPr>
        <w:t>a instituiç</w:t>
      </w:r>
      <w:r w:rsidRPr="0020444D">
        <w:rPr>
          <w:rFonts w:ascii="Times New Roman" w:hAnsi="Times New Roman" w:cs="Times New Roman"/>
          <w:sz w:val="24"/>
          <w:szCs w:val="24"/>
        </w:rPr>
        <w:t>ão</w:t>
      </w:r>
      <w:r w:rsidR="0056310D">
        <w:rPr>
          <w:rFonts w:ascii="Times New Roman" w:hAnsi="Times New Roman" w:cs="Times New Roman"/>
          <w:sz w:val="24"/>
          <w:szCs w:val="24"/>
        </w:rPr>
        <w:t xml:space="preserve"> se firmasse</w:t>
      </w:r>
      <w:r w:rsidRPr="0020444D">
        <w:rPr>
          <w:rFonts w:ascii="Times New Roman" w:hAnsi="Times New Roman" w:cs="Times New Roman"/>
          <w:sz w:val="24"/>
          <w:szCs w:val="24"/>
        </w:rPr>
        <w:t xml:space="preserve"> como um local que </w:t>
      </w:r>
      <w:r w:rsidR="0020444D">
        <w:rPr>
          <w:rFonts w:ascii="Times New Roman" w:hAnsi="Times New Roman" w:cs="Times New Roman"/>
          <w:sz w:val="24"/>
          <w:szCs w:val="24"/>
        </w:rPr>
        <w:t>se pauta no tripé da UFJF.</w:t>
      </w:r>
    </w:p>
    <w:p w:rsidR="00066500"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Com es</w:t>
      </w:r>
      <w:r w:rsidR="00636DE5">
        <w:rPr>
          <w:rFonts w:ascii="Times New Roman" w:hAnsi="Times New Roman" w:cs="Times New Roman"/>
          <w:sz w:val="24"/>
          <w:szCs w:val="24"/>
        </w:rPr>
        <w:t>s</w:t>
      </w:r>
      <w:r w:rsidRPr="00504587">
        <w:rPr>
          <w:rFonts w:ascii="Times New Roman" w:hAnsi="Times New Roman" w:cs="Times New Roman"/>
          <w:sz w:val="24"/>
          <w:szCs w:val="24"/>
        </w:rPr>
        <w:t>as reformulações, houve também mudanças nos níveis e modalidades de ensino oferecidas. Atualmente</w:t>
      </w:r>
      <w:r w:rsidR="00636DE5">
        <w:rPr>
          <w:rFonts w:ascii="Times New Roman" w:hAnsi="Times New Roman" w:cs="Times New Roman"/>
          <w:sz w:val="24"/>
          <w:szCs w:val="24"/>
        </w:rPr>
        <w:t>,</w:t>
      </w:r>
      <w:r w:rsidRPr="00504587">
        <w:rPr>
          <w:rFonts w:ascii="Times New Roman" w:hAnsi="Times New Roman" w:cs="Times New Roman"/>
          <w:sz w:val="24"/>
          <w:szCs w:val="24"/>
        </w:rPr>
        <w:t xml:space="preserve"> o João XXIII conta com turmas nos segmentos de Ensino Fundamental anos iniciais e finais, Ensino Médio, Ensino de Jovens e Adultos e cursos de especialização: </w:t>
      </w:r>
      <w:r w:rsidRPr="005279E5">
        <w:rPr>
          <w:rFonts w:ascii="Times New Roman" w:hAnsi="Times New Roman" w:cs="Times New Roman"/>
          <w:sz w:val="24"/>
          <w:szCs w:val="24"/>
        </w:rPr>
        <w:t>Especialização em Educação no Ensino Fundamental e Especialização em Ensino da Educação Física para a Educação Básica.</w:t>
      </w:r>
    </w:p>
    <w:p w:rsidR="00617D1E" w:rsidRPr="00504587" w:rsidRDefault="00617D1E" w:rsidP="00617D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Um</w:t>
      </w:r>
      <w:r w:rsidRPr="00504587">
        <w:rPr>
          <w:rFonts w:ascii="Times New Roman" w:hAnsi="Times New Roman" w:cs="Times New Roman"/>
          <w:sz w:val="24"/>
          <w:szCs w:val="24"/>
        </w:rPr>
        <w:t>a cara</w:t>
      </w:r>
      <w:r>
        <w:rPr>
          <w:rFonts w:ascii="Times New Roman" w:hAnsi="Times New Roman" w:cs="Times New Roman"/>
          <w:sz w:val="24"/>
          <w:szCs w:val="24"/>
        </w:rPr>
        <w:t xml:space="preserve">cterística a ser destacada </w:t>
      </w:r>
      <w:r w:rsidRPr="00504587">
        <w:rPr>
          <w:rFonts w:ascii="Times New Roman" w:hAnsi="Times New Roman" w:cs="Times New Roman"/>
          <w:sz w:val="24"/>
          <w:szCs w:val="24"/>
        </w:rPr>
        <w:t xml:space="preserve">refere-se </w:t>
      </w:r>
      <w:r>
        <w:rPr>
          <w:rFonts w:ascii="Times New Roman" w:hAnsi="Times New Roman" w:cs="Times New Roman"/>
          <w:sz w:val="24"/>
          <w:szCs w:val="24"/>
        </w:rPr>
        <w:t xml:space="preserve">à forma de </w:t>
      </w:r>
      <w:r w:rsidRPr="00504587">
        <w:rPr>
          <w:rFonts w:ascii="Times New Roman" w:hAnsi="Times New Roman" w:cs="Times New Roman"/>
          <w:sz w:val="24"/>
          <w:szCs w:val="24"/>
        </w:rPr>
        <w:t>inser</w:t>
      </w:r>
      <w:r>
        <w:rPr>
          <w:rFonts w:ascii="Times New Roman" w:hAnsi="Times New Roman" w:cs="Times New Roman"/>
          <w:sz w:val="24"/>
          <w:szCs w:val="24"/>
        </w:rPr>
        <w:t xml:space="preserve">ção no Colégio, </w:t>
      </w:r>
      <w:r w:rsidRPr="00504587">
        <w:rPr>
          <w:rFonts w:ascii="Times New Roman" w:hAnsi="Times New Roman" w:cs="Times New Roman"/>
          <w:sz w:val="24"/>
          <w:szCs w:val="24"/>
        </w:rPr>
        <w:t xml:space="preserve">que se </w:t>
      </w:r>
      <w:r>
        <w:rPr>
          <w:rFonts w:ascii="Times New Roman" w:hAnsi="Times New Roman" w:cs="Times New Roman"/>
          <w:sz w:val="24"/>
          <w:szCs w:val="24"/>
        </w:rPr>
        <w:t>dá por meio de sorteio público,</w:t>
      </w:r>
      <w:r w:rsidRPr="00504587">
        <w:rPr>
          <w:rFonts w:ascii="Times New Roman" w:hAnsi="Times New Roman" w:cs="Times New Roman"/>
          <w:sz w:val="24"/>
          <w:szCs w:val="24"/>
        </w:rPr>
        <w:t xml:space="preserve"> criando um ambiente esco</w:t>
      </w:r>
      <w:r>
        <w:rPr>
          <w:rFonts w:ascii="Times New Roman" w:hAnsi="Times New Roman" w:cs="Times New Roman"/>
          <w:sz w:val="24"/>
          <w:szCs w:val="24"/>
        </w:rPr>
        <w:t>lar plural, que vem desafiando os pesquisadores a pensar em estratégias diferenciadas de ensino</w:t>
      </w:r>
      <w:r w:rsidRPr="00504587">
        <w:rPr>
          <w:rFonts w:ascii="Times New Roman" w:hAnsi="Times New Roman" w:cs="Times New Roman"/>
          <w:sz w:val="24"/>
          <w:szCs w:val="24"/>
        </w:rPr>
        <w:t>.</w:t>
      </w:r>
    </w:p>
    <w:p w:rsidR="00066500" w:rsidRPr="00504587" w:rsidRDefault="00617D1E" w:rsidP="00617D1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EF43A8" w:rsidRPr="00504587">
        <w:rPr>
          <w:rFonts w:ascii="Times New Roman" w:hAnsi="Times New Roman" w:cs="Times New Roman"/>
          <w:sz w:val="24"/>
          <w:szCs w:val="24"/>
        </w:rPr>
        <w:t xml:space="preserve">ssa instituição </w:t>
      </w:r>
      <w:r>
        <w:rPr>
          <w:rFonts w:ascii="Times New Roman" w:hAnsi="Times New Roman" w:cs="Times New Roman"/>
          <w:sz w:val="24"/>
          <w:szCs w:val="24"/>
        </w:rPr>
        <w:t xml:space="preserve">federal </w:t>
      </w:r>
      <w:r w:rsidR="00EF43A8" w:rsidRPr="00504587">
        <w:rPr>
          <w:rFonts w:ascii="Times New Roman" w:hAnsi="Times New Roman" w:cs="Times New Roman"/>
          <w:sz w:val="24"/>
          <w:szCs w:val="24"/>
        </w:rPr>
        <w:t xml:space="preserve">tem ampliado cada vez mais sua esfera de atuação na dimensão do ensino, extrapolando a sua vinculação inicial como campo de estágio (OLIVEIRA, 2011; 2012), ao oferecer, por exemplo, </w:t>
      </w:r>
      <w:r w:rsidR="00E25C96">
        <w:rPr>
          <w:rFonts w:ascii="Times New Roman" w:hAnsi="Times New Roman" w:cs="Times New Roman"/>
          <w:sz w:val="24"/>
          <w:szCs w:val="24"/>
        </w:rPr>
        <w:t>projetos diversos de formação profissional e acadêmica</w:t>
      </w:r>
      <w:r w:rsidR="0020444D">
        <w:rPr>
          <w:rFonts w:ascii="Times New Roman" w:hAnsi="Times New Roman" w:cs="Times New Roman"/>
          <w:sz w:val="24"/>
          <w:szCs w:val="24"/>
        </w:rPr>
        <w:t>, como dito anteriormente.</w:t>
      </w:r>
      <w:r w:rsidR="00EF43A8" w:rsidRPr="00504587">
        <w:rPr>
          <w:rFonts w:ascii="Times New Roman" w:hAnsi="Times New Roman" w:cs="Times New Roman"/>
          <w:sz w:val="24"/>
          <w:szCs w:val="24"/>
        </w:rPr>
        <w:t xml:space="preserve"> Tais projetos são coordenados pelos</w:t>
      </w:r>
      <w:r w:rsidR="00827B5D">
        <w:rPr>
          <w:rFonts w:ascii="Times New Roman" w:hAnsi="Times New Roman" w:cs="Times New Roman"/>
          <w:sz w:val="24"/>
          <w:szCs w:val="24"/>
        </w:rPr>
        <w:t xml:space="preserve"> professores do próprio colégio, sendo, em alguns casos, em parceria c</w:t>
      </w:r>
      <w:r>
        <w:rPr>
          <w:rFonts w:ascii="Times New Roman" w:hAnsi="Times New Roman" w:cs="Times New Roman"/>
          <w:sz w:val="24"/>
          <w:szCs w:val="24"/>
        </w:rPr>
        <w:t>om outras instituições públicas</w:t>
      </w:r>
      <w:r w:rsidR="00C92AF8">
        <w:rPr>
          <w:rFonts w:ascii="Times New Roman" w:hAnsi="Times New Roman" w:cs="Times New Roman"/>
          <w:sz w:val="24"/>
          <w:szCs w:val="24"/>
        </w:rPr>
        <w:t xml:space="preserve">, como ocorre com aqueles projetos </w:t>
      </w:r>
      <w:r>
        <w:rPr>
          <w:rFonts w:ascii="Times New Roman" w:hAnsi="Times New Roman" w:cs="Times New Roman"/>
          <w:sz w:val="24"/>
          <w:szCs w:val="24"/>
        </w:rPr>
        <w:t xml:space="preserve">que </w:t>
      </w:r>
      <w:r w:rsidR="00C92AF8">
        <w:rPr>
          <w:rFonts w:ascii="Times New Roman" w:hAnsi="Times New Roman" w:cs="Times New Roman"/>
          <w:sz w:val="24"/>
          <w:szCs w:val="24"/>
        </w:rPr>
        <w:t>dão origem aos módulos.</w:t>
      </w:r>
      <w:r w:rsidR="00370AF8">
        <w:rPr>
          <w:rFonts w:ascii="Times New Roman" w:hAnsi="Times New Roman" w:cs="Times New Roman"/>
          <w:sz w:val="24"/>
          <w:szCs w:val="24"/>
        </w:rPr>
        <w:t xml:space="preserve"> </w:t>
      </w:r>
    </w:p>
    <w:p w:rsidR="00012849"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O módulo</w:t>
      </w:r>
      <w:r w:rsidR="0056310D">
        <w:rPr>
          <w:rFonts w:ascii="Times New Roman" w:hAnsi="Times New Roman" w:cs="Times New Roman"/>
          <w:sz w:val="24"/>
          <w:szCs w:val="24"/>
        </w:rPr>
        <w:t>, que</w:t>
      </w:r>
      <w:r w:rsidRPr="00504587">
        <w:rPr>
          <w:rFonts w:ascii="Times New Roman" w:hAnsi="Times New Roman" w:cs="Times New Roman"/>
          <w:sz w:val="24"/>
          <w:szCs w:val="24"/>
        </w:rPr>
        <w:t xml:space="preserve"> é um modelo de aula realizado no Colégio de Aplicação João XXIII, ocorre uma vez por semana, durante quarenta e cinco minutos, nas turmas da instituição</w:t>
      </w:r>
      <w:r w:rsidR="00636DE5">
        <w:rPr>
          <w:rFonts w:ascii="Times New Roman" w:hAnsi="Times New Roman" w:cs="Times New Roman"/>
          <w:sz w:val="24"/>
          <w:szCs w:val="24"/>
        </w:rPr>
        <w:t>,</w:t>
      </w:r>
      <w:r w:rsidRPr="00504587">
        <w:rPr>
          <w:rFonts w:ascii="Times New Roman" w:hAnsi="Times New Roman" w:cs="Times New Roman"/>
          <w:sz w:val="24"/>
          <w:szCs w:val="24"/>
        </w:rPr>
        <w:t xml:space="preserve"> co</w:t>
      </w:r>
      <w:r w:rsidR="00FC132C">
        <w:rPr>
          <w:rFonts w:ascii="Times New Roman" w:hAnsi="Times New Roman" w:cs="Times New Roman"/>
          <w:sz w:val="24"/>
          <w:szCs w:val="24"/>
        </w:rPr>
        <w:t>m diferentes temas</w:t>
      </w:r>
      <w:r w:rsidRPr="00504587">
        <w:rPr>
          <w:rFonts w:ascii="Times New Roman" w:hAnsi="Times New Roman" w:cs="Times New Roman"/>
          <w:sz w:val="24"/>
          <w:szCs w:val="24"/>
        </w:rPr>
        <w:t>. É importan</w:t>
      </w:r>
      <w:r w:rsidR="001C1E40">
        <w:rPr>
          <w:rFonts w:ascii="Times New Roman" w:hAnsi="Times New Roman" w:cs="Times New Roman"/>
          <w:sz w:val="24"/>
          <w:szCs w:val="24"/>
        </w:rPr>
        <w:t>te salientar que cada módulo é configurado, em sua maioria, em</w:t>
      </w:r>
      <w:r w:rsidRPr="00504587">
        <w:rPr>
          <w:rFonts w:ascii="Times New Roman" w:hAnsi="Times New Roman" w:cs="Times New Roman"/>
          <w:sz w:val="24"/>
          <w:szCs w:val="24"/>
        </w:rPr>
        <w:t xml:space="preserve"> um trimestre, podendo</w:t>
      </w:r>
      <w:r w:rsidR="00636DE5">
        <w:rPr>
          <w:rFonts w:ascii="Times New Roman" w:hAnsi="Times New Roman" w:cs="Times New Roman"/>
          <w:sz w:val="24"/>
          <w:szCs w:val="24"/>
        </w:rPr>
        <w:t>,</w:t>
      </w:r>
      <w:r w:rsidRPr="00504587">
        <w:rPr>
          <w:rFonts w:ascii="Times New Roman" w:hAnsi="Times New Roman" w:cs="Times New Roman"/>
          <w:sz w:val="24"/>
          <w:szCs w:val="24"/>
        </w:rPr>
        <w:t xml:space="preserve"> assim</w:t>
      </w:r>
      <w:r w:rsidR="00636DE5">
        <w:rPr>
          <w:rFonts w:ascii="Times New Roman" w:hAnsi="Times New Roman" w:cs="Times New Roman"/>
          <w:sz w:val="24"/>
          <w:szCs w:val="24"/>
        </w:rPr>
        <w:t>,</w:t>
      </w:r>
      <w:r w:rsidRPr="00504587">
        <w:rPr>
          <w:rFonts w:ascii="Times New Roman" w:hAnsi="Times New Roman" w:cs="Times New Roman"/>
          <w:sz w:val="24"/>
          <w:szCs w:val="24"/>
        </w:rPr>
        <w:t xml:space="preserve"> ser trabalha</w:t>
      </w:r>
      <w:r w:rsidR="00C26931">
        <w:rPr>
          <w:rFonts w:ascii="Times New Roman" w:hAnsi="Times New Roman" w:cs="Times New Roman"/>
          <w:sz w:val="24"/>
          <w:szCs w:val="24"/>
        </w:rPr>
        <w:t xml:space="preserve">do nas três </w:t>
      </w:r>
      <w:r w:rsidR="00C26931">
        <w:rPr>
          <w:rFonts w:ascii="Times New Roman" w:hAnsi="Times New Roman" w:cs="Times New Roman"/>
          <w:sz w:val="24"/>
          <w:szCs w:val="24"/>
        </w:rPr>
        <w:lastRenderedPageBreak/>
        <w:t>turmas de cada ano (série</w:t>
      </w:r>
      <w:r w:rsidRPr="00504587">
        <w:rPr>
          <w:rFonts w:ascii="Times New Roman" w:hAnsi="Times New Roman" w:cs="Times New Roman"/>
          <w:sz w:val="24"/>
          <w:szCs w:val="24"/>
        </w:rPr>
        <w:t>) durante o ano letivo</w:t>
      </w:r>
      <w:r w:rsidR="00D809C4" w:rsidRPr="00536F9B">
        <w:rPr>
          <w:rStyle w:val="Refdenotaderodap"/>
          <w:rFonts w:ascii="Times New Roman" w:hAnsi="Times New Roman" w:cs="Times New Roman"/>
          <w:sz w:val="24"/>
          <w:szCs w:val="24"/>
        </w:rPr>
        <w:footnoteReference w:id="9"/>
      </w:r>
      <w:r w:rsidRPr="00504587">
        <w:rPr>
          <w:rFonts w:ascii="Times New Roman" w:hAnsi="Times New Roman" w:cs="Times New Roman"/>
          <w:sz w:val="24"/>
          <w:szCs w:val="24"/>
        </w:rPr>
        <w:t>.</w:t>
      </w:r>
      <w:r w:rsidR="00D809C4">
        <w:rPr>
          <w:rFonts w:ascii="Times New Roman" w:hAnsi="Times New Roman" w:cs="Times New Roman"/>
          <w:sz w:val="24"/>
          <w:szCs w:val="24"/>
        </w:rPr>
        <w:t xml:space="preserve"> </w:t>
      </w:r>
      <w:r w:rsidRPr="00504587">
        <w:rPr>
          <w:rFonts w:ascii="Times New Roman" w:hAnsi="Times New Roman" w:cs="Times New Roman"/>
          <w:sz w:val="24"/>
          <w:szCs w:val="24"/>
        </w:rPr>
        <w:t xml:space="preserve">Tal </w:t>
      </w:r>
      <w:r w:rsidR="00EF4DBF">
        <w:rPr>
          <w:rFonts w:ascii="Times New Roman" w:hAnsi="Times New Roman" w:cs="Times New Roman"/>
          <w:sz w:val="24"/>
          <w:szCs w:val="24"/>
        </w:rPr>
        <w:t>prática pedagógica</w:t>
      </w:r>
      <w:r w:rsidR="00D809C4">
        <w:rPr>
          <w:rFonts w:ascii="Times New Roman" w:hAnsi="Times New Roman" w:cs="Times New Roman"/>
          <w:sz w:val="24"/>
          <w:szCs w:val="24"/>
        </w:rPr>
        <w:t xml:space="preserve"> tem </w:t>
      </w:r>
      <w:r w:rsidR="0056310D">
        <w:rPr>
          <w:rFonts w:ascii="Times New Roman" w:hAnsi="Times New Roman" w:cs="Times New Roman"/>
          <w:sz w:val="24"/>
          <w:szCs w:val="24"/>
        </w:rPr>
        <w:t xml:space="preserve">propiciado que </w:t>
      </w:r>
      <w:r w:rsidR="00D809C4">
        <w:rPr>
          <w:rFonts w:ascii="Times New Roman" w:hAnsi="Times New Roman" w:cs="Times New Roman"/>
          <w:sz w:val="24"/>
          <w:szCs w:val="24"/>
        </w:rPr>
        <w:t>os professores articul</w:t>
      </w:r>
      <w:r w:rsidR="0056310D">
        <w:rPr>
          <w:rFonts w:ascii="Times New Roman" w:hAnsi="Times New Roman" w:cs="Times New Roman"/>
          <w:sz w:val="24"/>
          <w:szCs w:val="24"/>
        </w:rPr>
        <w:t>e</w:t>
      </w:r>
      <w:r w:rsidR="00D809C4">
        <w:rPr>
          <w:rFonts w:ascii="Times New Roman" w:hAnsi="Times New Roman" w:cs="Times New Roman"/>
          <w:sz w:val="24"/>
          <w:szCs w:val="24"/>
        </w:rPr>
        <w:t>m</w:t>
      </w:r>
      <w:r w:rsidR="0056310D">
        <w:rPr>
          <w:rFonts w:ascii="Times New Roman" w:hAnsi="Times New Roman" w:cs="Times New Roman"/>
          <w:sz w:val="24"/>
          <w:szCs w:val="24"/>
        </w:rPr>
        <w:t>, de uma forma mais sistematizada,</w:t>
      </w:r>
      <w:r w:rsidR="00D809C4">
        <w:rPr>
          <w:rFonts w:ascii="Times New Roman" w:hAnsi="Times New Roman" w:cs="Times New Roman"/>
          <w:sz w:val="24"/>
          <w:szCs w:val="24"/>
        </w:rPr>
        <w:t xml:space="preserve"> simultaneamente</w:t>
      </w:r>
      <w:r w:rsidR="0056310D">
        <w:rPr>
          <w:rFonts w:ascii="Times New Roman" w:hAnsi="Times New Roman" w:cs="Times New Roman"/>
          <w:sz w:val="24"/>
          <w:szCs w:val="24"/>
        </w:rPr>
        <w:t>,</w:t>
      </w:r>
      <w:r w:rsidR="00D809C4">
        <w:rPr>
          <w:rFonts w:ascii="Times New Roman" w:hAnsi="Times New Roman" w:cs="Times New Roman"/>
          <w:sz w:val="24"/>
          <w:szCs w:val="24"/>
        </w:rPr>
        <w:t xml:space="preserve"> as dimensões do ensino, da pesquisa e, no caso do estudo em questão, também  da extensão.</w:t>
      </w:r>
    </w:p>
    <w:p w:rsidR="00D91742" w:rsidRDefault="00D86CB4" w:rsidP="00311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F4DBF">
        <w:rPr>
          <w:rFonts w:ascii="Times New Roman" w:hAnsi="Times New Roman" w:cs="Times New Roman"/>
          <w:sz w:val="24"/>
          <w:szCs w:val="24"/>
        </w:rPr>
        <w:t>O</w:t>
      </w:r>
      <w:r w:rsidR="00066500" w:rsidRPr="00504587">
        <w:rPr>
          <w:rFonts w:ascii="Times New Roman" w:hAnsi="Times New Roman" w:cs="Times New Roman"/>
          <w:sz w:val="24"/>
          <w:szCs w:val="24"/>
        </w:rPr>
        <w:t xml:space="preserve"> módulo </w:t>
      </w:r>
      <w:r w:rsidR="00EF4DBF">
        <w:rPr>
          <w:rFonts w:ascii="Times New Roman" w:hAnsi="Times New Roman" w:cs="Times New Roman"/>
          <w:i/>
          <w:sz w:val="24"/>
          <w:szCs w:val="24"/>
        </w:rPr>
        <w:t xml:space="preserve">Educação Geográfica e Histórica pelas imagens literárias: múltiplas linguagens </w:t>
      </w:r>
      <w:r w:rsidR="00066500" w:rsidRPr="00504587">
        <w:rPr>
          <w:rFonts w:ascii="Times New Roman" w:hAnsi="Times New Roman" w:cs="Times New Roman"/>
          <w:sz w:val="24"/>
          <w:szCs w:val="24"/>
        </w:rPr>
        <w:t xml:space="preserve">teve seu início no ano de 2011, após </w:t>
      </w:r>
      <w:r w:rsidR="00D91742">
        <w:rPr>
          <w:rFonts w:ascii="Times New Roman" w:hAnsi="Times New Roman" w:cs="Times New Roman"/>
          <w:sz w:val="24"/>
          <w:szCs w:val="24"/>
        </w:rPr>
        <w:t xml:space="preserve">discussão entre os pares da instituição que cederam módulos do segundo e terceiro anos que antes eram destinados às áreas do conhecimento de Língua Portuguesa e Matemática. </w:t>
      </w:r>
      <w:r w:rsidR="00CB7E53">
        <w:rPr>
          <w:rFonts w:ascii="Times New Roman" w:hAnsi="Times New Roman" w:cs="Times New Roman"/>
          <w:sz w:val="24"/>
          <w:szCs w:val="24"/>
        </w:rPr>
        <w:t>A argumentação foi basicamente no sentido de que a compreensão dos conceitos das áreas de Ciências Humanas</w:t>
      </w:r>
      <w:r w:rsidR="0056310D">
        <w:rPr>
          <w:rFonts w:ascii="Times New Roman" w:hAnsi="Times New Roman" w:cs="Times New Roman"/>
          <w:sz w:val="24"/>
          <w:szCs w:val="24"/>
        </w:rPr>
        <w:t>, que</w:t>
      </w:r>
      <w:r w:rsidR="00CB7E53">
        <w:rPr>
          <w:rFonts w:ascii="Times New Roman" w:hAnsi="Times New Roman" w:cs="Times New Roman"/>
          <w:sz w:val="24"/>
          <w:szCs w:val="24"/>
        </w:rPr>
        <w:t xml:space="preserve"> </w:t>
      </w:r>
      <w:r w:rsidR="00C92AF8">
        <w:rPr>
          <w:rFonts w:ascii="Times New Roman" w:hAnsi="Times New Roman" w:cs="Times New Roman"/>
          <w:sz w:val="24"/>
          <w:szCs w:val="24"/>
        </w:rPr>
        <w:t>pode</w:t>
      </w:r>
      <w:r w:rsidR="0056310D">
        <w:rPr>
          <w:rFonts w:ascii="Times New Roman" w:hAnsi="Times New Roman" w:cs="Times New Roman"/>
          <w:sz w:val="24"/>
          <w:szCs w:val="24"/>
        </w:rPr>
        <w:t>m</w:t>
      </w:r>
      <w:r w:rsidR="00C92AF8">
        <w:rPr>
          <w:rFonts w:ascii="Times New Roman" w:hAnsi="Times New Roman" w:cs="Times New Roman"/>
          <w:sz w:val="24"/>
          <w:szCs w:val="24"/>
        </w:rPr>
        <w:t xml:space="preserve"> </w:t>
      </w:r>
      <w:r w:rsidR="00CB7E53">
        <w:rPr>
          <w:rFonts w:ascii="Times New Roman" w:hAnsi="Times New Roman" w:cs="Times New Roman"/>
          <w:sz w:val="24"/>
          <w:szCs w:val="24"/>
        </w:rPr>
        <w:t>cont</w:t>
      </w:r>
      <w:r w:rsidR="007F2234">
        <w:rPr>
          <w:rFonts w:ascii="Times New Roman" w:hAnsi="Times New Roman" w:cs="Times New Roman"/>
          <w:sz w:val="24"/>
          <w:szCs w:val="24"/>
        </w:rPr>
        <w:t>ribui</w:t>
      </w:r>
      <w:r w:rsidR="00C92AF8">
        <w:rPr>
          <w:rFonts w:ascii="Times New Roman" w:hAnsi="Times New Roman" w:cs="Times New Roman"/>
          <w:sz w:val="24"/>
          <w:szCs w:val="24"/>
        </w:rPr>
        <w:t>r</w:t>
      </w:r>
      <w:r w:rsidR="00CB7E53">
        <w:rPr>
          <w:rFonts w:ascii="Times New Roman" w:hAnsi="Times New Roman" w:cs="Times New Roman"/>
          <w:sz w:val="24"/>
          <w:szCs w:val="24"/>
        </w:rPr>
        <w:t xml:space="preserve"> para o</w:t>
      </w:r>
      <w:r w:rsidR="007F2234">
        <w:rPr>
          <w:rFonts w:ascii="Times New Roman" w:hAnsi="Times New Roman" w:cs="Times New Roman"/>
          <w:sz w:val="24"/>
          <w:szCs w:val="24"/>
        </w:rPr>
        <w:t xml:space="preserve"> alargamento da visão de mundo, </w:t>
      </w:r>
      <w:r w:rsidR="00CB7E53">
        <w:rPr>
          <w:rFonts w:ascii="Times New Roman" w:hAnsi="Times New Roman" w:cs="Times New Roman"/>
          <w:sz w:val="24"/>
          <w:szCs w:val="24"/>
        </w:rPr>
        <w:t>pode</w:t>
      </w:r>
      <w:r w:rsidR="007F2234">
        <w:rPr>
          <w:rFonts w:ascii="Times New Roman" w:hAnsi="Times New Roman" w:cs="Times New Roman"/>
          <w:sz w:val="24"/>
          <w:szCs w:val="24"/>
        </w:rPr>
        <w:t>m</w:t>
      </w:r>
      <w:r w:rsidR="00CB7E53">
        <w:rPr>
          <w:rFonts w:ascii="Times New Roman" w:hAnsi="Times New Roman" w:cs="Times New Roman"/>
          <w:sz w:val="24"/>
          <w:szCs w:val="24"/>
        </w:rPr>
        <w:t xml:space="preserve"> ser explorado</w:t>
      </w:r>
      <w:r w:rsidR="007F2234">
        <w:rPr>
          <w:rFonts w:ascii="Times New Roman" w:hAnsi="Times New Roman" w:cs="Times New Roman"/>
          <w:sz w:val="24"/>
          <w:szCs w:val="24"/>
        </w:rPr>
        <w:t>s</w:t>
      </w:r>
      <w:r w:rsidR="00CB7E53">
        <w:rPr>
          <w:rFonts w:ascii="Times New Roman" w:hAnsi="Times New Roman" w:cs="Times New Roman"/>
          <w:sz w:val="24"/>
          <w:szCs w:val="24"/>
        </w:rPr>
        <w:t>, de forma longitudinal, desde os anos iniciais do Ensino Fundamental.</w:t>
      </w:r>
    </w:p>
    <w:p w:rsidR="00066500" w:rsidRPr="00504587" w:rsidRDefault="00066500" w:rsidP="00236E5E">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 xml:space="preserve">O </w:t>
      </w:r>
      <w:r w:rsidR="00EF4DBF">
        <w:rPr>
          <w:rFonts w:ascii="Times New Roman" w:hAnsi="Times New Roman" w:cs="Times New Roman"/>
          <w:sz w:val="24"/>
          <w:szCs w:val="24"/>
        </w:rPr>
        <w:t>referido projeto sustenta-se a partir dos seguintes objetivos</w:t>
      </w:r>
      <w:r w:rsidRPr="00504587">
        <w:rPr>
          <w:rFonts w:ascii="Times New Roman" w:hAnsi="Times New Roman" w:cs="Times New Roman"/>
          <w:sz w:val="24"/>
          <w:szCs w:val="24"/>
        </w:rPr>
        <w:t xml:space="preserve">: i) refletir sobre o ensino de Geografia </w:t>
      </w:r>
      <w:r w:rsidR="00CC3AE5">
        <w:rPr>
          <w:rFonts w:ascii="Times New Roman" w:hAnsi="Times New Roman" w:cs="Times New Roman"/>
          <w:sz w:val="24"/>
          <w:szCs w:val="24"/>
        </w:rPr>
        <w:t xml:space="preserve">e História </w:t>
      </w:r>
      <w:r w:rsidRPr="00504587">
        <w:rPr>
          <w:rFonts w:ascii="Times New Roman" w:hAnsi="Times New Roman" w:cs="Times New Roman"/>
          <w:sz w:val="24"/>
          <w:szCs w:val="24"/>
        </w:rPr>
        <w:t xml:space="preserve">nos anos iniciais; ii) investigar os significados atribuídos pelas crianças as âncoras dessas áreas; iii) </w:t>
      </w:r>
      <w:r w:rsidR="00BB79FA">
        <w:rPr>
          <w:rFonts w:ascii="Times New Roman" w:hAnsi="Times New Roman" w:cs="Times New Roman"/>
          <w:sz w:val="24"/>
          <w:szCs w:val="24"/>
        </w:rPr>
        <w:t xml:space="preserve">averiguar </w:t>
      </w:r>
      <w:r w:rsidRPr="00504587">
        <w:rPr>
          <w:rFonts w:ascii="Times New Roman" w:hAnsi="Times New Roman" w:cs="Times New Roman"/>
          <w:sz w:val="24"/>
          <w:szCs w:val="24"/>
        </w:rPr>
        <w:t xml:space="preserve">se a literatura pode contribuir no processo de percepção do mundo, </w:t>
      </w:r>
      <w:r w:rsidR="00536F9B">
        <w:rPr>
          <w:rFonts w:ascii="Times New Roman" w:hAnsi="Times New Roman" w:cs="Times New Roman"/>
          <w:sz w:val="24"/>
          <w:szCs w:val="24"/>
        </w:rPr>
        <w:t>mantendo a característica da leitura por fruição</w:t>
      </w:r>
      <w:r w:rsidRPr="00504587">
        <w:rPr>
          <w:rFonts w:ascii="Times New Roman" w:hAnsi="Times New Roman" w:cs="Times New Roman"/>
          <w:sz w:val="24"/>
          <w:szCs w:val="24"/>
        </w:rPr>
        <w:t xml:space="preserve">; iv) atuar na formação de estudantes da graduação da UFJF. </w:t>
      </w:r>
    </w:p>
    <w:p w:rsidR="00236E5E" w:rsidRPr="00236E5E" w:rsidRDefault="00066500" w:rsidP="00236E5E">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r>
      <w:r w:rsidR="00C92AF8">
        <w:rPr>
          <w:rFonts w:ascii="Times New Roman" w:hAnsi="Times New Roman" w:cs="Times New Roman"/>
          <w:sz w:val="24"/>
          <w:szCs w:val="24"/>
        </w:rPr>
        <w:t>Tendo por base esses objetivos</w:t>
      </w:r>
      <w:r w:rsidRPr="00236E5E">
        <w:rPr>
          <w:rFonts w:ascii="Times New Roman" w:hAnsi="Times New Roman" w:cs="Times New Roman"/>
          <w:sz w:val="24"/>
          <w:szCs w:val="24"/>
        </w:rPr>
        <w:t xml:space="preserve">, </w:t>
      </w:r>
      <w:r w:rsidR="00C92AF8">
        <w:rPr>
          <w:rFonts w:ascii="Times New Roman" w:hAnsi="Times New Roman" w:cs="Times New Roman"/>
          <w:sz w:val="24"/>
          <w:szCs w:val="24"/>
        </w:rPr>
        <w:t>atuamos</w:t>
      </w:r>
      <w:r w:rsidR="0056310D">
        <w:rPr>
          <w:rFonts w:ascii="Times New Roman" w:hAnsi="Times New Roman" w:cs="Times New Roman"/>
          <w:sz w:val="24"/>
          <w:szCs w:val="24"/>
        </w:rPr>
        <w:t>,</w:t>
      </w:r>
      <w:r w:rsidR="00236E5E" w:rsidRPr="00236E5E">
        <w:rPr>
          <w:rFonts w:ascii="Times New Roman" w:hAnsi="Times New Roman" w:cs="Times New Roman"/>
          <w:sz w:val="24"/>
          <w:szCs w:val="24"/>
        </w:rPr>
        <w:t xml:space="preserve"> </w:t>
      </w:r>
      <w:r w:rsidR="00C92AF8">
        <w:rPr>
          <w:rFonts w:ascii="Times New Roman" w:hAnsi="Times New Roman" w:cs="Times New Roman"/>
          <w:sz w:val="24"/>
          <w:szCs w:val="24"/>
        </w:rPr>
        <w:t>ainda</w:t>
      </w:r>
      <w:r w:rsidR="0056310D">
        <w:rPr>
          <w:rFonts w:ascii="Times New Roman" w:hAnsi="Times New Roman" w:cs="Times New Roman"/>
          <w:sz w:val="24"/>
          <w:szCs w:val="24"/>
        </w:rPr>
        <w:t>,</w:t>
      </w:r>
      <w:r w:rsidR="00C92AF8">
        <w:rPr>
          <w:rFonts w:ascii="Times New Roman" w:hAnsi="Times New Roman" w:cs="Times New Roman"/>
          <w:sz w:val="24"/>
          <w:szCs w:val="24"/>
        </w:rPr>
        <w:t xml:space="preserve"> </w:t>
      </w:r>
      <w:r w:rsidR="00236E5E" w:rsidRPr="00236E5E">
        <w:rPr>
          <w:rFonts w:ascii="Times New Roman" w:hAnsi="Times New Roman" w:cs="Times New Roman"/>
          <w:sz w:val="24"/>
          <w:szCs w:val="24"/>
        </w:rPr>
        <w:t xml:space="preserve">no projeto de extensão </w:t>
      </w:r>
      <w:r w:rsidR="00236E5E" w:rsidRPr="00236E5E">
        <w:rPr>
          <w:rFonts w:ascii="Times New Roman" w:hAnsi="Times New Roman" w:cs="Times New Roman"/>
          <w:i/>
          <w:sz w:val="24"/>
          <w:szCs w:val="24"/>
        </w:rPr>
        <w:t>Tempos e espaços de leitura</w:t>
      </w:r>
      <w:r w:rsidR="00C92AF8">
        <w:rPr>
          <w:rStyle w:val="Refdenotaderodap"/>
          <w:rFonts w:ascii="Times New Roman" w:hAnsi="Times New Roman" w:cs="Times New Roman"/>
          <w:i/>
          <w:sz w:val="24"/>
          <w:szCs w:val="24"/>
        </w:rPr>
        <w:footnoteReference w:id="10"/>
      </w:r>
      <w:r w:rsidR="00C92AF8">
        <w:rPr>
          <w:rFonts w:ascii="Times New Roman" w:hAnsi="Times New Roman" w:cs="Times New Roman"/>
          <w:sz w:val="24"/>
          <w:szCs w:val="24"/>
        </w:rPr>
        <w:t>, que é constituído por</w:t>
      </w:r>
      <w:r w:rsidR="00236E5E" w:rsidRPr="00236E5E">
        <w:rPr>
          <w:rFonts w:ascii="Times New Roman" w:hAnsi="Times New Roman" w:cs="Times New Roman"/>
          <w:sz w:val="24"/>
          <w:szCs w:val="24"/>
        </w:rPr>
        <w:t xml:space="preserve"> professores da rede municipal e pesquisadores dessa universidade e do referido Colégio de Aplicação. Tal projeto</w:t>
      </w:r>
      <w:r w:rsidR="00326A8B">
        <w:rPr>
          <w:rFonts w:ascii="Times New Roman" w:hAnsi="Times New Roman" w:cs="Times New Roman"/>
          <w:sz w:val="24"/>
          <w:szCs w:val="24"/>
        </w:rPr>
        <w:t>, que</w:t>
      </w:r>
      <w:r w:rsidR="00236E5E" w:rsidRPr="00236E5E">
        <w:rPr>
          <w:rFonts w:ascii="Times New Roman" w:hAnsi="Times New Roman" w:cs="Times New Roman"/>
          <w:sz w:val="24"/>
          <w:szCs w:val="24"/>
        </w:rPr>
        <w:t xml:space="preserve"> visa articular aspectos teóricos e práticos por meio de oficinas de leitura, abordando o trabalho com diferentes gêneros textuais</w:t>
      </w:r>
      <w:r w:rsidR="00C92AF8">
        <w:rPr>
          <w:rFonts w:ascii="Times New Roman" w:hAnsi="Times New Roman" w:cs="Times New Roman"/>
          <w:sz w:val="24"/>
          <w:szCs w:val="24"/>
        </w:rPr>
        <w:t xml:space="preserve">, </w:t>
      </w:r>
      <w:r w:rsidR="00326A8B">
        <w:rPr>
          <w:rFonts w:ascii="Times New Roman" w:hAnsi="Times New Roman" w:cs="Times New Roman"/>
          <w:sz w:val="24"/>
          <w:szCs w:val="24"/>
        </w:rPr>
        <w:t xml:space="preserve">é </w:t>
      </w:r>
      <w:r w:rsidR="00C92AF8">
        <w:rPr>
          <w:rFonts w:ascii="Times New Roman" w:hAnsi="Times New Roman" w:cs="Times New Roman"/>
          <w:sz w:val="24"/>
          <w:szCs w:val="24"/>
        </w:rPr>
        <w:t>planejado coletivamente e aplicado nas escolas municipais em que atuam os professores desse grupo</w:t>
      </w:r>
      <w:r w:rsidR="00236E5E" w:rsidRPr="00236E5E">
        <w:rPr>
          <w:rFonts w:ascii="Times New Roman" w:hAnsi="Times New Roman" w:cs="Times New Roman"/>
          <w:sz w:val="24"/>
          <w:szCs w:val="24"/>
        </w:rPr>
        <w:t xml:space="preserve">. </w:t>
      </w:r>
      <w:r w:rsidR="0056310D">
        <w:rPr>
          <w:rFonts w:ascii="Times New Roman" w:hAnsi="Times New Roman" w:cs="Times New Roman"/>
          <w:sz w:val="24"/>
          <w:szCs w:val="24"/>
        </w:rPr>
        <w:t>Como d</w:t>
      </w:r>
      <w:r w:rsidR="00236E5E" w:rsidRPr="00236E5E">
        <w:rPr>
          <w:rFonts w:ascii="Times New Roman" w:hAnsi="Times New Roman" w:cs="Times New Roman"/>
          <w:sz w:val="24"/>
          <w:szCs w:val="24"/>
        </w:rPr>
        <w:t>efendemos, dentre outras proposições, a importância da leitura deleite na formação do leitor</w:t>
      </w:r>
      <w:r w:rsidR="0056310D">
        <w:rPr>
          <w:rFonts w:ascii="Times New Roman" w:hAnsi="Times New Roman" w:cs="Times New Roman"/>
          <w:sz w:val="24"/>
          <w:szCs w:val="24"/>
        </w:rPr>
        <w:t>,</w:t>
      </w:r>
      <w:r w:rsidR="00D46468" w:rsidRPr="00236E5E">
        <w:rPr>
          <w:rFonts w:ascii="Times New Roman" w:hAnsi="Times New Roman" w:cs="Times New Roman"/>
          <w:sz w:val="24"/>
          <w:szCs w:val="24"/>
        </w:rPr>
        <w:t xml:space="preserve"> </w:t>
      </w:r>
      <w:r w:rsidR="00236E5E" w:rsidRPr="00236E5E">
        <w:rPr>
          <w:rFonts w:ascii="Times New Roman" w:hAnsi="Times New Roman" w:cs="Times New Roman"/>
          <w:sz w:val="24"/>
          <w:szCs w:val="24"/>
        </w:rPr>
        <w:t>acreditamos ser necessário trazer a literatura para pensar diferentes áreas do conhecimento</w:t>
      </w:r>
      <w:r w:rsidR="0056310D">
        <w:rPr>
          <w:rFonts w:ascii="Times New Roman" w:hAnsi="Times New Roman" w:cs="Times New Roman"/>
          <w:sz w:val="24"/>
          <w:szCs w:val="24"/>
        </w:rPr>
        <w:t>. Para tal</w:t>
      </w:r>
      <w:r w:rsidR="00326A8B">
        <w:rPr>
          <w:rFonts w:ascii="Times New Roman" w:hAnsi="Times New Roman" w:cs="Times New Roman"/>
          <w:sz w:val="24"/>
          <w:szCs w:val="24"/>
        </w:rPr>
        <w:t>,</w:t>
      </w:r>
      <w:r w:rsidR="00236E5E" w:rsidRPr="00236E5E">
        <w:rPr>
          <w:rFonts w:ascii="Times New Roman" w:hAnsi="Times New Roman" w:cs="Times New Roman"/>
          <w:sz w:val="24"/>
          <w:szCs w:val="24"/>
        </w:rPr>
        <w:t xml:space="preserve"> vimos discutindo coletivamente sobre o “como fazer” (MICARELLO, 2014).</w:t>
      </w:r>
    </w:p>
    <w:p w:rsidR="00236E5E"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Partindo des</w:t>
      </w:r>
      <w:r w:rsidR="007753E0">
        <w:rPr>
          <w:rFonts w:ascii="Times New Roman" w:hAnsi="Times New Roman" w:cs="Times New Roman"/>
          <w:sz w:val="24"/>
          <w:szCs w:val="24"/>
        </w:rPr>
        <w:t>s</w:t>
      </w:r>
      <w:r w:rsidRPr="00504587">
        <w:rPr>
          <w:rFonts w:ascii="Times New Roman" w:hAnsi="Times New Roman" w:cs="Times New Roman"/>
          <w:sz w:val="24"/>
          <w:szCs w:val="24"/>
        </w:rPr>
        <w:t xml:space="preserve">e pressuposto, </w:t>
      </w:r>
      <w:r w:rsidR="007753E0">
        <w:rPr>
          <w:rFonts w:ascii="Times New Roman" w:hAnsi="Times New Roman" w:cs="Times New Roman"/>
          <w:sz w:val="24"/>
          <w:szCs w:val="24"/>
        </w:rPr>
        <w:t xml:space="preserve">desenvolvemos atividades sustentadas na ideia de que </w:t>
      </w:r>
      <w:r w:rsidR="00177BE4">
        <w:rPr>
          <w:rFonts w:ascii="Times New Roman" w:hAnsi="Times New Roman" w:cs="Times New Roman"/>
          <w:sz w:val="24"/>
          <w:szCs w:val="24"/>
        </w:rPr>
        <w:t>diferentes linguagens</w:t>
      </w:r>
      <w:r w:rsidR="00236E5E">
        <w:rPr>
          <w:rStyle w:val="Refdenotaderodap"/>
          <w:rFonts w:ascii="Times New Roman" w:hAnsi="Times New Roman" w:cs="Times New Roman"/>
          <w:sz w:val="24"/>
          <w:szCs w:val="24"/>
        </w:rPr>
        <w:footnoteReference w:id="11"/>
      </w:r>
      <w:r w:rsidR="00236E5E">
        <w:rPr>
          <w:rFonts w:ascii="Times New Roman" w:hAnsi="Times New Roman" w:cs="Times New Roman"/>
          <w:sz w:val="24"/>
          <w:szCs w:val="24"/>
        </w:rPr>
        <w:t xml:space="preserve"> como a literária, por exemplo, </w:t>
      </w:r>
      <w:r w:rsidRPr="00504587">
        <w:rPr>
          <w:rFonts w:ascii="Times New Roman" w:hAnsi="Times New Roman" w:cs="Times New Roman"/>
          <w:sz w:val="24"/>
          <w:szCs w:val="24"/>
        </w:rPr>
        <w:t>possibilita</w:t>
      </w:r>
      <w:r w:rsidR="00236E5E">
        <w:rPr>
          <w:rFonts w:ascii="Times New Roman" w:hAnsi="Times New Roman" w:cs="Times New Roman"/>
          <w:sz w:val="24"/>
          <w:szCs w:val="24"/>
        </w:rPr>
        <w:t xml:space="preserve">m reflexões sobre o espaço e o tempo – aspectos conceituais elencados para subsidiar as escolhas abordadas </w:t>
      </w:r>
      <w:r w:rsidR="00236E5E">
        <w:rPr>
          <w:rFonts w:ascii="Times New Roman" w:hAnsi="Times New Roman" w:cs="Times New Roman"/>
          <w:sz w:val="24"/>
          <w:szCs w:val="24"/>
        </w:rPr>
        <w:lastRenderedPageBreak/>
        <w:t>no módulo</w:t>
      </w:r>
      <w:r w:rsidR="00C92AF8">
        <w:rPr>
          <w:rFonts w:ascii="Times New Roman" w:hAnsi="Times New Roman" w:cs="Times New Roman"/>
          <w:sz w:val="24"/>
          <w:szCs w:val="24"/>
        </w:rPr>
        <w:t xml:space="preserve"> que dá origem a este texto</w:t>
      </w:r>
      <w:r w:rsidR="00236E5E">
        <w:rPr>
          <w:rFonts w:ascii="Times New Roman" w:hAnsi="Times New Roman" w:cs="Times New Roman"/>
          <w:sz w:val="24"/>
          <w:szCs w:val="24"/>
        </w:rPr>
        <w:t>. As escolhas metodol</w:t>
      </w:r>
      <w:r w:rsidR="00F35687">
        <w:rPr>
          <w:rFonts w:ascii="Times New Roman" w:hAnsi="Times New Roman" w:cs="Times New Roman"/>
          <w:sz w:val="24"/>
          <w:szCs w:val="24"/>
        </w:rPr>
        <w:t>ógicas que sustentaram o des</w:t>
      </w:r>
      <w:r w:rsidR="00C92AF8">
        <w:rPr>
          <w:rFonts w:ascii="Times New Roman" w:hAnsi="Times New Roman" w:cs="Times New Roman"/>
          <w:sz w:val="24"/>
          <w:szCs w:val="24"/>
        </w:rPr>
        <w:t>ign desse</w:t>
      </w:r>
      <w:r w:rsidR="00F35687">
        <w:rPr>
          <w:rFonts w:ascii="Times New Roman" w:hAnsi="Times New Roman" w:cs="Times New Roman"/>
          <w:sz w:val="24"/>
          <w:szCs w:val="24"/>
        </w:rPr>
        <w:t xml:space="preserve"> módulo</w:t>
      </w:r>
      <w:r w:rsidR="00C71E16">
        <w:rPr>
          <w:rFonts w:ascii="Times New Roman" w:hAnsi="Times New Roman" w:cs="Times New Roman"/>
          <w:sz w:val="24"/>
          <w:szCs w:val="24"/>
        </w:rPr>
        <w:t xml:space="preserve"> e as pesquisas </w:t>
      </w:r>
      <w:r w:rsidR="00C92AF8">
        <w:rPr>
          <w:rFonts w:ascii="Times New Roman" w:hAnsi="Times New Roman" w:cs="Times New Roman"/>
          <w:sz w:val="24"/>
          <w:szCs w:val="24"/>
        </w:rPr>
        <w:t xml:space="preserve">nele </w:t>
      </w:r>
      <w:r w:rsidR="00C71E16">
        <w:rPr>
          <w:rFonts w:ascii="Times New Roman" w:hAnsi="Times New Roman" w:cs="Times New Roman"/>
          <w:sz w:val="24"/>
          <w:szCs w:val="24"/>
        </w:rPr>
        <w:t xml:space="preserve">realizadas </w:t>
      </w:r>
      <w:r w:rsidR="00236E5E">
        <w:rPr>
          <w:rFonts w:ascii="Times New Roman" w:hAnsi="Times New Roman" w:cs="Times New Roman"/>
          <w:sz w:val="24"/>
          <w:szCs w:val="24"/>
        </w:rPr>
        <w:t xml:space="preserve">podem ser lidas a seguir. </w:t>
      </w:r>
    </w:p>
    <w:p w:rsidR="00CA05D9" w:rsidRDefault="00CA05D9" w:rsidP="00311A70">
      <w:pPr>
        <w:spacing w:after="0" w:line="360" w:lineRule="auto"/>
        <w:jc w:val="both"/>
        <w:rPr>
          <w:rFonts w:ascii="Times New Roman" w:hAnsi="Times New Roman" w:cs="Times New Roman"/>
          <w:sz w:val="24"/>
          <w:szCs w:val="24"/>
        </w:rPr>
      </w:pPr>
    </w:p>
    <w:p w:rsidR="009B225F" w:rsidRPr="00074DA0" w:rsidRDefault="00C92AF8" w:rsidP="00311A70">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3</w:t>
      </w:r>
      <w:r w:rsidR="009B225F">
        <w:rPr>
          <w:rFonts w:ascii="Times New Roman" w:hAnsi="Times New Roman" w:cs="Times New Roman"/>
          <w:sz w:val="24"/>
          <w:szCs w:val="24"/>
        </w:rPr>
        <w:t xml:space="preserve"> A NARRATIVA COMO METODOLOGIA:</w:t>
      </w:r>
      <w:r w:rsidR="00C40D06">
        <w:rPr>
          <w:rFonts w:ascii="Times New Roman" w:hAnsi="Times New Roman" w:cs="Times New Roman"/>
          <w:sz w:val="24"/>
          <w:szCs w:val="24"/>
        </w:rPr>
        <w:t xml:space="preserve"> SENTIDOS ATRIBUÍDOS PELAS CRIANÇAS</w:t>
      </w:r>
    </w:p>
    <w:p w:rsidR="00CA05D9" w:rsidRPr="00CA05D9" w:rsidRDefault="00CA05D9" w:rsidP="00CA05D9">
      <w:pPr>
        <w:shd w:val="clear" w:color="auto" w:fill="FFFFFF"/>
        <w:spacing w:after="0" w:line="360" w:lineRule="auto"/>
        <w:ind w:firstLine="851"/>
        <w:jc w:val="both"/>
        <w:rPr>
          <w:rFonts w:ascii="Times New Roman" w:eastAsia="Times New Roman" w:hAnsi="Times New Roman" w:cs="Times New Roman"/>
          <w:color w:val="000000" w:themeColor="text1"/>
          <w:sz w:val="24"/>
          <w:szCs w:val="24"/>
        </w:rPr>
      </w:pPr>
      <w:r w:rsidRPr="00CA05D9">
        <w:rPr>
          <w:rFonts w:ascii="Times New Roman" w:eastAsia="Times New Roman" w:hAnsi="Times New Roman" w:cs="Times New Roman"/>
          <w:color w:val="000000" w:themeColor="text1"/>
          <w:sz w:val="24"/>
          <w:szCs w:val="24"/>
        </w:rPr>
        <w:t>O objetivo</w:t>
      </w:r>
      <w:r w:rsidR="004C5645">
        <w:rPr>
          <w:rFonts w:ascii="Times New Roman" w:eastAsia="Times New Roman" w:hAnsi="Times New Roman" w:cs="Times New Roman"/>
          <w:color w:val="000000" w:themeColor="text1"/>
          <w:sz w:val="24"/>
          <w:szCs w:val="24"/>
        </w:rPr>
        <w:t xml:space="preserve"> aqui</w:t>
      </w:r>
      <w:r w:rsidRPr="00CA05D9">
        <w:rPr>
          <w:rFonts w:ascii="Times New Roman" w:eastAsia="Times New Roman" w:hAnsi="Times New Roman" w:cs="Times New Roman"/>
          <w:color w:val="000000" w:themeColor="text1"/>
          <w:sz w:val="24"/>
          <w:szCs w:val="24"/>
        </w:rPr>
        <w:t xml:space="preserve"> é apresentar o referencial metodológico escolhido: a narrativa</w:t>
      </w:r>
      <w:r w:rsidR="006D38AF">
        <w:rPr>
          <w:rFonts w:ascii="Times New Roman" w:eastAsia="Times New Roman" w:hAnsi="Times New Roman" w:cs="Times New Roman"/>
          <w:color w:val="000000" w:themeColor="text1"/>
          <w:sz w:val="24"/>
          <w:szCs w:val="24"/>
        </w:rPr>
        <w:t>,</w:t>
      </w:r>
      <w:r w:rsidR="00EE17A7">
        <w:rPr>
          <w:rFonts w:ascii="Times New Roman" w:eastAsia="Times New Roman" w:hAnsi="Times New Roman" w:cs="Times New Roman"/>
          <w:color w:val="000000" w:themeColor="text1"/>
          <w:sz w:val="24"/>
          <w:szCs w:val="24"/>
        </w:rPr>
        <w:t xml:space="preserve"> bem como os procedimentos metodológ</w:t>
      </w:r>
      <w:r w:rsidR="00E511E8">
        <w:rPr>
          <w:rFonts w:ascii="Times New Roman" w:eastAsia="Times New Roman" w:hAnsi="Times New Roman" w:cs="Times New Roman"/>
          <w:color w:val="000000" w:themeColor="text1"/>
          <w:sz w:val="24"/>
          <w:szCs w:val="24"/>
        </w:rPr>
        <w:t>icos que sustentaram a defesa do</w:t>
      </w:r>
      <w:r w:rsidR="00EE17A7">
        <w:rPr>
          <w:rFonts w:ascii="Times New Roman" w:eastAsia="Times New Roman" w:hAnsi="Times New Roman" w:cs="Times New Roman"/>
          <w:color w:val="000000" w:themeColor="text1"/>
          <w:sz w:val="24"/>
          <w:szCs w:val="24"/>
        </w:rPr>
        <w:t xml:space="preserve"> referido módulo como uma modalidade de ensino a ser considerada para o desenvolvimento de </w:t>
      </w:r>
      <w:r w:rsidR="00E511E8">
        <w:rPr>
          <w:rFonts w:ascii="Times New Roman" w:eastAsia="Times New Roman" w:hAnsi="Times New Roman" w:cs="Times New Roman"/>
          <w:color w:val="000000" w:themeColor="text1"/>
          <w:sz w:val="24"/>
          <w:szCs w:val="24"/>
        </w:rPr>
        <w:t>atividades</w:t>
      </w:r>
      <w:r w:rsidR="00EE17A7">
        <w:rPr>
          <w:rFonts w:ascii="Times New Roman" w:eastAsia="Times New Roman" w:hAnsi="Times New Roman" w:cs="Times New Roman"/>
          <w:color w:val="000000" w:themeColor="text1"/>
          <w:sz w:val="24"/>
          <w:szCs w:val="24"/>
        </w:rPr>
        <w:t xml:space="preserve"> pedagógicas</w:t>
      </w:r>
      <w:r w:rsidRPr="00CA05D9">
        <w:rPr>
          <w:rFonts w:ascii="Times New Roman" w:eastAsia="Times New Roman" w:hAnsi="Times New Roman" w:cs="Times New Roman"/>
          <w:color w:val="000000" w:themeColor="text1"/>
          <w:sz w:val="24"/>
          <w:szCs w:val="24"/>
        </w:rPr>
        <w:t xml:space="preserve">. Tal escolha </w:t>
      </w:r>
      <w:r w:rsidR="00EE17A7">
        <w:rPr>
          <w:rFonts w:ascii="Times New Roman" w:eastAsia="Times New Roman" w:hAnsi="Times New Roman" w:cs="Times New Roman"/>
          <w:color w:val="000000" w:themeColor="text1"/>
          <w:sz w:val="24"/>
          <w:szCs w:val="24"/>
        </w:rPr>
        <w:t xml:space="preserve">metodológica </w:t>
      </w:r>
      <w:r w:rsidRPr="00CA05D9">
        <w:rPr>
          <w:rFonts w:ascii="Times New Roman" w:eastAsia="Times New Roman" w:hAnsi="Times New Roman" w:cs="Times New Roman"/>
          <w:color w:val="000000" w:themeColor="text1"/>
          <w:sz w:val="24"/>
          <w:szCs w:val="24"/>
        </w:rPr>
        <w:t>decorre do fato de crianças poderem narrar sobre suas experiências</w:t>
      </w:r>
      <w:r w:rsidR="00C40D06">
        <w:rPr>
          <w:rFonts w:ascii="Times New Roman" w:eastAsia="Times New Roman" w:hAnsi="Times New Roman" w:cs="Times New Roman"/>
          <w:color w:val="000000" w:themeColor="text1"/>
          <w:sz w:val="24"/>
          <w:szCs w:val="24"/>
        </w:rPr>
        <w:t xml:space="preserve"> literárias, entendendo </w:t>
      </w:r>
      <w:r w:rsidRPr="00CA05D9">
        <w:rPr>
          <w:rFonts w:ascii="Times New Roman" w:eastAsia="Times New Roman" w:hAnsi="Times New Roman" w:cs="Times New Roman"/>
          <w:color w:val="000000" w:themeColor="text1"/>
          <w:sz w:val="24"/>
          <w:szCs w:val="24"/>
        </w:rPr>
        <w:t>o portfólio</w:t>
      </w:r>
      <w:r w:rsidR="00EE17A7">
        <w:rPr>
          <w:rFonts w:ascii="Times New Roman" w:eastAsia="Times New Roman" w:hAnsi="Times New Roman" w:cs="Times New Roman"/>
          <w:color w:val="000000" w:themeColor="text1"/>
          <w:sz w:val="24"/>
          <w:szCs w:val="24"/>
        </w:rPr>
        <w:t xml:space="preserve"> como lugar de registro de alguns momentos por elas vivenciados</w:t>
      </w:r>
      <w:r w:rsidR="001011E4">
        <w:rPr>
          <w:rStyle w:val="Refdenotaderodap"/>
          <w:rFonts w:ascii="Times New Roman" w:eastAsia="Times New Roman" w:hAnsi="Times New Roman" w:cs="Times New Roman"/>
          <w:color w:val="000000" w:themeColor="text1"/>
          <w:sz w:val="24"/>
          <w:szCs w:val="24"/>
        </w:rPr>
        <w:footnoteReference w:id="12"/>
      </w:r>
      <w:r w:rsidRPr="00CA05D9">
        <w:rPr>
          <w:rFonts w:ascii="Times New Roman" w:eastAsia="Times New Roman" w:hAnsi="Times New Roman" w:cs="Times New Roman"/>
          <w:color w:val="000000" w:themeColor="text1"/>
          <w:sz w:val="24"/>
          <w:szCs w:val="24"/>
        </w:rPr>
        <w:t>.</w:t>
      </w:r>
    </w:p>
    <w:p w:rsidR="00CA05D9" w:rsidRDefault="0056310D" w:rsidP="00CA05D9">
      <w:pPr>
        <w:shd w:val="clear" w:color="auto" w:fill="FFFFFF"/>
        <w:spacing w:after="0" w:line="36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Compreendemos</w:t>
      </w:r>
      <w:r w:rsidR="00CA05D9" w:rsidRPr="00CA05D9">
        <w:rPr>
          <w:rFonts w:ascii="Times New Roman" w:eastAsia="Times New Roman" w:hAnsi="Times New Roman" w:cs="Times New Roman"/>
          <w:color w:val="000000" w:themeColor="text1"/>
          <w:sz w:val="24"/>
          <w:szCs w:val="24"/>
        </w:rPr>
        <w:t xml:space="preserve"> a narrativa com</w:t>
      </w:r>
      <w:r w:rsidR="00A36FFA">
        <w:rPr>
          <w:rFonts w:ascii="Times New Roman" w:eastAsia="Times New Roman" w:hAnsi="Times New Roman" w:cs="Times New Roman"/>
          <w:color w:val="000000" w:themeColor="text1"/>
          <w:sz w:val="24"/>
          <w:szCs w:val="24"/>
        </w:rPr>
        <w:t>o uma forma de pensar sobre</w:t>
      </w:r>
      <w:r w:rsidR="00415C46">
        <w:rPr>
          <w:rFonts w:ascii="Times New Roman" w:eastAsia="Times New Roman" w:hAnsi="Times New Roman" w:cs="Times New Roman"/>
          <w:color w:val="000000" w:themeColor="text1"/>
          <w:sz w:val="24"/>
          <w:szCs w:val="24"/>
        </w:rPr>
        <w:t xml:space="preserve"> experiências</w:t>
      </w:r>
      <w:r w:rsidR="006D38AF">
        <w:rPr>
          <w:rFonts w:ascii="Times New Roman" w:eastAsia="Times New Roman" w:hAnsi="Times New Roman" w:cs="Times New Roman"/>
          <w:color w:val="000000" w:themeColor="text1"/>
          <w:sz w:val="24"/>
          <w:szCs w:val="24"/>
        </w:rPr>
        <w:t xml:space="preserve">, considerando </w:t>
      </w:r>
      <w:r w:rsidR="00EE17A7">
        <w:rPr>
          <w:rFonts w:ascii="Times New Roman" w:eastAsia="Times New Roman" w:hAnsi="Times New Roman" w:cs="Times New Roman"/>
          <w:color w:val="000000" w:themeColor="text1"/>
          <w:sz w:val="24"/>
          <w:szCs w:val="24"/>
        </w:rPr>
        <w:t xml:space="preserve">que o “filtro” </w:t>
      </w:r>
      <w:r w:rsidR="00E511E8">
        <w:rPr>
          <w:rFonts w:ascii="Times New Roman" w:eastAsia="Times New Roman" w:hAnsi="Times New Roman" w:cs="Times New Roman"/>
          <w:color w:val="000000" w:themeColor="text1"/>
          <w:sz w:val="24"/>
          <w:szCs w:val="24"/>
        </w:rPr>
        <w:t>das informações apresentadas é</w:t>
      </w:r>
      <w:r w:rsidR="00EE17A7">
        <w:rPr>
          <w:rFonts w:ascii="Times New Roman" w:eastAsia="Times New Roman" w:hAnsi="Times New Roman" w:cs="Times New Roman"/>
          <w:color w:val="000000" w:themeColor="text1"/>
          <w:sz w:val="24"/>
          <w:szCs w:val="24"/>
        </w:rPr>
        <w:t xml:space="preserve"> dado pelo</w:t>
      </w:r>
      <w:r w:rsidR="00CA05D9" w:rsidRPr="00CA05D9">
        <w:rPr>
          <w:rFonts w:ascii="Times New Roman" w:eastAsia="Times New Roman" w:hAnsi="Times New Roman" w:cs="Times New Roman"/>
          <w:color w:val="000000" w:themeColor="text1"/>
          <w:sz w:val="24"/>
          <w:szCs w:val="24"/>
        </w:rPr>
        <w:t xml:space="preserve"> ponto de vista do pesquisador, que fez suas escolhas elencadas nas suas experiências. Experiências estas consideradas tanto na dimensão da própria formação como as que advieram do contato com as crianças e com o objeto disparador das memórias desses sujeitos – </w:t>
      </w:r>
      <w:r w:rsidR="00EE17A7">
        <w:rPr>
          <w:rFonts w:ascii="Times New Roman" w:eastAsia="Times New Roman" w:hAnsi="Times New Roman" w:cs="Times New Roman"/>
          <w:color w:val="000000" w:themeColor="text1"/>
          <w:sz w:val="24"/>
          <w:szCs w:val="24"/>
        </w:rPr>
        <w:t xml:space="preserve">o </w:t>
      </w:r>
      <w:r w:rsidR="00CA05D9" w:rsidRPr="00CA05D9">
        <w:rPr>
          <w:rFonts w:ascii="Times New Roman" w:eastAsia="Times New Roman" w:hAnsi="Times New Roman" w:cs="Times New Roman"/>
          <w:color w:val="000000" w:themeColor="text1"/>
          <w:sz w:val="24"/>
          <w:szCs w:val="24"/>
        </w:rPr>
        <w:t xml:space="preserve">portifólio. Em confluência com o que lemos em Mello, Rodrigues e Machado (2010), a pesquisa narrativa é tida a partir de diferentes pontos de vista. </w:t>
      </w:r>
    </w:p>
    <w:p w:rsidR="00EE17A7" w:rsidRPr="00CA05D9" w:rsidRDefault="00EE17A7" w:rsidP="00CA05D9">
      <w:pPr>
        <w:shd w:val="clear" w:color="auto" w:fill="FFFFFF"/>
        <w:spacing w:after="0" w:line="36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Consideramos</w:t>
      </w:r>
      <w:r w:rsidR="00326A8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para fins deste texto</w:t>
      </w:r>
      <w:r w:rsidR="00326A8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as dimensões da sociabilidade e da temporalidade </w:t>
      </w:r>
      <w:r w:rsidR="006D38AF">
        <w:rPr>
          <w:rFonts w:ascii="Times New Roman" w:eastAsia="Times New Roman" w:hAnsi="Times New Roman" w:cs="Times New Roman"/>
          <w:color w:val="000000" w:themeColor="text1"/>
          <w:sz w:val="24"/>
          <w:szCs w:val="24"/>
        </w:rPr>
        <w:t xml:space="preserve">narrativa </w:t>
      </w:r>
      <w:r>
        <w:rPr>
          <w:rFonts w:ascii="Times New Roman" w:eastAsia="Times New Roman" w:hAnsi="Times New Roman" w:cs="Times New Roman"/>
          <w:color w:val="000000" w:themeColor="text1"/>
          <w:sz w:val="24"/>
          <w:szCs w:val="24"/>
        </w:rPr>
        <w:t xml:space="preserve">como elementos que possibilitaram a identificação de </w:t>
      </w:r>
      <w:r w:rsidR="00E511E8">
        <w:rPr>
          <w:rFonts w:ascii="Times New Roman" w:eastAsia="Times New Roman" w:hAnsi="Times New Roman" w:cs="Times New Roman"/>
          <w:color w:val="000000" w:themeColor="text1"/>
          <w:sz w:val="24"/>
          <w:szCs w:val="24"/>
        </w:rPr>
        <w:t>possibilidade</w:t>
      </w:r>
      <w:r w:rsidR="00326A8B">
        <w:rPr>
          <w:rFonts w:ascii="Times New Roman" w:eastAsia="Times New Roman" w:hAnsi="Times New Roman" w:cs="Times New Roman"/>
          <w:color w:val="000000" w:themeColor="text1"/>
          <w:sz w:val="24"/>
          <w:szCs w:val="24"/>
        </w:rPr>
        <w:t>s</w:t>
      </w:r>
      <w:r w:rsidR="00E511E8">
        <w:rPr>
          <w:rFonts w:ascii="Times New Roman" w:eastAsia="Times New Roman" w:hAnsi="Times New Roman" w:cs="Times New Roman"/>
          <w:color w:val="000000" w:themeColor="text1"/>
          <w:sz w:val="24"/>
          <w:szCs w:val="24"/>
        </w:rPr>
        <w:t xml:space="preserve"> e limites </w:t>
      </w:r>
      <w:r>
        <w:rPr>
          <w:rFonts w:ascii="Times New Roman" w:eastAsia="Times New Roman" w:hAnsi="Times New Roman" w:cs="Times New Roman"/>
          <w:color w:val="000000" w:themeColor="text1"/>
          <w:sz w:val="24"/>
          <w:szCs w:val="24"/>
        </w:rPr>
        <w:t xml:space="preserve">da proposta apresentada. </w:t>
      </w:r>
    </w:p>
    <w:p w:rsidR="00CA05D9" w:rsidRPr="00CA05D9" w:rsidRDefault="00CA05D9" w:rsidP="00CA05D9">
      <w:pPr>
        <w:shd w:val="clear" w:color="auto" w:fill="FFFFFF"/>
        <w:spacing w:after="0" w:line="360" w:lineRule="auto"/>
        <w:ind w:firstLine="851"/>
        <w:jc w:val="both"/>
        <w:rPr>
          <w:rFonts w:ascii="Times New Roman" w:eastAsia="Times New Roman" w:hAnsi="Times New Roman" w:cs="Times New Roman"/>
          <w:color w:val="000000" w:themeColor="text1"/>
          <w:sz w:val="24"/>
          <w:szCs w:val="24"/>
        </w:rPr>
      </w:pPr>
      <w:r w:rsidRPr="00CA05D9">
        <w:rPr>
          <w:rFonts w:ascii="Times New Roman" w:eastAsia="Times New Roman" w:hAnsi="Times New Roman" w:cs="Times New Roman"/>
          <w:color w:val="000000" w:themeColor="text1"/>
          <w:sz w:val="24"/>
          <w:szCs w:val="24"/>
        </w:rPr>
        <w:t>A sociabilidade é aqui definida em dois a</w:t>
      </w:r>
      <w:r w:rsidR="00EE17A7">
        <w:rPr>
          <w:rFonts w:ascii="Times New Roman" w:eastAsia="Times New Roman" w:hAnsi="Times New Roman" w:cs="Times New Roman"/>
          <w:color w:val="000000" w:themeColor="text1"/>
          <w:sz w:val="24"/>
          <w:szCs w:val="24"/>
        </w:rPr>
        <w:t>spectos: as colocações das crianças</w:t>
      </w:r>
      <w:r w:rsidRPr="00CA05D9">
        <w:rPr>
          <w:rFonts w:ascii="Times New Roman" w:eastAsia="Times New Roman" w:hAnsi="Times New Roman" w:cs="Times New Roman"/>
          <w:color w:val="000000" w:themeColor="text1"/>
          <w:sz w:val="24"/>
          <w:szCs w:val="24"/>
        </w:rPr>
        <w:t xml:space="preserve"> nas suas experiências pessoais com o módulo em diferentes tempos – condições pessoais – e o ambiente no qual os diferentes encontros aconteceram - condições so</w:t>
      </w:r>
      <w:r w:rsidR="00EE17A7">
        <w:rPr>
          <w:rFonts w:ascii="Times New Roman" w:eastAsia="Times New Roman" w:hAnsi="Times New Roman" w:cs="Times New Roman"/>
          <w:color w:val="000000" w:themeColor="text1"/>
          <w:sz w:val="24"/>
          <w:szCs w:val="24"/>
        </w:rPr>
        <w:t>ciais. As condições pessoais como</w:t>
      </w:r>
      <w:r w:rsidRPr="00CA05D9">
        <w:rPr>
          <w:rFonts w:ascii="Times New Roman" w:eastAsia="Times New Roman" w:hAnsi="Times New Roman" w:cs="Times New Roman"/>
          <w:color w:val="000000" w:themeColor="text1"/>
          <w:sz w:val="24"/>
          <w:szCs w:val="24"/>
        </w:rPr>
        <w:t xml:space="preserve"> aquelas que rem</w:t>
      </w:r>
      <w:r w:rsidR="009F7356">
        <w:rPr>
          <w:rFonts w:ascii="Times New Roman" w:eastAsia="Times New Roman" w:hAnsi="Times New Roman" w:cs="Times New Roman"/>
          <w:color w:val="000000" w:themeColor="text1"/>
          <w:sz w:val="24"/>
          <w:szCs w:val="24"/>
        </w:rPr>
        <w:t>etem a sentimentos, e as sociais</w:t>
      </w:r>
      <w:r w:rsidR="00326A8B">
        <w:rPr>
          <w:rFonts w:ascii="Times New Roman" w:eastAsia="Times New Roman" w:hAnsi="Times New Roman" w:cs="Times New Roman"/>
          <w:color w:val="000000" w:themeColor="text1"/>
          <w:sz w:val="24"/>
          <w:szCs w:val="24"/>
        </w:rPr>
        <w:t>,</w:t>
      </w:r>
      <w:r w:rsidRPr="00CA05D9">
        <w:rPr>
          <w:rFonts w:ascii="Times New Roman" w:eastAsia="Times New Roman" w:hAnsi="Times New Roman" w:cs="Times New Roman"/>
          <w:color w:val="000000" w:themeColor="text1"/>
          <w:sz w:val="24"/>
          <w:szCs w:val="24"/>
        </w:rPr>
        <w:t xml:space="preserve"> ao ambiente no qual e sob o qual as narrativas das crianças foram produzidas (MELLO; RODRIGUES; MACHADO, 2010).</w:t>
      </w:r>
    </w:p>
    <w:p w:rsidR="00CA05D9" w:rsidRPr="00CA05D9" w:rsidRDefault="00556E2C" w:rsidP="00CA05D9">
      <w:pPr>
        <w:shd w:val="clear" w:color="auto" w:fill="FFFFFF"/>
        <w:spacing w:after="0" w:line="360" w:lineRule="auto"/>
        <w:ind w:firstLine="85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Já no que diz respeito à</w:t>
      </w:r>
      <w:r w:rsidR="00CA05D9" w:rsidRPr="00CA05D9">
        <w:rPr>
          <w:rFonts w:ascii="Times New Roman" w:eastAsia="Times New Roman" w:hAnsi="Times New Roman" w:cs="Times New Roman"/>
          <w:color w:val="000000" w:themeColor="text1"/>
          <w:sz w:val="24"/>
          <w:szCs w:val="24"/>
        </w:rPr>
        <w:t xml:space="preserve"> temporalidade</w:t>
      </w:r>
      <w:r>
        <w:rPr>
          <w:rFonts w:ascii="Times New Roman" w:eastAsia="Times New Roman" w:hAnsi="Times New Roman" w:cs="Times New Roman"/>
          <w:color w:val="000000" w:themeColor="text1"/>
          <w:sz w:val="24"/>
          <w:szCs w:val="24"/>
        </w:rPr>
        <w:t>, é</w:t>
      </w:r>
      <w:r w:rsidR="00CA05D9" w:rsidRPr="00CA05D9">
        <w:rPr>
          <w:rFonts w:ascii="Times New Roman" w:eastAsia="Times New Roman" w:hAnsi="Times New Roman" w:cs="Times New Roman"/>
          <w:color w:val="000000" w:themeColor="text1"/>
          <w:sz w:val="24"/>
          <w:szCs w:val="24"/>
        </w:rPr>
        <w:t xml:space="preserve"> preciso, a nosso ver, entender o movimento que as crianças empreenderam no momento em que produziram os registros do portifólio, olhando, portanto, para o passado. Da mesma forma, interpretar essa definição a partir de perspectivas futuras dadas pelo movimento do presente – produção da narrativa. O pesquisador deverá, então, olhar, para trás e para frente.</w:t>
      </w:r>
    </w:p>
    <w:p w:rsidR="00CA05D9" w:rsidRPr="006D38AF" w:rsidRDefault="006D38AF" w:rsidP="00311A70">
      <w:pPr>
        <w:spacing w:after="0" w:line="360" w:lineRule="auto"/>
        <w:jc w:val="both"/>
        <w:rPr>
          <w:rFonts w:ascii="Times New Roman" w:hAnsi="Times New Roman" w:cs="Times New Roman"/>
          <w:sz w:val="24"/>
          <w:szCs w:val="24"/>
        </w:rPr>
      </w:pPr>
      <w:r>
        <w:rPr>
          <w:rFonts w:ascii="Times New Roman" w:hAnsi="Times New Roman" w:cs="Times New Roman"/>
          <w:b/>
          <w:color w:val="FF0000"/>
          <w:sz w:val="24"/>
          <w:szCs w:val="24"/>
        </w:rPr>
        <w:tab/>
      </w:r>
      <w:r w:rsidRPr="006D38AF">
        <w:rPr>
          <w:rFonts w:ascii="Times New Roman" w:hAnsi="Times New Roman" w:cs="Times New Roman"/>
          <w:sz w:val="24"/>
          <w:szCs w:val="24"/>
        </w:rPr>
        <w:t>Foi esse o movimento que fizemos ao analisar as narrativas que as crianças produziram para compor o portifólio e a partir dele em um tempo cronológico posterior ao da produção.</w:t>
      </w:r>
    </w:p>
    <w:p w:rsidR="00024342" w:rsidRPr="006D38AF" w:rsidRDefault="00024342" w:rsidP="00311A70">
      <w:pPr>
        <w:spacing w:after="0" w:line="360" w:lineRule="auto"/>
        <w:jc w:val="both"/>
        <w:rPr>
          <w:rFonts w:ascii="Times New Roman" w:hAnsi="Times New Roman" w:cs="Times New Roman"/>
          <w:sz w:val="24"/>
          <w:szCs w:val="24"/>
        </w:rPr>
      </w:pPr>
    </w:p>
    <w:p w:rsidR="00556E2C" w:rsidRPr="006D38AF" w:rsidRDefault="009F7356" w:rsidP="00556E2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r w:rsidR="00074DA0" w:rsidRPr="006D38AF">
        <w:rPr>
          <w:rFonts w:ascii="Times New Roman" w:hAnsi="Times New Roman" w:cs="Times New Roman"/>
          <w:sz w:val="24"/>
          <w:szCs w:val="24"/>
        </w:rPr>
        <w:t xml:space="preserve"> O PORTIFÓLIO: UM DESENHO DE EXPERIÊNCIAS LITERÁRIAS</w:t>
      </w:r>
    </w:p>
    <w:p w:rsidR="00AE5605"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De modo a</w:t>
      </w:r>
      <w:r w:rsidR="00EE17A7">
        <w:rPr>
          <w:rFonts w:ascii="Times New Roman" w:hAnsi="Times New Roman" w:cs="Times New Roman"/>
          <w:sz w:val="24"/>
          <w:szCs w:val="24"/>
        </w:rPr>
        <w:t xml:space="preserve"> </w:t>
      </w:r>
      <w:r w:rsidR="00556E2C">
        <w:rPr>
          <w:rFonts w:ascii="Times New Roman" w:hAnsi="Times New Roman" w:cs="Times New Roman"/>
          <w:sz w:val="24"/>
          <w:szCs w:val="24"/>
        </w:rPr>
        <w:t xml:space="preserve">compreender que significados </w:t>
      </w:r>
      <w:r w:rsidR="00EE17A7">
        <w:rPr>
          <w:rFonts w:ascii="Times New Roman" w:hAnsi="Times New Roman" w:cs="Times New Roman"/>
          <w:sz w:val="24"/>
          <w:szCs w:val="24"/>
        </w:rPr>
        <w:t>as</w:t>
      </w:r>
      <w:r w:rsidRPr="00504587">
        <w:rPr>
          <w:rFonts w:ascii="Times New Roman" w:hAnsi="Times New Roman" w:cs="Times New Roman"/>
          <w:sz w:val="24"/>
          <w:szCs w:val="24"/>
        </w:rPr>
        <w:t xml:space="preserve"> crianças atribuem aos conhecimentos advindos do campo da Geografia e da História e como a literatura auxilia nesse pr</w:t>
      </w:r>
      <w:r w:rsidR="00093F8F">
        <w:rPr>
          <w:rFonts w:ascii="Times New Roman" w:hAnsi="Times New Roman" w:cs="Times New Roman"/>
          <w:sz w:val="24"/>
          <w:szCs w:val="24"/>
        </w:rPr>
        <w:t>ocesso</w:t>
      </w:r>
      <w:r w:rsidRPr="00504587">
        <w:rPr>
          <w:rFonts w:ascii="Times New Roman" w:hAnsi="Times New Roman" w:cs="Times New Roman"/>
          <w:sz w:val="24"/>
          <w:szCs w:val="24"/>
        </w:rPr>
        <w:t xml:space="preserve">, </w:t>
      </w:r>
      <w:r w:rsidR="00AE5605">
        <w:rPr>
          <w:rFonts w:ascii="Times New Roman" w:hAnsi="Times New Roman" w:cs="Times New Roman"/>
          <w:sz w:val="24"/>
          <w:szCs w:val="24"/>
        </w:rPr>
        <w:t>a proposta do módulo foi de acompanhar as crianças d</w:t>
      </w:r>
      <w:r w:rsidR="00E84B86">
        <w:rPr>
          <w:rFonts w:ascii="Times New Roman" w:hAnsi="Times New Roman" w:cs="Times New Roman"/>
          <w:sz w:val="24"/>
          <w:szCs w:val="24"/>
        </w:rPr>
        <w:t>o 2º ao 5º ano, o que possibilitou a realização de uma pesquisa longitudinal</w:t>
      </w:r>
      <w:r w:rsidR="00C5323E">
        <w:rPr>
          <w:rFonts w:ascii="Times New Roman" w:hAnsi="Times New Roman" w:cs="Times New Roman"/>
          <w:sz w:val="24"/>
          <w:szCs w:val="24"/>
        </w:rPr>
        <w:t>.</w:t>
      </w:r>
      <w:r w:rsidR="00E84B86">
        <w:rPr>
          <w:rFonts w:ascii="Times New Roman" w:hAnsi="Times New Roman" w:cs="Times New Roman"/>
          <w:sz w:val="24"/>
          <w:szCs w:val="24"/>
        </w:rPr>
        <w:t xml:space="preserve">  Os registros desse </w:t>
      </w:r>
      <w:r w:rsidR="003053A9">
        <w:rPr>
          <w:rFonts w:ascii="Times New Roman" w:hAnsi="Times New Roman" w:cs="Times New Roman"/>
          <w:sz w:val="24"/>
          <w:szCs w:val="24"/>
        </w:rPr>
        <w:t>processo</w:t>
      </w:r>
      <w:r w:rsidR="00326A8B">
        <w:rPr>
          <w:rFonts w:ascii="Times New Roman" w:hAnsi="Times New Roman" w:cs="Times New Roman"/>
          <w:sz w:val="24"/>
          <w:szCs w:val="24"/>
        </w:rPr>
        <w:t>, que</w:t>
      </w:r>
      <w:r w:rsidR="003053A9">
        <w:rPr>
          <w:rFonts w:ascii="Times New Roman" w:hAnsi="Times New Roman" w:cs="Times New Roman"/>
          <w:sz w:val="24"/>
          <w:szCs w:val="24"/>
        </w:rPr>
        <w:t xml:space="preserve"> subsidiaram parte da pesquisa que ora apresentamos</w:t>
      </w:r>
      <w:r w:rsidR="00326A8B">
        <w:rPr>
          <w:rFonts w:ascii="Times New Roman" w:hAnsi="Times New Roman" w:cs="Times New Roman"/>
          <w:sz w:val="24"/>
          <w:szCs w:val="24"/>
        </w:rPr>
        <w:t>,</w:t>
      </w:r>
      <w:r w:rsidR="003053A9">
        <w:rPr>
          <w:rFonts w:ascii="Times New Roman" w:hAnsi="Times New Roman" w:cs="Times New Roman"/>
          <w:sz w:val="24"/>
          <w:szCs w:val="24"/>
        </w:rPr>
        <w:t xml:space="preserve"> possibilit</w:t>
      </w:r>
      <w:r w:rsidR="00326A8B">
        <w:rPr>
          <w:rFonts w:ascii="Times New Roman" w:hAnsi="Times New Roman" w:cs="Times New Roman"/>
          <w:sz w:val="24"/>
          <w:szCs w:val="24"/>
        </w:rPr>
        <w:t>aram</w:t>
      </w:r>
      <w:r w:rsidR="00D46468">
        <w:rPr>
          <w:rFonts w:ascii="Times New Roman" w:hAnsi="Times New Roman" w:cs="Times New Roman"/>
          <w:sz w:val="24"/>
          <w:szCs w:val="24"/>
        </w:rPr>
        <w:t xml:space="preserve"> </w:t>
      </w:r>
      <w:r w:rsidR="003053A9">
        <w:rPr>
          <w:rFonts w:ascii="Times New Roman" w:hAnsi="Times New Roman" w:cs="Times New Roman"/>
          <w:sz w:val="24"/>
          <w:szCs w:val="24"/>
        </w:rPr>
        <w:t xml:space="preserve">a reestruturação do módulo a partir de 2015. </w:t>
      </w:r>
    </w:p>
    <w:p w:rsidR="00066500" w:rsidRPr="00504587"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No 5º ano,</w:t>
      </w:r>
      <w:r w:rsidR="00556E2C">
        <w:rPr>
          <w:rFonts w:ascii="Times New Roman" w:hAnsi="Times New Roman" w:cs="Times New Roman"/>
          <w:sz w:val="24"/>
          <w:szCs w:val="24"/>
        </w:rPr>
        <w:t xml:space="preserve"> a idealizadora do projeto atua</w:t>
      </w:r>
      <w:r w:rsidRPr="00504587">
        <w:rPr>
          <w:rFonts w:ascii="Times New Roman" w:hAnsi="Times New Roman" w:cs="Times New Roman"/>
          <w:sz w:val="24"/>
          <w:szCs w:val="24"/>
        </w:rPr>
        <w:t xml:space="preserve"> também </w:t>
      </w:r>
      <w:r w:rsidR="00556E2C">
        <w:rPr>
          <w:rFonts w:ascii="Times New Roman" w:hAnsi="Times New Roman" w:cs="Times New Roman"/>
          <w:sz w:val="24"/>
          <w:szCs w:val="24"/>
        </w:rPr>
        <w:t>como</w:t>
      </w:r>
      <w:r w:rsidR="009F7356">
        <w:rPr>
          <w:rFonts w:ascii="Times New Roman" w:hAnsi="Times New Roman" w:cs="Times New Roman"/>
          <w:sz w:val="24"/>
          <w:szCs w:val="24"/>
        </w:rPr>
        <w:t xml:space="preserve"> professora regente da turma</w:t>
      </w:r>
      <w:r w:rsidRPr="00504587">
        <w:rPr>
          <w:rFonts w:ascii="Times New Roman" w:hAnsi="Times New Roman" w:cs="Times New Roman"/>
          <w:sz w:val="24"/>
          <w:szCs w:val="24"/>
        </w:rPr>
        <w:t xml:space="preserve"> nas disciplinas de Geografia e História, </w:t>
      </w:r>
      <w:r w:rsidR="00556E2C">
        <w:rPr>
          <w:rFonts w:ascii="Times New Roman" w:hAnsi="Times New Roman" w:cs="Times New Roman"/>
          <w:sz w:val="24"/>
          <w:szCs w:val="24"/>
        </w:rPr>
        <w:t>possibi</w:t>
      </w:r>
      <w:r w:rsidR="005557C9">
        <w:rPr>
          <w:rFonts w:ascii="Times New Roman" w:hAnsi="Times New Roman" w:cs="Times New Roman"/>
          <w:sz w:val="24"/>
          <w:szCs w:val="24"/>
        </w:rPr>
        <w:t xml:space="preserve">litando às crianças </w:t>
      </w:r>
      <w:r w:rsidR="00556E2C">
        <w:rPr>
          <w:rFonts w:ascii="Times New Roman" w:hAnsi="Times New Roman" w:cs="Times New Roman"/>
          <w:sz w:val="24"/>
          <w:szCs w:val="24"/>
        </w:rPr>
        <w:t>(re)estabelecerem</w:t>
      </w:r>
      <w:r w:rsidRPr="00504587">
        <w:rPr>
          <w:rFonts w:ascii="Times New Roman" w:hAnsi="Times New Roman" w:cs="Times New Roman"/>
          <w:sz w:val="24"/>
          <w:szCs w:val="24"/>
        </w:rPr>
        <w:t xml:space="preserve"> um diálogo</w:t>
      </w:r>
      <w:r w:rsidR="00556E2C">
        <w:rPr>
          <w:rFonts w:ascii="Times New Roman" w:hAnsi="Times New Roman" w:cs="Times New Roman"/>
          <w:sz w:val="24"/>
          <w:szCs w:val="24"/>
        </w:rPr>
        <w:t xml:space="preserve"> com o que foi produzido a partir das experiências com o m</w:t>
      </w:r>
      <w:r w:rsidR="00024342">
        <w:rPr>
          <w:rFonts w:ascii="Times New Roman" w:hAnsi="Times New Roman" w:cs="Times New Roman"/>
          <w:sz w:val="24"/>
          <w:szCs w:val="24"/>
        </w:rPr>
        <w:t>ódulo em outros espaços/tempos, pro</w:t>
      </w:r>
      <w:r w:rsidR="009F7356">
        <w:rPr>
          <w:rFonts w:ascii="Times New Roman" w:hAnsi="Times New Roman" w:cs="Times New Roman"/>
          <w:sz w:val="24"/>
          <w:szCs w:val="24"/>
        </w:rPr>
        <w:t xml:space="preserve">blematizando aspectos que </w:t>
      </w:r>
      <w:r w:rsidR="00024342">
        <w:rPr>
          <w:rFonts w:ascii="Times New Roman" w:hAnsi="Times New Roman" w:cs="Times New Roman"/>
          <w:sz w:val="24"/>
          <w:szCs w:val="24"/>
        </w:rPr>
        <w:t>en</w:t>
      </w:r>
      <w:r w:rsidRPr="00504587">
        <w:rPr>
          <w:rFonts w:ascii="Times New Roman" w:hAnsi="Times New Roman" w:cs="Times New Roman"/>
          <w:sz w:val="24"/>
          <w:szCs w:val="24"/>
        </w:rPr>
        <w:t>volve</w:t>
      </w:r>
      <w:r w:rsidR="009F7356">
        <w:rPr>
          <w:rFonts w:ascii="Times New Roman" w:hAnsi="Times New Roman" w:cs="Times New Roman"/>
          <w:sz w:val="24"/>
          <w:szCs w:val="24"/>
        </w:rPr>
        <w:t>m</w:t>
      </w:r>
      <w:r w:rsidRPr="00504587">
        <w:rPr>
          <w:rFonts w:ascii="Times New Roman" w:hAnsi="Times New Roman" w:cs="Times New Roman"/>
          <w:sz w:val="24"/>
          <w:szCs w:val="24"/>
        </w:rPr>
        <w:t xml:space="preserve"> o processo de constituição de uma memória</w:t>
      </w:r>
      <w:r w:rsidR="00024342">
        <w:rPr>
          <w:rFonts w:ascii="Times New Roman" w:hAnsi="Times New Roman" w:cs="Times New Roman"/>
          <w:sz w:val="24"/>
          <w:szCs w:val="24"/>
        </w:rPr>
        <w:t xml:space="preserve"> a partir de disparadores temporais. </w:t>
      </w:r>
    </w:p>
    <w:p w:rsidR="00066500" w:rsidRPr="00504587" w:rsidRDefault="00066500" w:rsidP="00311A70">
      <w:pPr>
        <w:spacing w:after="0" w:line="360" w:lineRule="auto"/>
        <w:jc w:val="both"/>
        <w:rPr>
          <w:rFonts w:ascii="Times New Roman" w:hAnsi="Times New Roman" w:cs="Times New Roman"/>
          <w:sz w:val="24"/>
          <w:szCs w:val="24"/>
        </w:rPr>
      </w:pPr>
      <w:r w:rsidRPr="00504587">
        <w:rPr>
          <w:rFonts w:ascii="Times New Roman" w:hAnsi="Times New Roman" w:cs="Times New Roman"/>
          <w:sz w:val="24"/>
          <w:szCs w:val="24"/>
        </w:rPr>
        <w:tab/>
        <w:t>A po</w:t>
      </w:r>
      <w:r w:rsidR="005557C9">
        <w:rPr>
          <w:rFonts w:ascii="Times New Roman" w:hAnsi="Times New Roman" w:cs="Times New Roman"/>
          <w:sz w:val="24"/>
          <w:szCs w:val="24"/>
        </w:rPr>
        <w:t>ssibilidade de acompanhar essas crianças</w:t>
      </w:r>
      <w:r w:rsidRPr="00504587">
        <w:rPr>
          <w:rFonts w:ascii="Times New Roman" w:hAnsi="Times New Roman" w:cs="Times New Roman"/>
          <w:sz w:val="24"/>
          <w:szCs w:val="24"/>
        </w:rPr>
        <w:t xml:space="preserve"> durante alguns anos se tornou um ponto importante para as questões a serem investigadas</w:t>
      </w:r>
      <w:r w:rsidR="00024342">
        <w:rPr>
          <w:rFonts w:ascii="Times New Roman" w:hAnsi="Times New Roman" w:cs="Times New Roman"/>
          <w:sz w:val="24"/>
          <w:szCs w:val="24"/>
        </w:rPr>
        <w:t xml:space="preserve">: educar para </w:t>
      </w:r>
      <w:r w:rsidRPr="00504587">
        <w:rPr>
          <w:rFonts w:ascii="Times New Roman" w:hAnsi="Times New Roman" w:cs="Times New Roman"/>
          <w:sz w:val="24"/>
          <w:szCs w:val="24"/>
        </w:rPr>
        <w:t>a compreensão da Geografia e da História</w:t>
      </w:r>
      <w:r w:rsidR="00024342">
        <w:rPr>
          <w:rFonts w:ascii="Times New Roman" w:hAnsi="Times New Roman" w:cs="Times New Roman"/>
          <w:sz w:val="24"/>
          <w:szCs w:val="24"/>
        </w:rPr>
        <w:t xml:space="preserve">, tendo na literatura uma linguagem possível. </w:t>
      </w:r>
    </w:p>
    <w:p w:rsidR="00066500" w:rsidRPr="00504587" w:rsidRDefault="00EA07F3" w:rsidP="00311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w:t>
      </w:r>
      <w:r w:rsidR="00066500" w:rsidRPr="00504587">
        <w:rPr>
          <w:rFonts w:ascii="Times New Roman" w:hAnsi="Times New Roman" w:cs="Times New Roman"/>
          <w:sz w:val="24"/>
          <w:szCs w:val="24"/>
        </w:rPr>
        <w:t>s encontros trimestrais do módulo foram pensados a partir de livros de literatura</w:t>
      </w:r>
      <w:r w:rsidR="00326A8B">
        <w:rPr>
          <w:rFonts w:ascii="Times New Roman" w:hAnsi="Times New Roman" w:cs="Times New Roman"/>
          <w:sz w:val="24"/>
          <w:szCs w:val="24"/>
        </w:rPr>
        <w:t xml:space="preserve">. Os bolsistas realizaram um mapeamento identificando conceitos que seriam importantes no trabalho. A partir desse mapeamento, foram selecionados os livros a serem trabalhados.  </w:t>
      </w:r>
      <w:r w:rsidR="00066500" w:rsidRPr="00504587">
        <w:rPr>
          <w:rFonts w:ascii="Times New Roman" w:hAnsi="Times New Roman" w:cs="Times New Roman"/>
          <w:sz w:val="24"/>
          <w:szCs w:val="24"/>
        </w:rPr>
        <w:t xml:space="preserve"> </w:t>
      </w:r>
      <w:r w:rsidR="00024342">
        <w:rPr>
          <w:rFonts w:ascii="Times New Roman" w:hAnsi="Times New Roman" w:cs="Times New Roman"/>
          <w:sz w:val="24"/>
          <w:szCs w:val="24"/>
        </w:rPr>
        <w:t xml:space="preserve"> </w:t>
      </w:r>
    </w:p>
    <w:p w:rsidR="00024342" w:rsidRDefault="007F030C" w:rsidP="00311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Os livros escolhidos para nortear o</w:t>
      </w:r>
      <w:r w:rsidR="006732FE">
        <w:rPr>
          <w:rFonts w:ascii="Times New Roman" w:hAnsi="Times New Roman" w:cs="Times New Roman"/>
          <w:sz w:val="24"/>
          <w:szCs w:val="24"/>
        </w:rPr>
        <w:t>s</w:t>
      </w:r>
      <w:r>
        <w:rPr>
          <w:rFonts w:ascii="Times New Roman" w:hAnsi="Times New Roman" w:cs="Times New Roman"/>
          <w:sz w:val="24"/>
          <w:szCs w:val="24"/>
        </w:rPr>
        <w:t xml:space="preserve"> trabalho</w:t>
      </w:r>
      <w:r w:rsidR="006732FE">
        <w:rPr>
          <w:rFonts w:ascii="Times New Roman" w:hAnsi="Times New Roman" w:cs="Times New Roman"/>
          <w:sz w:val="24"/>
          <w:szCs w:val="24"/>
        </w:rPr>
        <w:t>s do módulo, conforme</w:t>
      </w:r>
      <w:r w:rsidR="0053547F">
        <w:rPr>
          <w:rFonts w:ascii="Times New Roman" w:hAnsi="Times New Roman" w:cs="Times New Roman"/>
          <w:sz w:val="24"/>
          <w:szCs w:val="24"/>
        </w:rPr>
        <w:t xml:space="preserve"> pode ser visualizado na</w:t>
      </w:r>
      <w:r w:rsidR="006732FE">
        <w:rPr>
          <w:rFonts w:ascii="Times New Roman" w:hAnsi="Times New Roman" w:cs="Times New Roman"/>
          <w:sz w:val="24"/>
          <w:szCs w:val="24"/>
        </w:rPr>
        <w:t xml:space="preserve"> </w:t>
      </w:r>
      <w:r w:rsidR="00FD0662" w:rsidRPr="00B348DF">
        <w:rPr>
          <w:rFonts w:ascii="Times New Roman" w:hAnsi="Times New Roman" w:cs="Times New Roman"/>
          <w:sz w:val="24"/>
          <w:szCs w:val="24"/>
        </w:rPr>
        <w:t>figura</w:t>
      </w:r>
      <w:r w:rsidR="006732FE" w:rsidRPr="00B348DF">
        <w:rPr>
          <w:rFonts w:ascii="Times New Roman" w:hAnsi="Times New Roman" w:cs="Times New Roman"/>
          <w:sz w:val="24"/>
          <w:szCs w:val="24"/>
        </w:rPr>
        <w:t xml:space="preserve"> 1</w:t>
      </w:r>
      <w:r w:rsidR="006732FE">
        <w:rPr>
          <w:rFonts w:ascii="Times New Roman" w:hAnsi="Times New Roman" w:cs="Times New Roman"/>
          <w:sz w:val="24"/>
          <w:szCs w:val="24"/>
        </w:rPr>
        <w:t xml:space="preserve">, </w:t>
      </w:r>
      <w:r w:rsidR="00066500" w:rsidRPr="00504587">
        <w:rPr>
          <w:rFonts w:ascii="Times New Roman" w:hAnsi="Times New Roman" w:cs="Times New Roman"/>
          <w:sz w:val="24"/>
          <w:szCs w:val="24"/>
        </w:rPr>
        <w:t>foram</w:t>
      </w:r>
      <w:r w:rsidR="009F7356">
        <w:rPr>
          <w:rFonts w:ascii="Times New Roman" w:hAnsi="Times New Roman" w:cs="Times New Roman"/>
          <w:sz w:val="24"/>
          <w:szCs w:val="24"/>
        </w:rPr>
        <w:t xml:space="preserve"> pensados</w:t>
      </w:r>
      <w:r w:rsidR="006732FE">
        <w:rPr>
          <w:rFonts w:ascii="Times New Roman" w:hAnsi="Times New Roman" w:cs="Times New Roman"/>
          <w:sz w:val="24"/>
          <w:szCs w:val="24"/>
        </w:rPr>
        <w:t>, no caso do 2º ano</w:t>
      </w:r>
      <w:r w:rsidR="009F7356">
        <w:rPr>
          <w:rFonts w:ascii="Times New Roman" w:hAnsi="Times New Roman" w:cs="Times New Roman"/>
          <w:sz w:val="24"/>
          <w:szCs w:val="24"/>
        </w:rPr>
        <w:t>,</w:t>
      </w:r>
      <w:r w:rsidR="0053547F">
        <w:rPr>
          <w:rFonts w:ascii="Times New Roman" w:hAnsi="Times New Roman" w:cs="Times New Roman"/>
          <w:sz w:val="24"/>
          <w:szCs w:val="24"/>
        </w:rPr>
        <w:t xml:space="preserve"> </w:t>
      </w:r>
      <w:r w:rsidR="00F32BB1">
        <w:rPr>
          <w:rFonts w:ascii="Times New Roman" w:hAnsi="Times New Roman" w:cs="Times New Roman"/>
          <w:sz w:val="24"/>
          <w:szCs w:val="24"/>
        </w:rPr>
        <w:t>a partir</w:t>
      </w:r>
      <w:r w:rsidR="0053547F">
        <w:rPr>
          <w:rFonts w:ascii="Times New Roman" w:hAnsi="Times New Roman" w:cs="Times New Roman"/>
          <w:sz w:val="24"/>
          <w:szCs w:val="24"/>
        </w:rPr>
        <w:t xml:space="preserve"> de conhecimentos sobre representações cartográficas e </w:t>
      </w:r>
      <w:r w:rsidR="006732FE">
        <w:rPr>
          <w:rFonts w:ascii="Times New Roman" w:hAnsi="Times New Roman" w:cs="Times New Roman"/>
          <w:sz w:val="24"/>
          <w:szCs w:val="24"/>
        </w:rPr>
        <w:t>d</w:t>
      </w:r>
      <w:r w:rsidR="006732FE" w:rsidRPr="00504587">
        <w:rPr>
          <w:rFonts w:ascii="Times New Roman" w:hAnsi="Times New Roman" w:cs="Times New Roman"/>
          <w:sz w:val="24"/>
          <w:szCs w:val="24"/>
        </w:rPr>
        <w:t>a dimensão da memória</w:t>
      </w:r>
      <w:r w:rsidR="006732FE">
        <w:rPr>
          <w:rFonts w:ascii="Times New Roman" w:hAnsi="Times New Roman" w:cs="Times New Roman"/>
          <w:sz w:val="24"/>
          <w:szCs w:val="24"/>
        </w:rPr>
        <w:t xml:space="preserve">, no que se refere à </w:t>
      </w:r>
      <w:r w:rsidR="00FD0662">
        <w:rPr>
          <w:rFonts w:ascii="Times New Roman" w:hAnsi="Times New Roman" w:cs="Times New Roman"/>
          <w:sz w:val="24"/>
          <w:szCs w:val="24"/>
        </w:rPr>
        <w:t xml:space="preserve">relação </w:t>
      </w:r>
      <w:r w:rsidR="00FD0662">
        <w:rPr>
          <w:rFonts w:ascii="Times New Roman" w:hAnsi="Times New Roman" w:cs="Times New Roman"/>
          <w:sz w:val="24"/>
          <w:szCs w:val="24"/>
        </w:rPr>
        <w:lastRenderedPageBreak/>
        <w:t>com objetos geradores significativos</w:t>
      </w:r>
      <w:r w:rsidR="0053547F">
        <w:rPr>
          <w:rStyle w:val="Refdenotaderodap"/>
          <w:rFonts w:ascii="Times New Roman" w:hAnsi="Times New Roman" w:cs="Times New Roman"/>
          <w:sz w:val="24"/>
          <w:szCs w:val="24"/>
        </w:rPr>
        <w:footnoteReference w:id="13"/>
      </w:r>
      <w:r w:rsidR="0053547F">
        <w:rPr>
          <w:rFonts w:ascii="Times New Roman" w:hAnsi="Times New Roman" w:cs="Times New Roman"/>
          <w:sz w:val="24"/>
          <w:szCs w:val="24"/>
        </w:rPr>
        <w:t>.</w:t>
      </w:r>
      <w:r w:rsidR="006732FE">
        <w:rPr>
          <w:rFonts w:ascii="Times New Roman" w:hAnsi="Times New Roman" w:cs="Times New Roman"/>
          <w:sz w:val="24"/>
          <w:szCs w:val="24"/>
        </w:rPr>
        <w:t xml:space="preserve"> </w:t>
      </w:r>
      <w:r w:rsidR="004F2222">
        <w:rPr>
          <w:rFonts w:ascii="Times New Roman" w:hAnsi="Times New Roman" w:cs="Times New Roman"/>
          <w:sz w:val="24"/>
          <w:szCs w:val="24"/>
        </w:rPr>
        <w:t>Dentre esses objetos</w:t>
      </w:r>
      <w:r w:rsidR="00D900EC">
        <w:rPr>
          <w:rFonts w:ascii="Times New Roman" w:hAnsi="Times New Roman" w:cs="Times New Roman"/>
          <w:sz w:val="24"/>
          <w:szCs w:val="24"/>
        </w:rPr>
        <w:t>,</w:t>
      </w:r>
      <w:r w:rsidR="004F2222">
        <w:rPr>
          <w:rFonts w:ascii="Times New Roman" w:hAnsi="Times New Roman" w:cs="Times New Roman"/>
          <w:sz w:val="24"/>
          <w:szCs w:val="24"/>
        </w:rPr>
        <w:t xml:space="preserve"> destacamos as brincadeiras do tempo dos avós e dos pais, que </w:t>
      </w:r>
      <w:r w:rsidR="00D900EC">
        <w:rPr>
          <w:rFonts w:ascii="Times New Roman" w:hAnsi="Times New Roman" w:cs="Times New Roman"/>
          <w:sz w:val="24"/>
          <w:szCs w:val="24"/>
        </w:rPr>
        <w:t xml:space="preserve">se constituíram como </w:t>
      </w:r>
      <w:r w:rsidR="004F2222">
        <w:rPr>
          <w:rFonts w:ascii="Times New Roman" w:hAnsi="Times New Roman" w:cs="Times New Roman"/>
          <w:sz w:val="24"/>
          <w:szCs w:val="24"/>
        </w:rPr>
        <w:t>a tarefa de culminância do módulo</w:t>
      </w:r>
      <w:r w:rsidR="00D900EC">
        <w:rPr>
          <w:rFonts w:ascii="Times New Roman" w:hAnsi="Times New Roman" w:cs="Times New Roman"/>
          <w:sz w:val="24"/>
          <w:szCs w:val="24"/>
        </w:rPr>
        <w:t>,</w:t>
      </w:r>
      <w:r w:rsidR="004F2222">
        <w:rPr>
          <w:rFonts w:ascii="Times New Roman" w:hAnsi="Times New Roman" w:cs="Times New Roman"/>
          <w:sz w:val="24"/>
          <w:szCs w:val="24"/>
        </w:rPr>
        <w:t xml:space="preserve"> d</w:t>
      </w:r>
      <w:r w:rsidR="00D900EC">
        <w:rPr>
          <w:rFonts w:ascii="Times New Roman" w:hAnsi="Times New Roman" w:cs="Times New Roman"/>
          <w:sz w:val="24"/>
          <w:szCs w:val="24"/>
        </w:rPr>
        <w:t xml:space="preserve">ando </w:t>
      </w:r>
      <w:r w:rsidR="009F7356">
        <w:rPr>
          <w:rFonts w:ascii="Times New Roman" w:hAnsi="Times New Roman" w:cs="Times New Roman"/>
          <w:sz w:val="24"/>
          <w:szCs w:val="24"/>
        </w:rPr>
        <w:t>origem ao tema central n</w:t>
      </w:r>
      <w:r w:rsidR="004F2222">
        <w:rPr>
          <w:rFonts w:ascii="Times New Roman" w:hAnsi="Times New Roman" w:cs="Times New Roman"/>
          <w:sz w:val="24"/>
          <w:szCs w:val="24"/>
        </w:rPr>
        <w:t>o</w:t>
      </w:r>
      <w:r w:rsidR="00066500" w:rsidRPr="00504587">
        <w:rPr>
          <w:rFonts w:ascii="Times New Roman" w:hAnsi="Times New Roman" w:cs="Times New Roman"/>
          <w:sz w:val="24"/>
          <w:szCs w:val="24"/>
        </w:rPr>
        <w:t xml:space="preserve"> 3º ano</w:t>
      </w:r>
      <w:r w:rsidR="004F2222">
        <w:rPr>
          <w:rFonts w:ascii="Times New Roman" w:hAnsi="Times New Roman" w:cs="Times New Roman"/>
          <w:sz w:val="24"/>
          <w:szCs w:val="24"/>
        </w:rPr>
        <w:t>. Naquela turma</w:t>
      </w:r>
      <w:r w:rsidR="009D47F3">
        <w:rPr>
          <w:rFonts w:ascii="Times New Roman" w:hAnsi="Times New Roman" w:cs="Times New Roman"/>
          <w:sz w:val="24"/>
          <w:szCs w:val="24"/>
        </w:rPr>
        <w:t>,</w:t>
      </w:r>
      <w:r w:rsidR="004F2222">
        <w:rPr>
          <w:rFonts w:ascii="Times New Roman" w:hAnsi="Times New Roman" w:cs="Times New Roman"/>
          <w:sz w:val="24"/>
          <w:szCs w:val="24"/>
        </w:rPr>
        <w:t xml:space="preserve"> o</w:t>
      </w:r>
      <w:r w:rsidR="0053547F">
        <w:rPr>
          <w:rFonts w:ascii="Times New Roman" w:hAnsi="Times New Roman" w:cs="Times New Roman"/>
          <w:sz w:val="24"/>
          <w:szCs w:val="24"/>
        </w:rPr>
        <w:t xml:space="preserve"> desenvolvimento das atividades foi</w:t>
      </w:r>
      <w:r w:rsidR="00066500" w:rsidRPr="00504587">
        <w:rPr>
          <w:rFonts w:ascii="Times New Roman" w:hAnsi="Times New Roman" w:cs="Times New Roman"/>
          <w:sz w:val="24"/>
          <w:szCs w:val="24"/>
        </w:rPr>
        <w:t xml:space="preserve"> fundamentado na percepção de que existem diferentes po</w:t>
      </w:r>
      <w:r w:rsidR="00024342">
        <w:rPr>
          <w:rFonts w:ascii="Times New Roman" w:hAnsi="Times New Roman" w:cs="Times New Roman"/>
          <w:sz w:val="24"/>
          <w:szCs w:val="24"/>
        </w:rPr>
        <w:t>n</w:t>
      </w:r>
      <w:r w:rsidR="00066500" w:rsidRPr="00504587">
        <w:rPr>
          <w:rFonts w:ascii="Times New Roman" w:hAnsi="Times New Roman" w:cs="Times New Roman"/>
          <w:sz w:val="24"/>
          <w:szCs w:val="24"/>
        </w:rPr>
        <w:t>tos de vista e na possibilidade de compreender permanências e descontinuidades no tempo, por meio das brincadeiras</w:t>
      </w:r>
      <w:r w:rsidR="00ED21A3">
        <w:rPr>
          <w:rFonts w:ascii="Times New Roman" w:hAnsi="Times New Roman" w:cs="Times New Roman"/>
          <w:sz w:val="24"/>
          <w:szCs w:val="24"/>
        </w:rPr>
        <w:t xml:space="preserve"> do presente</w:t>
      </w:r>
      <w:r w:rsidR="0053547F">
        <w:rPr>
          <w:rStyle w:val="Refdenotaderodap"/>
          <w:rFonts w:ascii="Times New Roman" w:hAnsi="Times New Roman" w:cs="Times New Roman"/>
          <w:sz w:val="24"/>
          <w:szCs w:val="24"/>
        </w:rPr>
        <w:footnoteReference w:id="14"/>
      </w:r>
      <w:r w:rsidR="00066500" w:rsidRPr="00504587">
        <w:rPr>
          <w:rFonts w:ascii="Times New Roman" w:hAnsi="Times New Roman" w:cs="Times New Roman"/>
          <w:sz w:val="24"/>
          <w:szCs w:val="24"/>
        </w:rPr>
        <w:t xml:space="preserve">. </w:t>
      </w:r>
    </w:p>
    <w:p w:rsidR="00024342" w:rsidRPr="00F04351" w:rsidRDefault="001E6D51" w:rsidP="00FD0662">
      <w:pPr>
        <w:autoSpaceDE w:val="0"/>
        <w:jc w:val="center"/>
        <w:rPr>
          <w:i/>
          <w:color w:val="000000" w:themeColor="text1"/>
        </w:rPr>
      </w:pPr>
      <w:r>
        <w:rPr>
          <w:i/>
          <w:noProof/>
          <w:color w:val="000000" w:themeColor="text1"/>
        </w:rPr>
        <w:drawing>
          <wp:inline distT="0" distB="0" distL="0" distR="0">
            <wp:extent cx="5364000" cy="2400557"/>
            <wp:effectExtent l="0" t="0" r="8255" b="0"/>
            <wp:docPr id="1" name="Imagem 1" descr="C:\Users\Rosangela\Desktop\Rô e Andreia\Produção acadêmica\2015\Revista Caminho Aberto\Figuras\Figura 1 - Livros literá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angela\Desktop\Rô e Andreia\Produção acadêmica\2015\Revista Caminho Aberto\Figuras\Figura 1 - Livros literári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4000" cy="2400557"/>
                    </a:xfrm>
                    <a:prstGeom prst="rect">
                      <a:avLst/>
                    </a:prstGeom>
                    <a:noFill/>
                    <a:ln>
                      <a:noFill/>
                    </a:ln>
                  </pic:spPr>
                </pic:pic>
              </a:graphicData>
            </a:graphic>
          </wp:inline>
        </w:drawing>
      </w:r>
    </w:p>
    <w:p w:rsidR="00FD0662" w:rsidRPr="00FD0662" w:rsidRDefault="00FD0662" w:rsidP="00FD0662">
      <w:pPr>
        <w:pStyle w:val="Pargrafobsico"/>
        <w:spacing w:line="360" w:lineRule="auto"/>
        <w:jc w:val="center"/>
        <w:rPr>
          <w:lang w:val="pt-BR"/>
        </w:rPr>
      </w:pPr>
      <w:r>
        <w:rPr>
          <w:b/>
          <w:bCs/>
          <w:lang w:val="pt-BR"/>
        </w:rPr>
        <w:t xml:space="preserve">Figura 1: </w:t>
      </w:r>
      <w:r>
        <w:rPr>
          <w:lang w:val="pt-BR"/>
        </w:rPr>
        <w:t>Livros literários.</w:t>
      </w:r>
    </w:p>
    <w:p w:rsidR="00FD0662" w:rsidRPr="00B348DF" w:rsidRDefault="00FD0662" w:rsidP="00FD0662">
      <w:pPr>
        <w:pStyle w:val="Pargrafobsico"/>
        <w:spacing w:line="360" w:lineRule="auto"/>
        <w:jc w:val="center"/>
        <w:rPr>
          <w:lang w:val="pt-BR"/>
        </w:rPr>
      </w:pPr>
      <w:r>
        <w:rPr>
          <w:b/>
          <w:bCs/>
          <w:lang w:val="pt-BR"/>
        </w:rPr>
        <w:t xml:space="preserve">FONTE: </w:t>
      </w:r>
      <w:r>
        <w:rPr>
          <w:lang w:val="pt-BR"/>
        </w:rPr>
        <w:t>Dados desta pesquisa.</w:t>
      </w:r>
    </w:p>
    <w:p w:rsidR="001E6D51" w:rsidRDefault="001E6D51" w:rsidP="0053547F">
      <w:pPr>
        <w:spacing w:after="0" w:line="360" w:lineRule="auto"/>
        <w:ind w:firstLine="708"/>
        <w:jc w:val="both"/>
        <w:rPr>
          <w:rFonts w:ascii="Times New Roman" w:hAnsi="Times New Roman" w:cs="Times New Roman"/>
          <w:sz w:val="24"/>
          <w:szCs w:val="24"/>
        </w:rPr>
      </w:pPr>
    </w:p>
    <w:p w:rsidR="00E33521" w:rsidRDefault="00DA6A49" w:rsidP="005354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partir do tema central do brincar</w:t>
      </w:r>
      <w:r w:rsidR="00D900EC">
        <w:rPr>
          <w:rFonts w:ascii="Times New Roman" w:hAnsi="Times New Roman" w:cs="Times New Roman"/>
          <w:sz w:val="24"/>
          <w:szCs w:val="24"/>
        </w:rPr>
        <w:t>,</w:t>
      </w:r>
      <w:r>
        <w:rPr>
          <w:rFonts w:ascii="Times New Roman" w:hAnsi="Times New Roman" w:cs="Times New Roman"/>
          <w:sz w:val="24"/>
          <w:szCs w:val="24"/>
        </w:rPr>
        <w:t xml:space="preserve"> passado e presente se entrelaçaram</w:t>
      </w:r>
      <w:r w:rsidR="00D900EC">
        <w:rPr>
          <w:rFonts w:ascii="Times New Roman" w:hAnsi="Times New Roman" w:cs="Times New Roman"/>
          <w:sz w:val="24"/>
          <w:szCs w:val="24"/>
        </w:rPr>
        <w:t>, podendo</w:t>
      </w:r>
      <w:r>
        <w:rPr>
          <w:rFonts w:ascii="Times New Roman" w:hAnsi="Times New Roman" w:cs="Times New Roman"/>
          <w:sz w:val="24"/>
          <w:szCs w:val="24"/>
        </w:rPr>
        <w:t xml:space="preserve"> as crianças refletir sobre as brincadeiras dos antepassados e </w:t>
      </w:r>
      <w:r w:rsidR="009F7356">
        <w:rPr>
          <w:rFonts w:ascii="Times New Roman" w:hAnsi="Times New Roman" w:cs="Times New Roman"/>
          <w:sz w:val="24"/>
          <w:szCs w:val="24"/>
        </w:rPr>
        <w:t xml:space="preserve">as </w:t>
      </w:r>
      <w:r>
        <w:rPr>
          <w:rFonts w:ascii="Times New Roman" w:hAnsi="Times New Roman" w:cs="Times New Roman"/>
          <w:sz w:val="24"/>
          <w:szCs w:val="24"/>
        </w:rPr>
        <w:t>da sua própria geração</w:t>
      </w:r>
      <w:r w:rsidR="00D900EC">
        <w:rPr>
          <w:rFonts w:ascii="Times New Roman" w:hAnsi="Times New Roman" w:cs="Times New Roman"/>
          <w:sz w:val="24"/>
          <w:szCs w:val="24"/>
        </w:rPr>
        <w:t>. Nesse processo, consubsta</w:t>
      </w:r>
      <w:r w:rsidR="009D47F3">
        <w:rPr>
          <w:rFonts w:ascii="Times New Roman" w:hAnsi="Times New Roman" w:cs="Times New Roman"/>
          <w:sz w:val="24"/>
          <w:szCs w:val="24"/>
        </w:rPr>
        <w:t xml:space="preserve">nciaram-se </w:t>
      </w:r>
      <w:r w:rsidR="00D900EC">
        <w:rPr>
          <w:rFonts w:ascii="Times New Roman" w:hAnsi="Times New Roman" w:cs="Times New Roman"/>
          <w:sz w:val="24"/>
          <w:szCs w:val="24"/>
        </w:rPr>
        <w:t>como focos de discussão</w:t>
      </w:r>
      <w:r>
        <w:rPr>
          <w:rFonts w:ascii="Times New Roman" w:hAnsi="Times New Roman" w:cs="Times New Roman"/>
          <w:sz w:val="24"/>
          <w:szCs w:val="24"/>
        </w:rPr>
        <w:t xml:space="preserve"> </w:t>
      </w:r>
      <w:r w:rsidR="006E5ABA">
        <w:rPr>
          <w:rFonts w:ascii="Times New Roman" w:hAnsi="Times New Roman" w:cs="Times New Roman"/>
          <w:sz w:val="24"/>
          <w:szCs w:val="24"/>
        </w:rPr>
        <w:t xml:space="preserve">os desenhos exibidos na televisão, </w:t>
      </w:r>
      <w:r>
        <w:rPr>
          <w:rFonts w:ascii="Times New Roman" w:hAnsi="Times New Roman" w:cs="Times New Roman"/>
          <w:sz w:val="24"/>
          <w:szCs w:val="24"/>
        </w:rPr>
        <w:t>os jogos digitais e outras brincadeiras</w:t>
      </w:r>
      <w:r w:rsidR="00D900EC">
        <w:rPr>
          <w:rFonts w:ascii="Times New Roman" w:hAnsi="Times New Roman" w:cs="Times New Roman"/>
          <w:sz w:val="24"/>
          <w:szCs w:val="24"/>
        </w:rPr>
        <w:t>.</w:t>
      </w:r>
      <w:r>
        <w:rPr>
          <w:rFonts w:ascii="Times New Roman" w:hAnsi="Times New Roman" w:cs="Times New Roman"/>
          <w:sz w:val="24"/>
          <w:szCs w:val="24"/>
        </w:rPr>
        <w:t xml:space="preserve"> Entre</w:t>
      </w:r>
      <w:r w:rsidR="005557C9">
        <w:rPr>
          <w:rFonts w:ascii="Times New Roman" w:hAnsi="Times New Roman" w:cs="Times New Roman"/>
          <w:sz w:val="24"/>
          <w:szCs w:val="24"/>
        </w:rPr>
        <w:t xml:space="preserve"> essas reflexões, as crianças </w:t>
      </w:r>
      <w:r>
        <w:rPr>
          <w:rFonts w:ascii="Times New Roman" w:hAnsi="Times New Roman" w:cs="Times New Roman"/>
          <w:sz w:val="24"/>
          <w:szCs w:val="24"/>
        </w:rPr>
        <w:t>puderam identificar</w:t>
      </w:r>
      <w:r w:rsidR="00D900EC">
        <w:rPr>
          <w:rFonts w:ascii="Times New Roman" w:hAnsi="Times New Roman" w:cs="Times New Roman"/>
          <w:sz w:val="24"/>
          <w:szCs w:val="24"/>
        </w:rPr>
        <w:t>,</w:t>
      </w:r>
      <w:r>
        <w:rPr>
          <w:rFonts w:ascii="Times New Roman" w:hAnsi="Times New Roman" w:cs="Times New Roman"/>
          <w:sz w:val="24"/>
          <w:szCs w:val="24"/>
        </w:rPr>
        <w:t xml:space="preserve"> ainda</w:t>
      </w:r>
      <w:r w:rsidR="00D900EC">
        <w:rPr>
          <w:rFonts w:ascii="Times New Roman" w:hAnsi="Times New Roman" w:cs="Times New Roman"/>
          <w:sz w:val="24"/>
          <w:szCs w:val="24"/>
        </w:rPr>
        <w:t>,</w:t>
      </w:r>
      <w:r>
        <w:rPr>
          <w:rFonts w:ascii="Times New Roman" w:hAnsi="Times New Roman" w:cs="Times New Roman"/>
          <w:sz w:val="24"/>
          <w:szCs w:val="24"/>
        </w:rPr>
        <w:t xml:space="preserve"> as permanências de brincadeiras que</w:t>
      </w:r>
      <w:r w:rsidR="00E33521">
        <w:rPr>
          <w:rFonts w:ascii="Times New Roman" w:hAnsi="Times New Roman" w:cs="Times New Roman"/>
          <w:sz w:val="24"/>
          <w:szCs w:val="24"/>
        </w:rPr>
        <w:t xml:space="preserve"> atravessam o tempo cronológico, como foi o caso da peteca, brincadeira do passado que permanece no presente, apresentada a seguir.</w:t>
      </w:r>
    </w:p>
    <w:p w:rsidR="00074DA0" w:rsidRDefault="001E6D51" w:rsidP="001E6D5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279993" cy="3744000"/>
            <wp:effectExtent l="0" t="0" r="0" b="8890"/>
            <wp:docPr id="5" name="Imagem 5" descr="C:\Users\Rosangela\Desktop\Rô e Andreia\Produção acadêmica\2015\Revista Caminho Aberto\Figuras\Figura 2 - Peteca de jornal produzida com base no livro Brincadeiras de todos os tem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angela\Desktop\Rô e Andreia\Produção acadêmica\2015\Revista Caminho Aberto\Figuras\Figura 2 - Peteca de jornal produzida com base no livro Brincadeiras de todos os tempo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9993" cy="3744000"/>
                    </a:xfrm>
                    <a:prstGeom prst="rect">
                      <a:avLst/>
                    </a:prstGeom>
                    <a:noFill/>
                    <a:ln>
                      <a:noFill/>
                    </a:ln>
                  </pic:spPr>
                </pic:pic>
              </a:graphicData>
            </a:graphic>
          </wp:inline>
        </w:drawing>
      </w:r>
    </w:p>
    <w:p w:rsidR="00E33521" w:rsidRPr="00E33521" w:rsidRDefault="00DA6A49" w:rsidP="00E33521">
      <w:pPr>
        <w:pStyle w:val="Pargrafobsico"/>
        <w:spacing w:line="360" w:lineRule="auto"/>
        <w:jc w:val="center"/>
        <w:rPr>
          <w:lang w:val="pt-BR"/>
        </w:rPr>
      </w:pPr>
      <w:r w:rsidRPr="00E33521">
        <w:rPr>
          <w:rFonts w:cs="Times New Roman"/>
          <w:lang w:val="pt-BR"/>
        </w:rPr>
        <w:t xml:space="preserve"> </w:t>
      </w:r>
      <w:r w:rsidR="00E33521">
        <w:rPr>
          <w:b/>
          <w:bCs/>
          <w:lang w:val="pt-BR"/>
        </w:rPr>
        <w:t xml:space="preserve">Figura 2: </w:t>
      </w:r>
      <w:r w:rsidR="00E33521">
        <w:rPr>
          <w:bCs/>
          <w:lang w:val="pt-BR"/>
        </w:rPr>
        <w:t>Peteca de jornal produzida com base n</w:t>
      </w:r>
      <w:r w:rsidR="00E33521">
        <w:rPr>
          <w:lang w:val="pt-BR"/>
        </w:rPr>
        <w:t xml:space="preserve">o livro </w:t>
      </w:r>
      <w:r w:rsidR="00E33521">
        <w:rPr>
          <w:i/>
          <w:lang w:val="pt-BR"/>
        </w:rPr>
        <w:t>Brincadeiras de todos os tempos.</w:t>
      </w:r>
    </w:p>
    <w:p w:rsidR="00E33521" w:rsidRPr="00B348DF" w:rsidRDefault="00E33521" w:rsidP="00E33521">
      <w:pPr>
        <w:pStyle w:val="Pargrafobsico"/>
        <w:spacing w:line="360" w:lineRule="auto"/>
        <w:jc w:val="center"/>
        <w:rPr>
          <w:lang w:val="pt-BR"/>
        </w:rPr>
      </w:pPr>
      <w:r>
        <w:rPr>
          <w:b/>
          <w:bCs/>
          <w:lang w:val="pt-BR"/>
        </w:rPr>
        <w:t xml:space="preserve">FONTE: </w:t>
      </w:r>
      <w:r>
        <w:rPr>
          <w:lang w:val="pt-BR"/>
        </w:rPr>
        <w:t>Dados desta pesquisa</w:t>
      </w:r>
      <w:r w:rsidR="00872087">
        <w:rPr>
          <w:rStyle w:val="Refdenotaderodap"/>
          <w:lang w:val="pt-BR"/>
        </w:rPr>
        <w:footnoteReference w:id="15"/>
      </w:r>
      <w:r>
        <w:rPr>
          <w:lang w:val="pt-BR"/>
        </w:rPr>
        <w:t>.</w:t>
      </w:r>
    </w:p>
    <w:p w:rsidR="00074DA0" w:rsidRDefault="00074DA0" w:rsidP="001E18C1">
      <w:pPr>
        <w:spacing w:after="0" w:line="360" w:lineRule="auto"/>
        <w:ind w:firstLine="708"/>
        <w:jc w:val="both"/>
        <w:rPr>
          <w:rFonts w:ascii="Times New Roman" w:hAnsi="Times New Roman" w:cs="Times New Roman"/>
          <w:sz w:val="24"/>
          <w:szCs w:val="24"/>
        </w:rPr>
      </w:pPr>
    </w:p>
    <w:p w:rsidR="00DB79A7" w:rsidRDefault="002A7625" w:rsidP="001E18C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entendermos que o uso da literatura de </w:t>
      </w:r>
      <w:r w:rsidR="00DB79A7">
        <w:rPr>
          <w:rFonts w:ascii="Times New Roman" w:hAnsi="Times New Roman" w:cs="Times New Roman"/>
          <w:sz w:val="24"/>
          <w:szCs w:val="24"/>
        </w:rPr>
        <w:t>f</w:t>
      </w:r>
      <w:r>
        <w:rPr>
          <w:rFonts w:ascii="Times New Roman" w:hAnsi="Times New Roman" w:cs="Times New Roman"/>
          <w:sz w:val="24"/>
          <w:szCs w:val="24"/>
        </w:rPr>
        <w:t xml:space="preserve">orma didatizada pode comprometer a relação da criança com a leitura, o módulo foi pensado a partir da possibilidade de </w:t>
      </w:r>
      <w:r w:rsidR="00DB79A7">
        <w:rPr>
          <w:rFonts w:ascii="Times New Roman" w:hAnsi="Times New Roman" w:cs="Times New Roman"/>
          <w:sz w:val="24"/>
          <w:szCs w:val="24"/>
        </w:rPr>
        <w:t>desenvolver</w:t>
      </w:r>
      <w:r>
        <w:rPr>
          <w:rFonts w:ascii="Times New Roman" w:hAnsi="Times New Roman" w:cs="Times New Roman"/>
          <w:sz w:val="24"/>
          <w:szCs w:val="24"/>
        </w:rPr>
        <w:t xml:space="preserve"> o gosto literário, entendendo a literatura</w:t>
      </w:r>
      <w:r w:rsidR="00DB79A7">
        <w:rPr>
          <w:rFonts w:ascii="Times New Roman" w:hAnsi="Times New Roman" w:cs="Times New Roman"/>
          <w:sz w:val="24"/>
          <w:szCs w:val="24"/>
        </w:rPr>
        <w:t xml:space="preserve"> como potente para pensar o mundo e as relações nele estabelecidas.</w:t>
      </w:r>
      <w:r w:rsidR="004C7B14">
        <w:rPr>
          <w:rFonts w:ascii="Times New Roman" w:hAnsi="Times New Roman" w:cs="Times New Roman"/>
          <w:sz w:val="24"/>
          <w:szCs w:val="24"/>
        </w:rPr>
        <w:t xml:space="preserve"> Entretanto</w:t>
      </w:r>
      <w:r>
        <w:rPr>
          <w:rFonts w:ascii="Times New Roman" w:hAnsi="Times New Roman" w:cs="Times New Roman"/>
          <w:sz w:val="24"/>
          <w:szCs w:val="24"/>
        </w:rPr>
        <w:t>, a despeito dessa clareza, colocava-se como importante criar formas de mapear e analisar os sentidos que essas crianças vinham atribuindo para esses encontros. Informamos que a</w:t>
      </w:r>
      <w:r w:rsidR="00DB79A7">
        <w:rPr>
          <w:rFonts w:ascii="Times New Roman" w:hAnsi="Times New Roman" w:cs="Times New Roman"/>
          <w:sz w:val="24"/>
          <w:szCs w:val="24"/>
        </w:rPr>
        <w:t xml:space="preserve">s </w:t>
      </w:r>
      <w:r w:rsidR="001E18C1">
        <w:rPr>
          <w:rFonts w:ascii="Times New Roman" w:hAnsi="Times New Roman" w:cs="Times New Roman"/>
          <w:sz w:val="24"/>
          <w:szCs w:val="24"/>
        </w:rPr>
        <w:t>atividades</w:t>
      </w:r>
      <w:r w:rsidR="00DB79A7">
        <w:rPr>
          <w:rFonts w:ascii="Times New Roman" w:hAnsi="Times New Roman" w:cs="Times New Roman"/>
          <w:sz w:val="24"/>
          <w:szCs w:val="24"/>
        </w:rPr>
        <w:t xml:space="preserve"> escolhidas não eram ing</w:t>
      </w:r>
      <w:r>
        <w:rPr>
          <w:rFonts w:ascii="Times New Roman" w:hAnsi="Times New Roman" w:cs="Times New Roman"/>
          <w:sz w:val="24"/>
          <w:szCs w:val="24"/>
        </w:rPr>
        <w:t>ênuas de intencionalidades, pois t</w:t>
      </w:r>
      <w:r w:rsidR="00A40ECC">
        <w:rPr>
          <w:rFonts w:ascii="Times New Roman" w:hAnsi="Times New Roman" w:cs="Times New Roman"/>
          <w:sz w:val="24"/>
          <w:szCs w:val="24"/>
        </w:rPr>
        <w:t>ínhamos clar</w:t>
      </w:r>
      <w:r w:rsidR="001E18C1">
        <w:rPr>
          <w:rFonts w:ascii="Times New Roman" w:hAnsi="Times New Roman" w:cs="Times New Roman"/>
          <w:sz w:val="24"/>
          <w:szCs w:val="24"/>
        </w:rPr>
        <w:t>a</w:t>
      </w:r>
      <w:r w:rsidR="00A40ECC">
        <w:rPr>
          <w:rFonts w:ascii="Times New Roman" w:hAnsi="Times New Roman" w:cs="Times New Roman"/>
          <w:sz w:val="24"/>
          <w:szCs w:val="24"/>
        </w:rPr>
        <w:t xml:space="preserve"> a noção de quais pontos gos</w:t>
      </w:r>
      <w:r w:rsidR="005557C9">
        <w:rPr>
          <w:rFonts w:ascii="Times New Roman" w:hAnsi="Times New Roman" w:cs="Times New Roman"/>
          <w:sz w:val="24"/>
          <w:szCs w:val="24"/>
        </w:rPr>
        <w:t xml:space="preserve">taríamos de provocar as crianças </w:t>
      </w:r>
      <w:r w:rsidR="00A40ECC">
        <w:rPr>
          <w:rFonts w:ascii="Times New Roman" w:hAnsi="Times New Roman" w:cs="Times New Roman"/>
          <w:sz w:val="24"/>
          <w:szCs w:val="24"/>
        </w:rPr>
        <w:t>a pensar</w:t>
      </w:r>
      <w:r w:rsidR="00D900EC">
        <w:rPr>
          <w:rFonts w:ascii="Times New Roman" w:hAnsi="Times New Roman" w:cs="Times New Roman"/>
          <w:sz w:val="24"/>
          <w:szCs w:val="24"/>
        </w:rPr>
        <w:t>.</w:t>
      </w:r>
      <w:r w:rsidR="00A40ECC">
        <w:rPr>
          <w:rFonts w:ascii="Times New Roman" w:hAnsi="Times New Roman" w:cs="Times New Roman"/>
          <w:sz w:val="24"/>
          <w:szCs w:val="24"/>
        </w:rPr>
        <w:t xml:space="preserve"> </w:t>
      </w:r>
      <w:r w:rsidR="00D900EC">
        <w:rPr>
          <w:rFonts w:ascii="Times New Roman" w:hAnsi="Times New Roman" w:cs="Times New Roman"/>
          <w:sz w:val="24"/>
          <w:szCs w:val="24"/>
        </w:rPr>
        <w:t>T</w:t>
      </w:r>
      <w:r w:rsidR="00A40ECC">
        <w:rPr>
          <w:rFonts w:ascii="Times New Roman" w:hAnsi="Times New Roman" w:cs="Times New Roman"/>
          <w:sz w:val="24"/>
          <w:szCs w:val="24"/>
        </w:rPr>
        <w:t>odavia, estávamos abertos ao que as crianças</w:t>
      </w:r>
      <w:r w:rsidR="001E18C1">
        <w:rPr>
          <w:rFonts w:ascii="Times New Roman" w:hAnsi="Times New Roman" w:cs="Times New Roman"/>
          <w:sz w:val="24"/>
          <w:szCs w:val="24"/>
        </w:rPr>
        <w:t xml:space="preserve"> diziam</w:t>
      </w:r>
      <w:r w:rsidR="009F7356">
        <w:rPr>
          <w:rFonts w:ascii="Times New Roman" w:hAnsi="Times New Roman" w:cs="Times New Roman"/>
          <w:sz w:val="24"/>
          <w:szCs w:val="24"/>
        </w:rPr>
        <w:t xml:space="preserve"> a cada encontro, o que </w:t>
      </w:r>
      <w:r w:rsidR="009D47F3">
        <w:rPr>
          <w:rFonts w:ascii="Times New Roman" w:hAnsi="Times New Roman" w:cs="Times New Roman"/>
          <w:sz w:val="24"/>
          <w:szCs w:val="24"/>
        </w:rPr>
        <w:t xml:space="preserve">foi e continua sendo </w:t>
      </w:r>
      <w:r w:rsidR="00A40ECC">
        <w:rPr>
          <w:rFonts w:ascii="Times New Roman" w:hAnsi="Times New Roman" w:cs="Times New Roman"/>
          <w:sz w:val="24"/>
          <w:szCs w:val="24"/>
        </w:rPr>
        <w:t>registrado em notas de campo expandidas</w:t>
      </w:r>
      <w:r w:rsidR="009D47F3">
        <w:rPr>
          <w:rFonts w:ascii="Times New Roman" w:hAnsi="Times New Roman" w:cs="Times New Roman"/>
          <w:sz w:val="24"/>
          <w:szCs w:val="24"/>
        </w:rPr>
        <w:t>,</w:t>
      </w:r>
      <w:r w:rsidR="00A40ECC">
        <w:rPr>
          <w:rFonts w:ascii="Times New Roman" w:hAnsi="Times New Roman" w:cs="Times New Roman"/>
          <w:sz w:val="24"/>
          <w:szCs w:val="24"/>
        </w:rPr>
        <w:t xml:space="preserve"> </w:t>
      </w:r>
      <w:r w:rsidR="009D47F3">
        <w:rPr>
          <w:rFonts w:ascii="Times New Roman" w:hAnsi="Times New Roman" w:cs="Times New Roman"/>
          <w:sz w:val="24"/>
          <w:szCs w:val="24"/>
        </w:rPr>
        <w:t>servindo como</w:t>
      </w:r>
      <w:r w:rsidR="00A40ECC">
        <w:rPr>
          <w:rFonts w:ascii="Times New Roman" w:hAnsi="Times New Roman" w:cs="Times New Roman"/>
          <w:sz w:val="24"/>
          <w:szCs w:val="24"/>
        </w:rPr>
        <w:t xml:space="preserve"> mote de discussão nos encontros da pesquisa</w:t>
      </w:r>
      <w:r w:rsidR="0096059C">
        <w:rPr>
          <w:rFonts w:ascii="Times New Roman" w:hAnsi="Times New Roman" w:cs="Times New Roman"/>
          <w:sz w:val="24"/>
          <w:szCs w:val="24"/>
        </w:rPr>
        <w:t xml:space="preserve"> e do grupo de extensão</w:t>
      </w:r>
      <w:r w:rsidR="00A40ECC">
        <w:rPr>
          <w:rFonts w:ascii="Times New Roman" w:hAnsi="Times New Roman" w:cs="Times New Roman"/>
          <w:sz w:val="24"/>
          <w:szCs w:val="24"/>
        </w:rPr>
        <w:t>.</w:t>
      </w:r>
    </w:p>
    <w:p w:rsidR="00A71C39" w:rsidRDefault="00A71C39" w:rsidP="00A71C39">
      <w:pPr>
        <w:spacing w:after="0" w:line="360" w:lineRule="auto"/>
        <w:ind w:firstLine="708"/>
        <w:jc w:val="both"/>
        <w:rPr>
          <w:rFonts w:ascii="Times New Roman" w:hAnsi="Times New Roman" w:cs="Times New Roman"/>
          <w:sz w:val="24"/>
          <w:szCs w:val="24"/>
        </w:rPr>
      </w:pPr>
      <w:r w:rsidRPr="008C42F4">
        <w:rPr>
          <w:rFonts w:ascii="Times New Roman" w:hAnsi="Times New Roman" w:cs="Times New Roman"/>
          <w:sz w:val="24"/>
          <w:szCs w:val="24"/>
        </w:rPr>
        <w:t>Nas</w:t>
      </w:r>
      <w:r w:rsidRPr="00A40ECC">
        <w:rPr>
          <w:rFonts w:ascii="Times New Roman" w:hAnsi="Times New Roman" w:cs="Times New Roman"/>
          <w:sz w:val="24"/>
          <w:szCs w:val="24"/>
        </w:rPr>
        <w:t xml:space="preserve"> </w:t>
      </w:r>
      <w:r w:rsidRPr="00504587">
        <w:rPr>
          <w:rFonts w:ascii="Times New Roman" w:hAnsi="Times New Roman" w:cs="Times New Roman"/>
          <w:sz w:val="24"/>
          <w:szCs w:val="24"/>
        </w:rPr>
        <w:t>aulas do módulo, para se colocar a proposta de tra</w:t>
      </w:r>
      <w:r>
        <w:rPr>
          <w:rFonts w:ascii="Times New Roman" w:hAnsi="Times New Roman" w:cs="Times New Roman"/>
          <w:sz w:val="24"/>
          <w:szCs w:val="24"/>
        </w:rPr>
        <w:t>balho em prática, uma rotina havia sido</w:t>
      </w:r>
      <w:r w:rsidR="00C03E19">
        <w:rPr>
          <w:rFonts w:ascii="Times New Roman" w:hAnsi="Times New Roman" w:cs="Times New Roman"/>
          <w:sz w:val="24"/>
          <w:szCs w:val="24"/>
        </w:rPr>
        <w:t xml:space="preserve"> estabelecida. Os encontros</w:t>
      </w:r>
      <w:r w:rsidRPr="00504587">
        <w:rPr>
          <w:rFonts w:ascii="Times New Roman" w:hAnsi="Times New Roman" w:cs="Times New Roman"/>
          <w:sz w:val="24"/>
          <w:szCs w:val="24"/>
        </w:rPr>
        <w:t xml:space="preserve"> tinham início com provocações sobre o </w:t>
      </w:r>
      <w:r w:rsidRPr="00504587">
        <w:rPr>
          <w:rFonts w:ascii="Times New Roman" w:hAnsi="Times New Roman" w:cs="Times New Roman"/>
          <w:sz w:val="24"/>
          <w:szCs w:val="24"/>
        </w:rPr>
        <w:lastRenderedPageBreak/>
        <w:t>tema a ser trabalh</w:t>
      </w:r>
      <w:r w:rsidR="00D900EC">
        <w:rPr>
          <w:rFonts w:ascii="Times New Roman" w:hAnsi="Times New Roman" w:cs="Times New Roman"/>
          <w:sz w:val="24"/>
          <w:szCs w:val="24"/>
        </w:rPr>
        <w:t>ado</w:t>
      </w:r>
      <w:r w:rsidRPr="00504587">
        <w:rPr>
          <w:rFonts w:ascii="Times New Roman" w:hAnsi="Times New Roman" w:cs="Times New Roman"/>
          <w:sz w:val="24"/>
          <w:szCs w:val="24"/>
        </w:rPr>
        <w:t xml:space="preserve">, em seguida </w:t>
      </w:r>
      <w:r w:rsidR="0096059C" w:rsidRPr="00504587">
        <w:rPr>
          <w:rFonts w:ascii="Times New Roman" w:hAnsi="Times New Roman" w:cs="Times New Roman"/>
          <w:sz w:val="24"/>
          <w:szCs w:val="24"/>
        </w:rPr>
        <w:t>liam-se</w:t>
      </w:r>
      <w:r w:rsidRPr="00504587">
        <w:rPr>
          <w:rFonts w:ascii="Times New Roman" w:hAnsi="Times New Roman" w:cs="Times New Roman"/>
          <w:sz w:val="24"/>
          <w:szCs w:val="24"/>
        </w:rPr>
        <w:t xml:space="preserve"> os livros</w:t>
      </w:r>
      <w:r w:rsidR="00D900EC">
        <w:rPr>
          <w:rFonts w:ascii="Times New Roman" w:hAnsi="Times New Roman" w:cs="Times New Roman"/>
          <w:sz w:val="24"/>
          <w:szCs w:val="24"/>
        </w:rPr>
        <w:t>.</w:t>
      </w:r>
      <w:r w:rsidRPr="00504587">
        <w:rPr>
          <w:rFonts w:ascii="Times New Roman" w:hAnsi="Times New Roman" w:cs="Times New Roman"/>
          <w:sz w:val="24"/>
          <w:szCs w:val="24"/>
        </w:rPr>
        <w:t xml:space="preserve"> </w:t>
      </w:r>
      <w:r w:rsidR="00D900EC">
        <w:rPr>
          <w:rFonts w:ascii="Times New Roman" w:hAnsi="Times New Roman" w:cs="Times New Roman"/>
          <w:sz w:val="24"/>
          <w:szCs w:val="24"/>
        </w:rPr>
        <w:t>E</w:t>
      </w:r>
      <w:r>
        <w:rPr>
          <w:rFonts w:ascii="Times New Roman" w:hAnsi="Times New Roman" w:cs="Times New Roman"/>
          <w:sz w:val="24"/>
          <w:szCs w:val="24"/>
        </w:rPr>
        <w:t>m a</w:t>
      </w:r>
      <w:r w:rsidR="0096059C">
        <w:rPr>
          <w:rFonts w:ascii="Times New Roman" w:hAnsi="Times New Roman" w:cs="Times New Roman"/>
          <w:sz w:val="24"/>
          <w:szCs w:val="24"/>
        </w:rPr>
        <w:t>lgu</w:t>
      </w:r>
      <w:r w:rsidR="00C03E19">
        <w:rPr>
          <w:rFonts w:ascii="Times New Roman" w:hAnsi="Times New Roman" w:cs="Times New Roman"/>
          <w:sz w:val="24"/>
          <w:szCs w:val="24"/>
        </w:rPr>
        <w:t>ns deles</w:t>
      </w:r>
      <w:r w:rsidR="00D900EC">
        <w:rPr>
          <w:rFonts w:ascii="Times New Roman" w:hAnsi="Times New Roman" w:cs="Times New Roman"/>
          <w:sz w:val="24"/>
          <w:szCs w:val="24"/>
        </w:rPr>
        <w:t>,</w:t>
      </w:r>
      <w:r w:rsidR="0096059C">
        <w:rPr>
          <w:rFonts w:ascii="Times New Roman" w:hAnsi="Times New Roman" w:cs="Times New Roman"/>
          <w:sz w:val="24"/>
          <w:szCs w:val="24"/>
        </w:rPr>
        <w:t xml:space="preserve"> as crianças</w:t>
      </w:r>
      <w:r>
        <w:rPr>
          <w:rFonts w:ascii="Times New Roman" w:hAnsi="Times New Roman" w:cs="Times New Roman"/>
          <w:sz w:val="24"/>
          <w:szCs w:val="24"/>
        </w:rPr>
        <w:t xml:space="preserve"> externavam sua compreensão po</w:t>
      </w:r>
      <w:r w:rsidR="00C03E19">
        <w:rPr>
          <w:rFonts w:ascii="Times New Roman" w:hAnsi="Times New Roman" w:cs="Times New Roman"/>
          <w:sz w:val="24"/>
          <w:szCs w:val="24"/>
        </w:rPr>
        <w:t xml:space="preserve">r meio de diferentes linguagens: </w:t>
      </w:r>
      <w:r>
        <w:rPr>
          <w:rFonts w:ascii="Times New Roman" w:hAnsi="Times New Roman" w:cs="Times New Roman"/>
          <w:sz w:val="24"/>
          <w:szCs w:val="24"/>
        </w:rPr>
        <w:t>o desenho, as narrativas produzidas nas rodas de conv</w:t>
      </w:r>
      <w:r w:rsidR="00C03E19">
        <w:rPr>
          <w:rFonts w:ascii="Times New Roman" w:hAnsi="Times New Roman" w:cs="Times New Roman"/>
          <w:sz w:val="24"/>
          <w:szCs w:val="24"/>
        </w:rPr>
        <w:t>ersas, ou registadas individual ou coletivamente, por exemplo</w:t>
      </w:r>
      <w:r>
        <w:rPr>
          <w:rFonts w:ascii="Times New Roman" w:hAnsi="Times New Roman" w:cs="Times New Roman"/>
          <w:sz w:val="24"/>
          <w:szCs w:val="24"/>
        </w:rPr>
        <w:t>. O resultado de uma dessas experiências pode ser lido na figura a seguir em que as crianças, após vários encontros</w:t>
      </w:r>
      <w:r w:rsidR="00D900EC">
        <w:rPr>
          <w:rFonts w:ascii="Times New Roman" w:hAnsi="Times New Roman" w:cs="Times New Roman"/>
          <w:sz w:val="24"/>
          <w:szCs w:val="24"/>
        </w:rPr>
        <w:t>,</w:t>
      </w:r>
      <w:r>
        <w:rPr>
          <w:rFonts w:ascii="Times New Roman" w:hAnsi="Times New Roman" w:cs="Times New Roman"/>
          <w:sz w:val="24"/>
          <w:szCs w:val="24"/>
        </w:rPr>
        <w:t xml:space="preserve"> foram convidadas a dizer o que haviam entendido sobre a brincadeira nos diferentes tempos – passado e presente. </w:t>
      </w:r>
    </w:p>
    <w:p w:rsidR="00A71C39" w:rsidRDefault="001E6D51" w:rsidP="001E6D5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36302" cy="3276000"/>
            <wp:effectExtent l="0" t="0" r="7620" b="635"/>
            <wp:docPr id="8" name="Imagem 8" descr="C:\Users\Rosangela\Desktop\Rô e Andreia\Produção acadêmica\2015\Revista Caminho Aberto\Figuras\Figura 3 - Texto produzido ao final do módulo do 3º 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angela\Desktop\Rô e Andreia\Produção acadêmica\2015\Revista Caminho Aberto\Figuras\Figura 3 - Texto produzido ao final do módulo do 3º an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36302" cy="3276000"/>
                    </a:xfrm>
                    <a:prstGeom prst="rect">
                      <a:avLst/>
                    </a:prstGeom>
                    <a:noFill/>
                    <a:ln>
                      <a:noFill/>
                    </a:ln>
                  </pic:spPr>
                </pic:pic>
              </a:graphicData>
            </a:graphic>
          </wp:inline>
        </w:drawing>
      </w:r>
    </w:p>
    <w:p w:rsidR="00A71C39" w:rsidRPr="00E33521" w:rsidRDefault="00A71C39" w:rsidP="00A71C39">
      <w:pPr>
        <w:pStyle w:val="Pargrafobsico"/>
        <w:spacing w:line="360" w:lineRule="auto"/>
        <w:jc w:val="center"/>
        <w:rPr>
          <w:lang w:val="pt-BR"/>
        </w:rPr>
      </w:pPr>
      <w:r>
        <w:rPr>
          <w:b/>
          <w:bCs/>
          <w:lang w:val="pt-BR"/>
        </w:rPr>
        <w:t xml:space="preserve">Figura 3: </w:t>
      </w:r>
      <w:r>
        <w:rPr>
          <w:bCs/>
          <w:lang w:val="pt-BR"/>
        </w:rPr>
        <w:t>Texto produzido ao final do módulo do 3º ano.</w:t>
      </w:r>
    </w:p>
    <w:p w:rsidR="00A71C39" w:rsidRPr="00B348DF" w:rsidRDefault="00A71C39" w:rsidP="00A71C39">
      <w:pPr>
        <w:pStyle w:val="Pargrafobsico"/>
        <w:spacing w:line="360" w:lineRule="auto"/>
        <w:jc w:val="center"/>
        <w:rPr>
          <w:lang w:val="pt-BR"/>
        </w:rPr>
      </w:pPr>
      <w:r>
        <w:rPr>
          <w:b/>
          <w:bCs/>
          <w:lang w:val="pt-BR"/>
        </w:rPr>
        <w:t xml:space="preserve">FONTE: </w:t>
      </w:r>
      <w:r>
        <w:rPr>
          <w:lang w:val="pt-BR"/>
        </w:rPr>
        <w:t>Dados desta pesquisa.</w:t>
      </w:r>
    </w:p>
    <w:p w:rsidR="00A71C39" w:rsidRDefault="00A71C39" w:rsidP="001E18C1">
      <w:pPr>
        <w:spacing w:after="0" w:line="360" w:lineRule="auto"/>
        <w:ind w:firstLine="708"/>
        <w:jc w:val="both"/>
        <w:rPr>
          <w:rFonts w:ascii="Times New Roman" w:hAnsi="Times New Roman" w:cs="Times New Roman"/>
          <w:sz w:val="24"/>
          <w:szCs w:val="24"/>
        </w:rPr>
      </w:pPr>
    </w:p>
    <w:p w:rsidR="00C43083" w:rsidRDefault="002E538F" w:rsidP="00311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C456F">
        <w:rPr>
          <w:rFonts w:ascii="Times New Roman" w:hAnsi="Times New Roman" w:cs="Times New Roman"/>
          <w:sz w:val="24"/>
          <w:szCs w:val="24"/>
        </w:rPr>
        <w:t>Naquele ano</w:t>
      </w:r>
      <w:r w:rsidR="00066500" w:rsidRPr="00504587">
        <w:rPr>
          <w:rFonts w:ascii="Times New Roman" w:hAnsi="Times New Roman" w:cs="Times New Roman"/>
          <w:sz w:val="24"/>
          <w:szCs w:val="24"/>
        </w:rPr>
        <w:t xml:space="preserve"> foram propostas atividades p</w:t>
      </w:r>
      <w:r w:rsidR="00C76C27">
        <w:rPr>
          <w:rFonts w:ascii="Times New Roman" w:hAnsi="Times New Roman" w:cs="Times New Roman"/>
          <w:sz w:val="24"/>
          <w:szCs w:val="24"/>
        </w:rPr>
        <w:t>ara as crianças realizarem com o auxílio da</w:t>
      </w:r>
      <w:r w:rsidR="00066500" w:rsidRPr="00504587">
        <w:rPr>
          <w:rFonts w:ascii="Times New Roman" w:hAnsi="Times New Roman" w:cs="Times New Roman"/>
          <w:sz w:val="24"/>
          <w:szCs w:val="24"/>
        </w:rPr>
        <w:t xml:space="preserve"> família</w:t>
      </w:r>
      <w:r w:rsidR="00C76C27">
        <w:rPr>
          <w:rFonts w:ascii="Times New Roman" w:hAnsi="Times New Roman" w:cs="Times New Roman"/>
          <w:sz w:val="24"/>
          <w:szCs w:val="24"/>
        </w:rPr>
        <w:t>, se fosse necessário</w:t>
      </w:r>
      <w:r w:rsidR="00066500" w:rsidRPr="00504587">
        <w:rPr>
          <w:rFonts w:ascii="Times New Roman" w:hAnsi="Times New Roman" w:cs="Times New Roman"/>
          <w:sz w:val="24"/>
          <w:szCs w:val="24"/>
        </w:rPr>
        <w:t xml:space="preserve">. Tais atividades pautaram-se em um levantamento de quais as brincadeiras ou jogos </w:t>
      </w:r>
      <w:r w:rsidR="00C76C27">
        <w:rPr>
          <w:rFonts w:ascii="Times New Roman" w:hAnsi="Times New Roman" w:cs="Times New Roman"/>
          <w:sz w:val="24"/>
          <w:szCs w:val="24"/>
        </w:rPr>
        <w:t xml:space="preserve">as crianças </w:t>
      </w:r>
      <w:r w:rsidR="0096059C">
        <w:rPr>
          <w:rFonts w:ascii="Times New Roman" w:hAnsi="Times New Roman" w:cs="Times New Roman"/>
          <w:sz w:val="24"/>
          <w:szCs w:val="24"/>
        </w:rPr>
        <w:t xml:space="preserve">mais gostavam; </w:t>
      </w:r>
      <w:r w:rsidR="00D900EC">
        <w:rPr>
          <w:rFonts w:ascii="Times New Roman" w:hAnsi="Times New Roman" w:cs="Times New Roman"/>
          <w:sz w:val="24"/>
          <w:szCs w:val="24"/>
        </w:rPr>
        <w:t>a</w:t>
      </w:r>
      <w:r w:rsidR="007C05C0">
        <w:rPr>
          <w:rFonts w:ascii="Times New Roman" w:hAnsi="Times New Roman" w:cs="Times New Roman"/>
          <w:sz w:val="24"/>
          <w:szCs w:val="24"/>
        </w:rPr>
        <w:t xml:space="preserve"> </w:t>
      </w:r>
      <w:r w:rsidR="0096059C">
        <w:rPr>
          <w:rFonts w:ascii="Times New Roman" w:hAnsi="Times New Roman" w:cs="Times New Roman"/>
          <w:sz w:val="24"/>
          <w:szCs w:val="24"/>
        </w:rPr>
        <w:t xml:space="preserve">quais </w:t>
      </w:r>
      <w:r w:rsidR="00066500" w:rsidRPr="00504587">
        <w:rPr>
          <w:rFonts w:ascii="Times New Roman" w:hAnsi="Times New Roman" w:cs="Times New Roman"/>
          <w:sz w:val="24"/>
          <w:szCs w:val="24"/>
        </w:rPr>
        <w:t>desenhos e prog</w:t>
      </w:r>
      <w:r w:rsidR="00127A09">
        <w:rPr>
          <w:rFonts w:ascii="Times New Roman" w:hAnsi="Times New Roman" w:cs="Times New Roman"/>
          <w:sz w:val="24"/>
          <w:szCs w:val="24"/>
        </w:rPr>
        <w:t xml:space="preserve">ramas mais assistiam; quais eram os </w:t>
      </w:r>
      <w:r w:rsidR="00C76C27">
        <w:rPr>
          <w:rFonts w:ascii="Times New Roman" w:hAnsi="Times New Roman" w:cs="Times New Roman"/>
          <w:sz w:val="24"/>
          <w:szCs w:val="24"/>
        </w:rPr>
        <w:t xml:space="preserve">jogos </w:t>
      </w:r>
      <w:r w:rsidR="00066500" w:rsidRPr="00504587">
        <w:rPr>
          <w:rFonts w:ascii="Times New Roman" w:hAnsi="Times New Roman" w:cs="Times New Roman"/>
          <w:sz w:val="24"/>
          <w:szCs w:val="24"/>
        </w:rPr>
        <w:t>favoritos</w:t>
      </w:r>
      <w:r w:rsidR="00D900EC">
        <w:rPr>
          <w:rFonts w:ascii="Times New Roman" w:hAnsi="Times New Roman" w:cs="Times New Roman"/>
          <w:sz w:val="24"/>
          <w:szCs w:val="24"/>
        </w:rPr>
        <w:t>,</w:t>
      </w:r>
      <w:r w:rsidR="00066500" w:rsidRPr="00504587">
        <w:rPr>
          <w:rFonts w:ascii="Times New Roman" w:hAnsi="Times New Roman" w:cs="Times New Roman"/>
          <w:sz w:val="24"/>
          <w:szCs w:val="24"/>
        </w:rPr>
        <w:t xml:space="preserve"> dentre outras preferências. </w:t>
      </w:r>
      <w:r w:rsidR="00C43083">
        <w:rPr>
          <w:rFonts w:ascii="Times New Roman" w:hAnsi="Times New Roman" w:cs="Times New Roman"/>
          <w:sz w:val="24"/>
          <w:szCs w:val="24"/>
        </w:rPr>
        <w:t>O resultado dessa entrevista com as crianças foi apresentado para a turma por meio de gráficos. As informações possibilitaram reflexões sobre os diferentes pontos de vista, tal qual ocorre</w:t>
      </w:r>
      <w:r w:rsidR="00D900EC">
        <w:rPr>
          <w:rFonts w:ascii="Times New Roman" w:hAnsi="Times New Roman" w:cs="Times New Roman"/>
          <w:sz w:val="24"/>
          <w:szCs w:val="24"/>
        </w:rPr>
        <w:t>ra</w:t>
      </w:r>
      <w:r w:rsidR="00C43083">
        <w:rPr>
          <w:rFonts w:ascii="Times New Roman" w:hAnsi="Times New Roman" w:cs="Times New Roman"/>
          <w:sz w:val="24"/>
          <w:szCs w:val="24"/>
        </w:rPr>
        <w:t xml:space="preserve"> no módulo do ano anterior</w:t>
      </w:r>
      <w:r w:rsidR="00D900EC">
        <w:rPr>
          <w:rFonts w:ascii="Times New Roman" w:hAnsi="Times New Roman" w:cs="Times New Roman"/>
          <w:sz w:val="24"/>
          <w:szCs w:val="24"/>
        </w:rPr>
        <w:t>,</w:t>
      </w:r>
      <w:r w:rsidR="005557C9">
        <w:rPr>
          <w:rFonts w:ascii="Times New Roman" w:hAnsi="Times New Roman" w:cs="Times New Roman"/>
          <w:sz w:val="24"/>
          <w:szCs w:val="24"/>
        </w:rPr>
        <w:t xml:space="preserve"> quando as crianças</w:t>
      </w:r>
      <w:r w:rsidR="0096059C">
        <w:rPr>
          <w:rFonts w:ascii="Times New Roman" w:hAnsi="Times New Roman" w:cs="Times New Roman"/>
          <w:sz w:val="24"/>
          <w:szCs w:val="24"/>
        </w:rPr>
        <w:t xml:space="preserve"> conversaram sobre gostos e </w:t>
      </w:r>
      <w:r w:rsidR="00021C4C">
        <w:rPr>
          <w:rFonts w:ascii="Times New Roman" w:hAnsi="Times New Roman" w:cs="Times New Roman"/>
          <w:sz w:val="24"/>
          <w:szCs w:val="24"/>
        </w:rPr>
        <w:t xml:space="preserve">preferências. Dentre as reflexões que apareceram, a ênfase foi para aquelas que </w:t>
      </w:r>
      <w:r w:rsidR="00127A09">
        <w:rPr>
          <w:rFonts w:ascii="Times New Roman" w:hAnsi="Times New Roman" w:cs="Times New Roman"/>
          <w:sz w:val="24"/>
          <w:szCs w:val="24"/>
        </w:rPr>
        <w:t xml:space="preserve">se </w:t>
      </w:r>
      <w:r w:rsidR="00021C4C">
        <w:rPr>
          <w:rFonts w:ascii="Times New Roman" w:hAnsi="Times New Roman" w:cs="Times New Roman"/>
          <w:sz w:val="24"/>
          <w:szCs w:val="24"/>
        </w:rPr>
        <w:t xml:space="preserve">aproximavam </w:t>
      </w:r>
      <w:r w:rsidR="00127A09">
        <w:rPr>
          <w:rFonts w:ascii="Times New Roman" w:hAnsi="Times New Roman" w:cs="Times New Roman"/>
          <w:sz w:val="24"/>
          <w:szCs w:val="24"/>
        </w:rPr>
        <w:t xml:space="preserve">da </w:t>
      </w:r>
      <w:r w:rsidR="00021C4C">
        <w:rPr>
          <w:rFonts w:ascii="Times New Roman" w:hAnsi="Times New Roman" w:cs="Times New Roman"/>
          <w:sz w:val="24"/>
          <w:szCs w:val="24"/>
        </w:rPr>
        <w:t>geraç</w:t>
      </w:r>
      <w:r w:rsidR="005F6FEE">
        <w:rPr>
          <w:rFonts w:ascii="Times New Roman" w:hAnsi="Times New Roman" w:cs="Times New Roman"/>
          <w:sz w:val="24"/>
          <w:szCs w:val="24"/>
        </w:rPr>
        <w:t>ão</w:t>
      </w:r>
      <w:r w:rsidR="00127A09">
        <w:rPr>
          <w:rFonts w:ascii="Times New Roman" w:hAnsi="Times New Roman" w:cs="Times New Roman"/>
          <w:sz w:val="24"/>
          <w:szCs w:val="24"/>
        </w:rPr>
        <w:t xml:space="preserve"> do presente</w:t>
      </w:r>
      <w:r w:rsidR="005F6FEE">
        <w:rPr>
          <w:rFonts w:ascii="Times New Roman" w:hAnsi="Times New Roman" w:cs="Times New Roman"/>
          <w:sz w:val="24"/>
          <w:szCs w:val="24"/>
        </w:rPr>
        <w:t xml:space="preserve">, assim como o contraponto com as brincadeiras da geração anterior, identificando permanências e mudanças do </w:t>
      </w:r>
      <w:r w:rsidR="005F6FEE" w:rsidRPr="0096059C">
        <w:rPr>
          <w:rFonts w:ascii="Times New Roman" w:hAnsi="Times New Roman" w:cs="Times New Roman"/>
          <w:sz w:val="24"/>
          <w:szCs w:val="24"/>
        </w:rPr>
        <w:t>brincar</w:t>
      </w:r>
      <w:r w:rsidR="0096059C">
        <w:rPr>
          <w:rFonts w:ascii="Times New Roman" w:hAnsi="Times New Roman" w:cs="Times New Roman"/>
          <w:sz w:val="24"/>
          <w:szCs w:val="24"/>
        </w:rPr>
        <w:t xml:space="preserve"> no tempo</w:t>
      </w:r>
      <w:r w:rsidR="00C03E19">
        <w:rPr>
          <w:rFonts w:ascii="Times New Roman" w:hAnsi="Times New Roman" w:cs="Times New Roman"/>
          <w:sz w:val="24"/>
          <w:szCs w:val="24"/>
        </w:rPr>
        <w:t xml:space="preserve">. Dentre </w:t>
      </w:r>
      <w:r w:rsidR="00C03E19">
        <w:rPr>
          <w:rFonts w:ascii="Times New Roman" w:hAnsi="Times New Roman" w:cs="Times New Roman"/>
          <w:sz w:val="24"/>
          <w:szCs w:val="24"/>
        </w:rPr>
        <w:lastRenderedPageBreak/>
        <w:t>essas lembranças</w:t>
      </w:r>
      <w:r w:rsidR="00D900EC">
        <w:rPr>
          <w:rFonts w:ascii="Times New Roman" w:hAnsi="Times New Roman" w:cs="Times New Roman"/>
          <w:sz w:val="24"/>
          <w:szCs w:val="24"/>
        </w:rPr>
        <w:t>,</w:t>
      </w:r>
      <w:r w:rsidR="00C03E19">
        <w:rPr>
          <w:rFonts w:ascii="Times New Roman" w:hAnsi="Times New Roman" w:cs="Times New Roman"/>
          <w:sz w:val="24"/>
          <w:szCs w:val="24"/>
        </w:rPr>
        <w:t xml:space="preserve"> as crianças destacaram o dia do jogo, culminância do módulo do 3º ano, como algo</w:t>
      </w:r>
      <w:r w:rsidR="00D900EC">
        <w:rPr>
          <w:rFonts w:ascii="Times New Roman" w:hAnsi="Times New Roman" w:cs="Times New Roman"/>
          <w:sz w:val="24"/>
          <w:szCs w:val="24"/>
        </w:rPr>
        <w:t xml:space="preserve"> que fora </w:t>
      </w:r>
      <w:r w:rsidR="00C03E19">
        <w:rPr>
          <w:rFonts w:ascii="Times New Roman" w:hAnsi="Times New Roman" w:cs="Times New Roman"/>
          <w:sz w:val="24"/>
          <w:szCs w:val="24"/>
        </w:rPr>
        <w:t xml:space="preserve"> bom lembrar, conforme registrado na figura 4.</w:t>
      </w:r>
    </w:p>
    <w:p w:rsidR="00B24825" w:rsidRDefault="001E6D51" w:rsidP="001E6D5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98889" cy="3564000"/>
            <wp:effectExtent l="0" t="0" r="0" b="0"/>
            <wp:docPr id="9" name="Imagem 9" descr="C:\Users\Rosangela\Desktop\Rô e Andreia\Produção acadêmica\2015\Revista Caminho Aberto\Figuras\Figura 4 - Dia do jogo prefer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sangela\Desktop\Rô e Andreia\Produção acadêmica\2015\Revista Caminho Aberto\Figuras\Figura 4 - Dia do jogo preferid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8889" cy="3564000"/>
                    </a:xfrm>
                    <a:prstGeom prst="rect">
                      <a:avLst/>
                    </a:prstGeom>
                    <a:noFill/>
                    <a:ln>
                      <a:noFill/>
                    </a:ln>
                  </pic:spPr>
                </pic:pic>
              </a:graphicData>
            </a:graphic>
          </wp:inline>
        </w:drawing>
      </w:r>
    </w:p>
    <w:p w:rsidR="00B24825" w:rsidRPr="00E33521" w:rsidRDefault="00B24825" w:rsidP="00B24825">
      <w:pPr>
        <w:pStyle w:val="Pargrafobsico"/>
        <w:spacing w:line="360" w:lineRule="auto"/>
        <w:jc w:val="center"/>
        <w:rPr>
          <w:lang w:val="pt-BR"/>
        </w:rPr>
      </w:pPr>
      <w:r>
        <w:rPr>
          <w:b/>
          <w:bCs/>
          <w:lang w:val="pt-BR"/>
        </w:rPr>
        <w:t xml:space="preserve">Figura 4: </w:t>
      </w:r>
      <w:r>
        <w:rPr>
          <w:bCs/>
          <w:lang w:val="pt-BR"/>
        </w:rPr>
        <w:t>Dia do jogo preferido.</w:t>
      </w:r>
    </w:p>
    <w:p w:rsidR="00B24825" w:rsidRPr="00B348DF" w:rsidRDefault="00B24825" w:rsidP="00B24825">
      <w:pPr>
        <w:pStyle w:val="Pargrafobsico"/>
        <w:spacing w:line="360" w:lineRule="auto"/>
        <w:jc w:val="center"/>
        <w:rPr>
          <w:lang w:val="pt-BR"/>
        </w:rPr>
      </w:pPr>
      <w:r>
        <w:rPr>
          <w:b/>
          <w:bCs/>
          <w:lang w:val="pt-BR"/>
        </w:rPr>
        <w:t xml:space="preserve">FONTE: </w:t>
      </w:r>
      <w:r>
        <w:rPr>
          <w:lang w:val="pt-BR"/>
        </w:rPr>
        <w:t>Dados desta pesquisa.</w:t>
      </w:r>
    </w:p>
    <w:p w:rsidR="00B24825" w:rsidRDefault="00B24825" w:rsidP="00127A09">
      <w:pPr>
        <w:spacing w:after="0" w:line="360" w:lineRule="auto"/>
        <w:jc w:val="both"/>
        <w:rPr>
          <w:rFonts w:ascii="Times New Roman" w:hAnsi="Times New Roman" w:cs="Times New Roman"/>
          <w:sz w:val="24"/>
          <w:szCs w:val="24"/>
        </w:rPr>
      </w:pPr>
    </w:p>
    <w:p w:rsidR="004E305E" w:rsidRPr="00126455" w:rsidRDefault="0096059C" w:rsidP="00127A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pesquisa realizada a partir da retomada das atividades registradas no portifólio nos possibilitou identificar que as crianças só se recordavam das experiências literárias que </w:t>
      </w:r>
      <w:r w:rsidR="00D900EC">
        <w:rPr>
          <w:rFonts w:ascii="Times New Roman" w:hAnsi="Times New Roman" w:cs="Times New Roman"/>
          <w:sz w:val="24"/>
          <w:szCs w:val="24"/>
        </w:rPr>
        <w:t>continham</w:t>
      </w:r>
      <w:r>
        <w:rPr>
          <w:rFonts w:ascii="Times New Roman" w:hAnsi="Times New Roman" w:cs="Times New Roman"/>
          <w:sz w:val="24"/>
          <w:szCs w:val="24"/>
        </w:rPr>
        <w:t xml:space="preserve"> momentos lúdicos, ou seja, recordaram-se de alguns livros de literatura e de outros não. </w:t>
      </w:r>
      <w:r w:rsidR="00D900EC">
        <w:rPr>
          <w:rFonts w:ascii="Times New Roman" w:hAnsi="Times New Roman" w:cs="Times New Roman"/>
          <w:sz w:val="24"/>
          <w:szCs w:val="24"/>
        </w:rPr>
        <w:t xml:space="preserve">Os livros de que não recordavam </w:t>
      </w:r>
      <w:r w:rsidR="00C03E19">
        <w:rPr>
          <w:rFonts w:ascii="Times New Roman" w:hAnsi="Times New Roman" w:cs="Times New Roman"/>
          <w:sz w:val="24"/>
          <w:szCs w:val="24"/>
        </w:rPr>
        <w:t>não estiveram presen</w:t>
      </w:r>
      <w:r w:rsidR="00D46468">
        <w:rPr>
          <w:rFonts w:ascii="Times New Roman" w:hAnsi="Times New Roman" w:cs="Times New Roman"/>
          <w:sz w:val="24"/>
          <w:szCs w:val="24"/>
        </w:rPr>
        <w:t>tes nas narrativas das crianças</w:t>
      </w:r>
      <w:r>
        <w:rPr>
          <w:rFonts w:ascii="Times New Roman" w:hAnsi="Times New Roman" w:cs="Times New Roman"/>
          <w:sz w:val="24"/>
          <w:szCs w:val="24"/>
        </w:rPr>
        <w:t xml:space="preserve"> nem com a retomada da materialidade do livro</w:t>
      </w:r>
      <w:r w:rsidR="009D47F3">
        <w:rPr>
          <w:rFonts w:ascii="Times New Roman" w:hAnsi="Times New Roman" w:cs="Times New Roman"/>
          <w:sz w:val="24"/>
          <w:szCs w:val="24"/>
        </w:rPr>
        <w:t>,</w:t>
      </w:r>
      <w:r>
        <w:rPr>
          <w:rFonts w:ascii="Times New Roman" w:hAnsi="Times New Roman" w:cs="Times New Roman"/>
          <w:sz w:val="24"/>
          <w:szCs w:val="24"/>
        </w:rPr>
        <w:t xml:space="preserve"> </w:t>
      </w:r>
      <w:r w:rsidR="009D47F3">
        <w:rPr>
          <w:rFonts w:ascii="Times New Roman" w:hAnsi="Times New Roman" w:cs="Times New Roman"/>
          <w:sz w:val="24"/>
          <w:szCs w:val="24"/>
        </w:rPr>
        <w:t>tampouco</w:t>
      </w:r>
      <w:r>
        <w:rPr>
          <w:rFonts w:ascii="Times New Roman" w:hAnsi="Times New Roman" w:cs="Times New Roman"/>
          <w:sz w:val="24"/>
          <w:szCs w:val="24"/>
        </w:rPr>
        <w:t xml:space="preserve"> com as colocações da</w:t>
      </w:r>
      <w:r w:rsidR="00C03E19">
        <w:rPr>
          <w:rFonts w:ascii="Times New Roman" w:hAnsi="Times New Roman" w:cs="Times New Roman"/>
          <w:sz w:val="24"/>
          <w:szCs w:val="24"/>
        </w:rPr>
        <w:t xml:space="preserve"> professora</w:t>
      </w:r>
      <w:r>
        <w:rPr>
          <w:rFonts w:ascii="Times New Roman" w:hAnsi="Times New Roman" w:cs="Times New Roman"/>
          <w:sz w:val="24"/>
          <w:szCs w:val="24"/>
        </w:rPr>
        <w:t>. No que se refere à leitura por fruição, percebemos que os relatos das crianças estiveram marcados por lembranças em que o imagin</w:t>
      </w:r>
      <w:r w:rsidR="00C03E19">
        <w:rPr>
          <w:rFonts w:ascii="Times New Roman" w:hAnsi="Times New Roman" w:cs="Times New Roman"/>
          <w:sz w:val="24"/>
          <w:szCs w:val="24"/>
        </w:rPr>
        <w:t>ário foi um</w:t>
      </w:r>
      <w:r>
        <w:rPr>
          <w:rFonts w:ascii="Times New Roman" w:hAnsi="Times New Roman" w:cs="Times New Roman"/>
          <w:sz w:val="24"/>
          <w:szCs w:val="24"/>
        </w:rPr>
        <w:t xml:space="preserve"> fator recorrente. As narrativas foram marcadas por passagens que indicaram que </w:t>
      </w:r>
      <w:r w:rsidRPr="00126455">
        <w:rPr>
          <w:rFonts w:ascii="Times New Roman" w:hAnsi="Times New Roman" w:cs="Times New Roman"/>
          <w:sz w:val="24"/>
          <w:szCs w:val="24"/>
        </w:rPr>
        <w:t>as recordações do módulo fo</w:t>
      </w:r>
      <w:r w:rsidR="00C03E19" w:rsidRPr="00126455">
        <w:rPr>
          <w:rFonts w:ascii="Times New Roman" w:hAnsi="Times New Roman" w:cs="Times New Roman"/>
          <w:sz w:val="24"/>
          <w:szCs w:val="24"/>
        </w:rPr>
        <w:t>ram algo do qual queriam lembra</w:t>
      </w:r>
      <w:r w:rsidRPr="00126455">
        <w:rPr>
          <w:rFonts w:ascii="Times New Roman" w:hAnsi="Times New Roman" w:cs="Times New Roman"/>
          <w:sz w:val="24"/>
          <w:szCs w:val="24"/>
        </w:rPr>
        <w:t>r. Quanto aos aspectos que sustentam o módulo na dimensão do ensino, constatamos que as crianças estabeleceram relações espaciais e temporais, associando, inclusive, com aprendizagens geográficas e hist</w:t>
      </w:r>
      <w:r w:rsidR="00C03E19" w:rsidRPr="00126455">
        <w:rPr>
          <w:rFonts w:ascii="Times New Roman" w:hAnsi="Times New Roman" w:cs="Times New Roman"/>
          <w:sz w:val="24"/>
          <w:szCs w:val="24"/>
        </w:rPr>
        <w:t>óricas que vivenciaram</w:t>
      </w:r>
      <w:r w:rsidRPr="00126455">
        <w:rPr>
          <w:rFonts w:ascii="Times New Roman" w:hAnsi="Times New Roman" w:cs="Times New Roman"/>
          <w:sz w:val="24"/>
          <w:szCs w:val="24"/>
        </w:rPr>
        <w:t xml:space="preserve"> durante as relações com outros </w:t>
      </w:r>
      <w:r w:rsidR="00C03E19" w:rsidRPr="00126455">
        <w:rPr>
          <w:rFonts w:ascii="Times New Roman" w:hAnsi="Times New Roman" w:cs="Times New Roman"/>
          <w:sz w:val="24"/>
          <w:szCs w:val="24"/>
        </w:rPr>
        <w:t>professores em momentos distintos</w:t>
      </w:r>
      <w:r w:rsidRPr="00126455">
        <w:rPr>
          <w:rFonts w:ascii="Times New Roman" w:hAnsi="Times New Roman" w:cs="Times New Roman"/>
          <w:sz w:val="24"/>
          <w:szCs w:val="24"/>
        </w:rPr>
        <w:t xml:space="preserve">. Dentre os aspectos destacados pelas crianças, consideramos importante enfatizar aqueles que se referiram </w:t>
      </w:r>
      <w:r w:rsidR="00985D57" w:rsidRPr="00126455">
        <w:rPr>
          <w:rFonts w:ascii="Times New Roman" w:hAnsi="Times New Roman" w:cs="Times New Roman"/>
          <w:sz w:val="24"/>
          <w:szCs w:val="24"/>
        </w:rPr>
        <w:t>à</w:t>
      </w:r>
      <w:r w:rsidRPr="00126455">
        <w:rPr>
          <w:rFonts w:ascii="Times New Roman" w:hAnsi="Times New Roman" w:cs="Times New Roman"/>
          <w:sz w:val="24"/>
          <w:szCs w:val="24"/>
        </w:rPr>
        <w:t xml:space="preserve"> compreensão das crianças sobre a importância de </w:t>
      </w:r>
      <w:r w:rsidRPr="00126455">
        <w:rPr>
          <w:rFonts w:ascii="Times New Roman" w:hAnsi="Times New Roman" w:cs="Times New Roman"/>
          <w:sz w:val="24"/>
          <w:szCs w:val="24"/>
        </w:rPr>
        <w:lastRenderedPageBreak/>
        <w:t>termos diferentes pontos de vista e de pensar o lugar a partir das experiências que nele estabelecemos</w:t>
      </w:r>
      <w:r w:rsidRPr="00126455">
        <w:rPr>
          <w:rStyle w:val="Refdenotaderodap"/>
          <w:rFonts w:ascii="Times New Roman" w:hAnsi="Times New Roman" w:cs="Times New Roman"/>
          <w:sz w:val="24"/>
          <w:szCs w:val="24"/>
        </w:rPr>
        <w:footnoteReference w:id="16"/>
      </w:r>
      <w:r w:rsidR="00C03E19" w:rsidRPr="00126455">
        <w:rPr>
          <w:rFonts w:ascii="Times New Roman" w:hAnsi="Times New Roman" w:cs="Times New Roman"/>
          <w:sz w:val="24"/>
          <w:szCs w:val="24"/>
        </w:rPr>
        <w:t>.</w:t>
      </w:r>
    </w:p>
    <w:p w:rsidR="00A61FD3" w:rsidRDefault="00A61FD3" w:rsidP="00127A09">
      <w:pPr>
        <w:spacing w:after="0" w:line="360" w:lineRule="auto"/>
        <w:jc w:val="both"/>
        <w:rPr>
          <w:rFonts w:ascii="Times New Roman" w:hAnsi="Times New Roman" w:cs="Times New Roman"/>
          <w:sz w:val="24"/>
          <w:szCs w:val="24"/>
        </w:rPr>
      </w:pPr>
    </w:p>
    <w:p w:rsidR="00462506" w:rsidRPr="00126455" w:rsidRDefault="00102BB9" w:rsidP="00127A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54510B" w:rsidRPr="00126455">
        <w:rPr>
          <w:rFonts w:ascii="Times New Roman" w:hAnsi="Times New Roman" w:cs="Times New Roman"/>
          <w:sz w:val="24"/>
          <w:szCs w:val="24"/>
        </w:rPr>
        <w:t xml:space="preserve"> </w:t>
      </w:r>
      <w:r w:rsidR="00EC1EDE" w:rsidRPr="00126455">
        <w:rPr>
          <w:rFonts w:ascii="Times New Roman" w:hAnsi="Times New Roman" w:cs="Times New Roman"/>
          <w:sz w:val="24"/>
          <w:szCs w:val="24"/>
        </w:rPr>
        <w:t>CONC</w:t>
      </w:r>
      <w:r w:rsidR="00276997" w:rsidRPr="00126455">
        <w:rPr>
          <w:rFonts w:ascii="Times New Roman" w:hAnsi="Times New Roman" w:cs="Times New Roman"/>
          <w:sz w:val="24"/>
          <w:szCs w:val="24"/>
        </w:rPr>
        <w:t>LUSÃO</w:t>
      </w:r>
    </w:p>
    <w:p w:rsidR="0054510B" w:rsidRPr="00126455" w:rsidRDefault="0054510B" w:rsidP="00127A09">
      <w:pPr>
        <w:spacing w:after="0" w:line="360" w:lineRule="auto"/>
        <w:jc w:val="both"/>
        <w:rPr>
          <w:rFonts w:ascii="Times New Roman" w:hAnsi="Times New Roman" w:cs="Times New Roman"/>
          <w:sz w:val="24"/>
          <w:szCs w:val="24"/>
        </w:rPr>
      </w:pPr>
      <w:r w:rsidRPr="00126455">
        <w:rPr>
          <w:rFonts w:ascii="Times New Roman" w:hAnsi="Times New Roman" w:cs="Times New Roman"/>
          <w:sz w:val="24"/>
          <w:szCs w:val="24"/>
        </w:rPr>
        <w:tab/>
        <w:t>O texto que or</w:t>
      </w:r>
      <w:r w:rsidR="00B674FA" w:rsidRPr="00126455">
        <w:rPr>
          <w:rFonts w:ascii="Times New Roman" w:hAnsi="Times New Roman" w:cs="Times New Roman"/>
          <w:sz w:val="24"/>
          <w:szCs w:val="24"/>
        </w:rPr>
        <w:t>a apresentamos buscou evidenciar</w:t>
      </w:r>
      <w:r w:rsidRPr="00126455">
        <w:rPr>
          <w:rFonts w:ascii="Times New Roman" w:hAnsi="Times New Roman" w:cs="Times New Roman"/>
          <w:sz w:val="24"/>
          <w:szCs w:val="24"/>
        </w:rPr>
        <w:t xml:space="preserve"> parte das experiências desenvolvidas em um Colégio de Aplicação, com vistas a entender o papel que práticas pedagógicas diferenciadas, quando sustentadas por </w:t>
      </w:r>
      <w:r w:rsidR="00B674FA" w:rsidRPr="00126455">
        <w:rPr>
          <w:rFonts w:ascii="Times New Roman" w:hAnsi="Times New Roman" w:cs="Times New Roman"/>
          <w:sz w:val="24"/>
          <w:szCs w:val="24"/>
        </w:rPr>
        <w:t>pesquisas, desempenham n</w:t>
      </w:r>
      <w:r w:rsidRPr="00126455">
        <w:rPr>
          <w:rFonts w:ascii="Times New Roman" w:hAnsi="Times New Roman" w:cs="Times New Roman"/>
          <w:sz w:val="24"/>
          <w:szCs w:val="24"/>
        </w:rPr>
        <w:t>a formação de professores.</w:t>
      </w:r>
    </w:p>
    <w:p w:rsidR="0054510B" w:rsidRPr="00126455" w:rsidRDefault="0054510B" w:rsidP="00127A09">
      <w:pPr>
        <w:spacing w:after="0" w:line="360" w:lineRule="auto"/>
        <w:jc w:val="both"/>
        <w:rPr>
          <w:rFonts w:ascii="Times New Roman" w:hAnsi="Times New Roman" w:cs="Times New Roman"/>
          <w:sz w:val="24"/>
          <w:szCs w:val="24"/>
        </w:rPr>
      </w:pPr>
      <w:r w:rsidRPr="00126455">
        <w:rPr>
          <w:rFonts w:ascii="Times New Roman" w:hAnsi="Times New Roman" w:cs="Times New Roman"/>
          <w:sz w:val="24"/>
          <w:szCs w:val="24"/>
        </w:rPr>
        <w:tab/>
        <w:t>A despeito do papel político que essa instituição federal apresenta, o que buscamos trazer aqui foram as possibilidades e os limites de um m</w:t>
      </w:r>
      <w:r w:rsidR="007A57A9" w:rsidRPr="00126455">
        <w:rPr>
          <w:rFonts w:ascii="Times New Roman" w:hAnsi="Times New Roman" w:cs="Times New Roman"/>
          <w:sz w:val="24"/>
          <w:szCs w:val="24"/>
        </w:rPr>
        <w:t>ódulo que entende</w:t>
      </w:r>
      <w:r w:rsidRPr="00126455">
        <w:rPr>
          <w:rFonts w:ascii="Times New Roman" w:hAnsi="Times New Roman" w:cs="Times New Roman"/>
          <w:sz w:val="24"/>
          <w:szCs w:val="24"/>
        </w:rPr>
        <w:t xml:space="preserve"> ser a literatura uma rica fonte de formação do leitor. Para tanto, trouxemos não só a forma como foi pensado e registrado, mas também como foi analisado, em uma perspectiva crítica de entendimento do movime</w:t>
      </w:r>
      <w:r w:rsidR="007A57A9" w:rsidRPr="00126455">
        <w:rPr>
          <w:rFonts w:ascii="Times New Roman" w:hAnsi="Times New Roman" w:cs="Times New Roman"/>
          <w:sz w:val="24"/>
          <w:szCs w:val="24"/>
        </w:rPr>
        <w:t>nto que nele se operacionaliza</w:t>
      </w:r>
      <w:r w:rsidRPr="00126455">
        <w:rPr>
          <w:rFonts w:ascii="Times New Roman" w:hAnsi="Times New Roman" w:cs="Times New Roman"/>
          <w:sz w:val="24"/>
          <w:szCs w:val="24"/>
        </w:rPr>
        <w:t>.</w:t>
      </w:r>
    </w:p>
    <w:p w:rsidR="0054510B" w:rsidRPr="00126455" w:rsidRDefault="0054510B" w:rsidP="00127A09">
      <w:pPr>
        <w:spacing w:after="0" w:line="360" w:lineRule="auto"/>
        <w:jc w:val="both"/>
        <w:rPr>
          <w:rFonts w:ascii="Times New Roman" w:hAnsi="Times New Roman" w:cs="Times New Roman"/>
          <w:sz w:val="24"/>
          <w:szCs w:val="24"/>
        </w:rPr>
      </w:pPr>
      <w:r w:rsidRPr="00126455">
        <w:rPr>
          <w:rFonts w:ascii="Times New Roman" w:hAnsi="Times New Roman" w:cs="Times New Roman"/>
          <w:sz w:val="24"/>
          <w:szCs w:val="24"/>
        </w:rPr>
        <w:tab/>
        <w:t>No plano das possibilidades</w:t>
      </w:r>
      <w:r w:rsidR="00985D57" w:rsidRPr="00126455">
        <w:rPr>
          <w:rFonts w:ascii="Times New Roman" w:hAnsi="Times New Roman" w:cs="Times New Roman"/>
          <w:sz w:val="24"/>
          <w:szCs w:val="24"/>
        </w:rPr>
        <w:t>,</w:t>
      </w:r>
      <w:r w:rsidRPr="00126455">
        <w:rPr>
          <w:rFonts w:ascii="Times New Roman" w:hAnsi="Times New Roman" w:cs="Times New Roman"/>
          <w:sz w:val="24"/>
          <w:szCs w:val="24"/>
        </w:rPr>
        <w:t xml:space="preserve"> destacamos a inserção da literatura como elemento problematizador de conceitos que perpassam a área das Ciências Humanas, sem a preocupação de didatizar as experiências</w:t>
      </w:r>
      <w:r w:rsidR="007A57A9" w:rsidRPr="00126455">
        <w:rPr>
          <w:rFonts w:ascii="Times New Roman" w:hAnsi="Times New Roman" w:cs="Times New Roman"/>
          <w:sz w:val="24"/>
          <w:szCs w:val="24"/>
        </w:rPr>
        <w:t xml:space="preserve"> literárias</w:t>
      </w:r>
      <w:r w:rsidRPr="00126455">
        <w:rPr>
          <w:rFonts w:ascii="Times New Roman" w:hAnsi="Times New Roman" w:cs="Times New Roman"/>
          <w:sz w:val="24"/>
          <w:szCs w:val="24"/>
        </w:rPr>
        <w:t xml:space="preserve">. Nessa mesma linha, entendemos o registro das vivências do módulo que ocorreu de forma individual, em dupla, ou, ainda, de forma coletiva, utilizando-se de outras linguagens como o desenho e a fotografia como formas de registro da memória coletiva, </w:t>
      </w:r>
      <w:r w:rsidR="007A57A9" w:rsidRPr="00126455">
        <w:rPr>
          <w:rFonts w:ascii="Times New Roman" w:hAnsi="Times New Roman" w:cs="Times New Roman"/>
          <w:sz w:val="24"/>
          <w:szCs w:val="24"/>
        </w:rPr>
        <w:t>como importantes porque foram considerados nas narrativas</w:t>
      </w:r>
      <w:r w:rsidRPr="00126455">
        <w:rPr>
          <w:rFonts w:ascii="Times New Roman" w:hAnsi="Times New Roman" w:cs="Times New Roman"/>
          <w:sz w:val="24"/>
          <w:szCs w:val="24"/>
        </w:rPr>
        <w:t>.</w:t>
      </w:r>
      <w:r w:rsidR="007A57A9" w:rsidRPr="00126455">
        <w:rPr>
          <w:rFonts w:ascii="Times New Roman" w:hAnsi="Times New Roman" w:cs="Times New Roman"/>
          <w:sz w:val="24"/>
          <w:szCs w:val="24"/>
        </w:rPr>
        <w:t xml:space="preserve"> Tal constatação </w:t>
      </w:r>
      <w:r w:rsidRPr="00126455">
        <w:rPr>
          <w:rFonts w:ascii="Times New Roman" w:hAnsi="Times New Roman" w:cs="Times New Roman"/>
          <w:sz w:val="24"/>
          <w:szCs w:val="24"/>
        </w:rPr>
        <w:t>nos leva a concluir que as estratégias escolhidas encontraram ressonâncias entre as crianças.</w:t>
      </w:r>
    </w:p>
    <w:p w:rsidR="00276997" w:rsidRDefault="0054510B" w:rsidP="00276997">
      <w:pPr>
        <w:spacing w:after="0" w:line="360" w:lineRule="auto"/>
        <w:jc w:val="both"/>
        <w:rPr>
          <w:rFonts w:ascii="Times New Roman" w:hAnsi="Times New Roman" w:cs="Times New Roman"/>
        </w:rPr>
      </w:pPr>
      <w:r w:rsidRPr="00126455">
        <w:rPr>
          <w:rFonts w:ascii="Times New Roman" w:hAnsi="Times New Roman" w:cs="Times New Roman"/>
          <w:sz w:val="24"/>
          <w:szCs w:val="24"/>
        </w:rPr>
        <w:tab/>
        <w:t>No plano dos limites</w:t>
      </w:r>
      <w:r w:rsidR="00985D57" w:rsidRPr="00126455">
        <w:rPr>
          <w:rFonts w:ascii="Times New Roman" w:hAnsi="Times New Roman" w:cs="Times New Roman"/>
          <w:sz w:val="24"/>
          <w:szCs w:val="24"/>
        </w:rPr>
        <w:t>,</w:t>
      </w:r>
      <w:r w:rsidRPr="00126455">
        <w:rPr>
          <w:rFonts w:ascii="Times New Roman" w:hAnsi="Times New Roman" w:cs="Times New Roman"/>
          <w:sz w:val="24"/>
          <w:szCs w:val="24"/>
        </w:rPr>
        <w:t xml:space="preserve"> entendemos ser importante destacar </w:t>
      </w:r>
      <w:r w:rsidR="00F35E82" w:rsidRPr="00126455">
        <w:rPr>
          <w:rFonts w:ascii="Times New Roman" w:hAnsi="Times New Roman" w:cs="Times New Roman"/>
          <w:sz w:val="24"/>
          <w:szCs w:val="24"/>
        </w:rPr>
        <w:t>dois pontos: a ruptura do módulo no 4º ano e as justificativas dadas pelas crianças sobre os encontros literários dos quais não se recordavam. Sobre o primeiro</w:t>
      </w:r>
      <w:r w:rsidR="00985D57" w:rsidRPr="00126455">
        <w:rPr>
          <w:rFonts w:ascii="Times New Roman" w:hAnsi="Times New Roman" w:cs="Times New Roman"/>
          <w:sz w:val="24"/>
          <w:szCs w:val="24"/>
        </w:rPr>
        <w:t>,</w:t>
      </w:r>
      <w:r w:rsidR="00F35E82" w:rsidRPr="00126455">
        <w:rPr>
          <w:rFonts w:ascii="Times New Roman" w:hAnsi="Times New Roman" w:cs="Times New Roman"/>
          <w:sz w:val="24"/>
          <w:szCs w:val="24"/>
        </w:rPr>
        <w:t xml:space="preserve"> entendemos tratar-se de questões de organização interna, que poderão ser conto</w:t>
      </w:r>
      <w:r w:rsidR="007A57A9" w:rsidRPr="00126455">
        <w:rPr>
          <w:rFonts w:ascii="Times New Roman" w:hAnsi="Times New Roman" w:cs="Times New Roman"/>
          <w:sz w:val="24"/>
          <w:szCs w:val="24"/>
        </w:rPr>
        <w:t>rna</w:t>
      </w:r>
      <w:r w:rsidR="00F35E82" w:rsidRPr="00126455">
        <w:rPr>
          <w:rFonts w:ascii="Times New Roman" w:hAnsi="Times New Roman" w:cs="Times New Roman"/>
          <w:sz w:val="24"/>
          <w:szCs w:val="24"/>
        </w:rPr>
        <w:t>das na medida em que os professores da instituição reverem o currículo entendendo</w:t>
      </w:r>
      <w:r w:rsidR="00D46468" w:rsidRPr="00126455">
        <w:rPr>
          <w:rFonts w:ascii="Times New Roman" w:hAnsi="Times New Roman" w:cs="Times New Roman"/>
          <w:sz w:val="24"/>
          <w:szCs w:val="24"/>
        </w:rPr>
        <w:t xml:space="preserve"> </w:t>
      </w:r>
      <w:r w:rsidR="00F35E82" w:rsidRPr="00126455">
        <w:rPr>
          <w:rFonts w:ascii="Times New Roman" w:hAnsi="Times New Roman" w:cs="Times New Roman"/>
          <w:sz w:val="24"/>
          <w:szCs w:val="24"/>
        </w:rPr>
        <w:t>- em uma dimensão de linguagens, buscando estabelecer sentidos entre os diferentes módulos realizados. Já no que se refere aos esquecimentos das crianças sobre alguns livros e/ou experiências registradas no portifólio, a opção foi por repensar a estrutura dada ao módulo tanto no 2º quanto no 3º ano. Nossa opção foi pelo tema do lugar no primeiro módulo</w:t>
      </w:r>
      <w:r w:rsidR="00985D57" w:rsidRPr="00126455">
        <w:rPr>
          <w:rFonts w:ascii="Times New Roman" w:hAnsi="Times New Roman" w:cs="Times New Roman"/>
          <w:sz w:val="24"/>
          <w:szCs w:val="24"/>
        </w:rPr>
        <w:t>,</w:t>
      </w:r>
      <w:r w:rsidR="00F35E82" w:rsidRPr="00126455">
        <w:rPr>
          <w:rFonts w:ascii="Times New Roman" w:hAnsi="Times New Roman" w:cs="Times New Roman"/>
          <w:sz w:val="24"/>
          <w:szCs w:val="24"/>
        </w:rPr>
        <w:t xml:space="preserve"> mante</w:t>
      </w:r>
      <w:r w:rsidR="00985D57" w:rsidRPr="00126455">
        <w:rPr>
          <w:rFonts w:ascii="Times New Roman" w:hAnsi="Times New Roman" w:cs="Times New Roman"/>
          <w:sz w:val="24"/>
          <w:szCs w:val="24"/>
        </w:rPr>
        <w:t>ndo</w:t>
      </w:r>
      <w:r w:rsidR="00F35E82" w:rsidRPr="00126455">
        <w:rPr>
          <w:rFonts w:ascii="Times New Roman" w:hAnsi="Times New Roman" w:cs="Times New Roman"/>
          <w:sz w:val="24"/>
          <w:szCs w:val="24"/>
        </w:rPr>
        <w:t xml:space="preserve"> o do brincar no </w:t>
      </w:r>
      <w:r w:rsidR="00F35E82" w:rsidRPr="00126455">
        <w:rPr>
          <w:rFonts w:ascii="Times New Roman" w:hAnsi="Times New Roman" w:cs="Times New Roman"/>
          <w:sz w:val="24"/>
          <w:szCs w:val="24"/>
        </w:rPr>
        <w:lastRenderedPageBreak/>
        <w:t>subsequente</w:t>
      </w:r>
      <w:r w:rsidR="00985D57" w:rsidRPr="00126455">
        <w:rPr>
          <w:rFonts w:ascii="Times New Roman" w:hAnsi="Times New Roman" w:cs="Times New Roman"/>
          <w:sz w:val="24"/>
          <w:szCs w:val="24"/>
        </w:rPr>
        <w:t>.</w:t>
      </w:r>
      <w:r w:rsidR="00F35E82" w:rsidRPr="00126455">
        <w:rPr>
          <w:rFonts w:ascii="Times New Roman" w:hAnsi="Times New Roman" w:cs="Times New Roman"/>
          <w:sz w:val="24"/>
          <w:szCs w:val="24"/>
        </w:rPr>
        <w:t xml:space="preserve"> </w:t>
      </w:r>
      <w:r w:rsidR="00985D57" w:rsidRPr="00126455">
        <w:rPr>
          <w:rFonts w:ascii="Times New Roman" w:hAnsi="Times New Roman" w:cs="Times New Roman"/>
          <w:sz w:val="24"/>
          <w:szCs w:val="24"/>
        </w:rPr>
        <w:t>T</w:t>
      </w:r>
      <w:r w:rsidR="00F35E82" w:rsidRPr="00126455">
        <w:rPr>
          <w:rFonts w:ascii="Times New Roman" w:hAnsi="Times New Roman" w:cs="Times New Roman"/>
          <w:sz w:val="24"/>
          <w:szCs w:val="24"/>
        </w:rPr>
        <w:t>odavia</w:t>
      </w:r>
      <w:r w:rsidR="00985D57" w:rsidRPr="00126455">
        <w:rPr>
          <w:rFonts w:ascii="Times New Roman" w:hAnsi="Times New Roman" w:cs="Times New Roman"/>
          <w:sz w:val="24"/>
          <w:szCs w:val="24"/>
        </w:rPr>
        <w:t>,</w:t>
      </w:r>
      <w:r w:rsidR="00F35E82" w:rsidRPr="00126455">
        <w:rPr>
          <w:rFonts w:ascii="Times New Roman" w:hAnsi="Times New Roman" w:cs="Times New Roman"/>
          <w:sz w:val="24"/>
          <w:szCs w:val="24"/>
        </w:rPr>
        <w:t xml:space="preserve"> ampliamos os tempos destinados às experiências lúdicas e à leitura deleite, procurando associar essas duas estratégias de formação do leitor</w:t>
      </w:r>
      <w:r w:rsidR="001511DD" w:rsidRPr="00126455">
        <w:rPr>
          <w:rFonts w:ascii="Times New Roman" w:hAnsi="Times New Roman" w:cs="Times New Roman"/>
          <w:sz w:val="24"/>
          <w:szCs w:val="24"/>
        </w:rPr>
        <w:t>, além de inserir a linguagem da leitura de obras de arte.  Um desafio para futuras pesquisas!</w:t>
      </w:r>
      <w:r>
        <w:rPr>
          <w:rFonts w:ascii="Times New Roman" w:hAnsi="Times New Roman" w:cs="Times New Roman"/>
        </w:rPr>
        <w:tab/>
      </w:r>
    </w:p>
    <w:p w:rsidR="0072010E" w:rsidRDefault="0072010E" w:rsidP="00311A70">
      <w:pPr>
        <w:pStyle w:val="Pargrafobsico"/>
        <w:spacing w:line="360" w:lineRule="auto"/>
        <w:jc w:val="both"/>
        <w:rPr>
          <w:lang w:val="pt-BR"/>
        </w:rPr>
      </w:pPr>
    </w:p>
    <w:p w:rsidR="0072010E" w:rsidRPr="0071556B" w:rsidRDefault="00102BB9" w:rsidP="0072010E">
      <w:pPr>
        <w:pStyle w:val="Pargrafobsico"/>
        <w:spacing w:line="240" w:lineRule="auto"/>
        <w:jc w:val="both"/>
        <w:rPr>
          <w:rFonts w:cs="Times New Roman"/>
          <w:lang w:val="pt-BR"/>
        </w:rPr>
      </w:pPr>
      <w:r>
        <w:rPr>
          <w:rFonts w:cs="Times New Roman"/>
          <w:lang w:val="pt-BR"/>
        </w:rPr>
        <w:t>6</w:t>
      </w:r>
      <w:r w:rsidR="0072010E" w:rsidRPr="0071556B">
        <w:rPr>
          <w:rFonts w:cs="Times New Roman"/>
          <w:lang w:val="pt-BR"/>
        </w:rPr>
        <w:t xml:space="preserve"> REFERÊNCIAS </w:t>
      </w:r>
    </w:p>
    <w:p w:rsidR="0072010E" w:rsidRPr="0071556B" w:rsidRDefault="0072010E" w:rsidP="0072010E">
      <w:pPr>
        <w:suppressAutoHyphens/>
        <w:spacing w:after="0" w:line="240" w:lineRule="auto"/>
        <w:rPr>
          <w:rFonts w:ascii="Times New Roman" w:hAnsi="Times New Roman" w:cs="Times New Roman"/>
          <w:sz w:val="24"/>
          <w:szCs w:val="24"/>
        </w:rPr>
      </w:pPr>
    </w:p>
    <w:p w:rsidR="00B84D77" w:rsidRPr="00694D63" w:rsidRDefault="00B84D77" w:rsidP="00B84D77">
      <w:pPr>
        <w:suppressAutoHyphens/>
        <w:spacing w:after="0" w:line="240" w:lineRule="auto"/>
        <w:contextualSpacing/>
        <w:jc w:val="both"/>
        <w:rPr>
          <w:rFonts w:ascii="Times New Roman" w:hAnsi="Times New Roman" w:cs="Times New Roman"/>
          <w:sz w:val="24"/>
          <w:szCs w:val="24"/>
          <w:shd w:val="clear" w:color="auto" w:fill="FFFFFF"/>
        </w:rPr>
      </w:pPr>
      <w:r w:rsidRPr="00694D63">
        <w:rPr>
          <w:rFonts w:ascii="Times New Roman" w:hAnsi="Times New Roman" w:cs="Times New Roman"/>
          <w:sz w:val="24"/>
          <w:szCs w:val="24"/>
          <w:shd w:val="clear" w:color="auto" w:fill="FFFFFF"/>
        </w:rPr>
        <w:t>BISEMEYER,</w:t>
      </w:r>
      <w:r w:rsidRPr="00694D63">
        <w:rPr>
          <w:rStyle w:val="apple-converted-space"/>
          <w:rFonts w:ascii="Times New Roman" w:hAnsi="Times New Roman" w:cs="Times New Roman"/>
          <w:sz w:val="24"/>
          <w:szCs w:val="24"/>
          <w:shd w:val="clear" w:color="auto" w:fill="FFFFFF"/>
        </w:rPr>
        <w:t> </w:t>
      </w:r>
      <w:r w:rsidRPr="00694D63">
        <w:rPr>
          <w:rFonts w:ascii="Times New Roman" w:hAnsi="Times New Roman" w:cs="Times New Roman"/>
          <w:sz w:val="24"/>
          <w:szCs w:val="24"/>
          <w:shd w:val="clear" w:color="auto" w:fill="FFFFFF"/>
        </w:rPr>
        <w:t xml:space="preserve">Ingrid. </w:t>
      </w:r>
      <w:r w:rsidRPr="00694D63">
        <w:rPr>
          <w:rFonts w:ascii="Times New Roman" w:hAnsi="Times New Roman" w:cs="Times New Roman"/>
          <w:b/>
          <w:sz w:val="24"/>
          <w:szCs w:val="24"/>
          <w:shd w:val="clear" w:color="auto" w:fill="FFFFFF"/>
        </w:rPr>
        <w:t>As famílias do Mundinho</w:t>
      </w:r>
      <w:r w:rsidRPr="00694D63">
        <w:rPr>
          <w:rFonts w:ascii="Times New Roman" w:hAnsi="Times New Roman" w:cs="Times New Roman"/>
          <w:sz w:val="24"/>
          <w:szCs w:val="24"/>
          <w:shd w:val="clear" w:color="auto" w:fill="FFFFFF"/>
        </w:rPr>
        <w:t>. São Paulo: DCL, 2007.</w:t>
      </w:r>
    </w:p>
    <w:p w:rsidR="00B84D77" w:rsidRDefault="00B84D77" w:rsidP="00B84D77">
      <w:pPr>
        <w:suppressAutoHyphens/>
        <w:spacing w:after="0" w:line="240" w:lineRule="auto"/>
        <w:contextualSpacing/>
        <w:jc w:val="both"/>
        <w:rPr>
          <w:rFonts w:ascii="Times New Roman" w:hAnsi="Times New Roman" w:cs="Times New Roman"/>
          <w:bCs/>
          <w:sz w:val="24"/>
          <w:szCs w:val="24"/>
          <w:shd w:val="clear" w:color="auto" w:fill="FFFFFF"/>
        </w:rPr>
      </w:pPr>
    </w:p>
    <w:p w:rsidR="00B84D77" w:rsidRPr="00694D63" w:rsidRDefault="00B84D77" w:rsidP="00B84D77">
      <w:pPr>
        <w:suppressAutoHyphens/>
        <w:spacing w:after="0" w:line="240" w:lineRule="auto"/>
        <w:contextualSpacing/>
        <w:jc w:val="both"/>
        <w:rPr>
          <w:rFonts w:ascii="Times New Roman" w:hAnsi="Times New Roman" w:cs="Times New Roman"/>
          <w:bCs/>
          <w:sz w:val="24"/>
          <w:szCs w:val="24"/>
        </w:rPr>
      </w:pPr>
      <w:r w:rsidRPr="00694D63">
        <w:rPr>
          <w:rFonts w:ascii="Times New Roman" w:hAnsi="Times New Roman" w:cs="Times New Roman"/>
          <w:bCs/>
          <w:sz w:val="24"/>
          <w:szCs w:val="24"/>
          <w:shd w:val="clear" w:color="auto" w:fill="FFFFFF"/>
        </w:rPr>
        <w:t>BRASIL</w:t>
      </w:r>
      <w:r w:rsidRPr="00694D63">
        <w:rPr>
          <w:rFonts w:ascii="Times New Roman" w:hAnsi="Times New Roman" w:cs="Times New Roman"/>
          <w:sz w:val="24"/>
          <w:szCs w:val="24"/>
          <w:shd w:val="clear" w:color="auto" w:fill="FFFFFF"/>
        </w:rPr>
        <w:t xml:space="preserve">. </w:t>
      </w:r>
      <w:r w:rsidRPr="00694D63">
        <w:rPr>
          <w:rFonts w:ascii="Times New Roman" w:hAnsi="Times New Roman" w:cs="Times New Roman"/>
          <w:b/>
          <w:sz w:val="24"/>
          <w:szCs w:val="24"/>
          <w:shd w:val="clear" w:color="auto" w:fill="FFFFFF"/>
        </w:rPr>
        <w:t xml:space="preserve">Diretrizes e Bases da Educação Nacional. </w:t>
      </w:r>
      <w:r w:rsidRPr="00694D63">
        <w:rPr>
          <w:rFonts w:ascii="Times New Roman" w:hAnsi="Times New Roman" w:cs="Times New Roman"/>
          <w:b/>
          <w:iCs/>
          <w:sz w:val="24"/>
          <w:szCs w:val="24"/>
          <w:shd w:val="clear" w:color="auto" w:fill="FFFFFF"/>
        </w:rPr>
        <w:t>Lei nº 9.394/1996</w:t>
      </w:r>
      <w:r w:rsidRPr="00694D63">
        <w:rPr>
          <w:rFonts w:ascii="Times New Roman" w:hAnsi="Times New Roman" w:cs="Times New Roman"/>
          <w:sz w:val="24"/>
          <w:szCs w:val="24"/>
          <w:shd w:val="clear" w:color="auto" w:fill="FFFFFF"/>
        </w:rPr>
        <w:t>. Brasília: Casa Civil, 1996. Disponível em: &lt;</w:t>
      </w:r>
      <w:r w:rsidRPr="00694D63">
        <w:rPr>
          <w:rFonts w:ascii="Times New Roman" w:hAnsi="Times New Roman" w:cs="Times New Roman"/>
          <w:sz w:val="24"/>
          <w:szCs w:val="24"/>
        </w:rPr>
        <w:t xml:space="preserve"> </w:t>
      </w:r>
      <w:r w:rsidRPr="00694D63">
        <w:rPr>
          <w:rFonts w:ascii="Times New Roman" w:hAnsi="Times New Roman" w:cs="Times New Roman"/>
          <w:sz w:val="24"/>
          <w:szCs w:val="24"/>
          <w:shd w:val="clear" w:color="auto" w:fill="FFFFFF"/>
        </w:rPr>
        <w:t>http://www.planalto.gov.br/ccivil_03/leis/l9394.htm&gt;. Acesso em: 23 mar. 2015.</w:t>
      </w:r>
    </w:p>
    <w:p w:rsidR="00B84D77" w:rsidRDefault="00B84D77" w:rsidP="00B84D77">
      <w:pPr>
        <w:suppressAutoHyphens/>
        <w:autoSpaceDE w:val="0"/>
        <w:autoSpaceDN w:val="0"/>
        <w:adjustRightInd w:val="0"/>
        <w:spacing w:after="0" w:line="240" w:lineRule="auto"/>
        <w:jc w:val="both"/>
        <w:rPr>
          <w:rFonts w:ascii="Times New Roman" w:hAnsi="Times New Roman" w:cs="Times New Roman"/>
          <w:sz w:val="24"/>
          <w:szCs w:val="24"/>
        </w:rPr>
      </w:pPr>
    </w:p>
    <w:p w:rsidR="00B84D77" w:rsidRPr="00694D63" w:rsidRDefault="00B84D77" w:rsidP="00B84D77">
      <w:pPr>
        <w:suppressAutoHyphens/>
        <w:autoSpaceDE w:val="0"/>
        <w:autoSpaceDN w:val="0"/>
        <w:adjustRightInd w:val="0"/>
        <w:spacing w:after="0" w:line="240" w:lineRule="auto"/>
        <w:jc w:val="both"/>
        <w:rPr>
          <w:rFonts w:ascii="Times New Roman" w:hAnsi="Times New Roman" w:cs="Times New Roman"/>
          <w:bCs/>
          <w:sz w:val="24"/>
          <w:szCs w:val="24"/>
        </w:rPr>
      </w:pPr>
      <w:r w:rsidRPr="00694D63">
        <w:rPr>
          <w:rFonts w:ascii="Times New Roman" w:hAnsi="Times New Roman" w:cs="Times New Roman"/>
          <w:sz w:val="24"/>
          <w:szCs w:val="24"/>
        </w:rPr>
        <w:t xml:space="preserve">FRANCO, Camila; PIRES, Marcelo. </w:t>
      </w:r>
      <w:r w:rsidRPr="00694D63">
        <w:rPr>
          <w:rFonts w:ascii="Times New Roman" w:hAnsi="Times New Roman" w:cs="Times New Roman"/>
          <w:b/>
          <w:sz w:val="24"/>
          <w:szCs w:val="24"/>
        </w:rPr>
        <w:t>Liga-desliga</w:t>
      </w:r>
      <w:r w:rsidRPr="00694D63">
        <w:rPr>
          <w:rFonts w:ascii="Times New Roman" w:hAnsi="Times New Roman" w:cs="Times New Roman"/>
          <w:sz w:val="24"/>
          <w:szCs w:val="24"/>
        </w:rPr>
        <w:t>. São Paulo: Companhia das letrinhas, 2003.</w:t>
      </w:r>
    </w:p>
    <w:p w:rsidR="00B84D77" w:rsidRDefault="00B84D77" w:rsidP="00B84D77">
      <w:pPr>
        <w:suppressAutoHyphens/>
        <w:autoSpaceDE w:val="0"/>
        <w:autoSpaceDN w:val="0"/>
        <w:adjustRightInd w:val="0"/>
        <w:spacing w:after="0" w:line="240" w:lineRule="auto"/>
        <w:jc w:val="both"/>
        <w:rPr>
          <w:rFonts w:ascii="Times New Roman" w:hAnsi="Times New Roman" w:cs="Times New Roman"/>
          <w:sz w:val="24"/>
          <w:szCs w:val="24"/>
        </w:rPr>
      </w:pPr>
    </w:p>
    <w:p w:rsidR="00B84D77" w:rsidRPr="00694D63" w:rsidRDefault="00B84D77" w:rsidP="00B84D77">
      <w:pPr>
        <w:suppressAutoHyphens/>
        <w:autoSpaceDE w:val="0"/>
        <w:autoSpaceDN w:val="0"/>
        <w:adjustRightInd w:val="0"/>
        <w:spacing w:after="0" w:line="240" w:lineRule="auto"/>
        <w:jc w:val="both"/>
        <w:rPr>
          <w:rFonts w:ascii="Times New Roman" w:hAnsi="Times New Roman" w:cs="Times New Roman"/>
          <w:bCs/>
          <w:sz w:val="24"/>
          <w:szCs w:val="24"/>
        </w:rPr>
      </w:pPr>
      <w:r w:rsidRPr="00694D63">
        <w:rPr>
          <w:rFonts w:ascii="Times New Roman" w:hAnsi="Times New Roman" w:cs="Times New Roman"/>
          <w:sz w:val="24"/>
          <w:szCs w:val="24"/>
        </w:rPr>
        <w:t xml:space="preserve">FREIRE, Norma. </w:t>
      </w:r>
      <w:r w:rsidRPr="00694D63">
        <w:rPr>
          <w:rFonts w:ascii="Times New Roman" w:hAnsi="Times New Roman" w:cs="Times New Roman"/>
          <w:b/>
          <w:sz w:val="24"/>
          <w:szCs w:val="24"/>
        </w:rPr>
        <w:t>A casa da Joaninha</w:t>
      </w:r>
      <w:r w:rsidRPr="00694D63">
        <w:rPr>
          <w:rFonts w:ascii="Times New Roman" w:hAnsi="Times New Roman" w:cs="Times New Roman"/>
          <w:sz w:val="24"/>
          <w:szCs w:val="24"/>
        </w:rPr>
        <w:t>. Rio de Janeiro: B&amp;V, 1982.</w:t>
      </w:r>
    </w:p>
    <w:p w:rsidR="00B84D77" w:rsidRDefault="00B84D77" w:rsidP="00B84D77">
      <w:pPr>
        <w:shd w:val="clear" w:color="auto" w:fill="FFFFFF"/>
        <w:spacing w:after="0" w:line="240" w:lineRule="auto"/>
        <w:jc w:val="both"/>
        <w:rPr>
          <w:rFonts w:ascii="Times New Roman" w:hAnsi="Times New Roman" w:cs="Times New Roman"/>
          <w:sz w:val="24"/>
          <w:szCs w:val="24"/>
        </w:rPr>
      </w:pPr>
    </w:p>
    <w:p w:rsidR="00B84D77" w:rsidRPr="00694D63" w:rsidRDefault="00B84D77" w:rsidP="00B84D77">
      <w:pPr>
        <w:shd w:val="clear" w:color="auto" w:fill="FFFFFF"/>
        <w:spacing w:after="0" w:line="240" w:lineRule="auto"/>
        <w:jc w:val="both"/>
        <w:rPr>
          <w:rFonts w:ascii="Times New Roman" w:hAnsi="Times New Roman" w:cs="Times New Roman"/>
          <w:sz w:val="24"/>
          <w:szCs w:val="24"/>
        </w:rPr>
      </w:pPr>
      <w:r w:rsidRPr="00694D63">
        <w:rPr>
          <w:rFonts w:ascii="Times New Roman" w:hAnsi="Times New Roman" w:cs="Times New Roman"/>
          <w:sz w:val="24"/>
          <w:szCs w:val="24"/>
        </w:rPr>
        <w:t xml:space="preserve">LADEIRA, Marilda. </w:t>
      </w:r>
      <w:r w:rsidRPr="00694D63">
        <w:rPr>
          <w:rFonts w:ascii="Times New Roman" w:hAnsi="Times New Roman" w:cs="Times New Roman"/>
          <w:b/>
          <w:sz w:val="24"/>
          <w:szCs w:val="24"/>
        </w:rPr>
        <w:t>Viver a Poesia.</w:t>
      </w:r>
      <w:r w:rsidRPr="00694D63">
        <w:rPr>
          <w:rFonts w:ascii="Times New Roman" w:hAnsi="Times New Roman" w:cs="Times New Roman"/>
          <w:sz w:val="24"/>
          <w:szCs w:val="24"/>
        </w:rPr>
        <w:t xml:space="preserve"> Juiz de Fora: Funalfa, 2011.</w:t>
      </w:r>
    </w:p>
    <w:p w:rsidR="00B84D77" w:rsidRDefault="00B84D77" w:rsidP="00B84D77">
      <w:pPr>
        <w:shd w:val="clear" w:color="auto" w:fill="FFFFFF"/>
        <w:spacing w:after="0" w:line="240" w:lineRule="auto"/>
        <w:jc w:val="both"/>
        <w:rPr>
          <w:rFonts w:ascii="Times New Roman" w:hAnsi="Times New Roman" w:cs="Times New Roman"/>
          <w:bCs/>
          <w:sz w:val="24"/>
          <w:szCs w:val="24"/>
          <w:bdr w:val="none" w:sz="0" w:space="0" w:color="auto" w:frame="1"/>
          <w:shd w:val="clear" w:color="auto" w:fill="FFFFFF"/>
        </w:rPr>
      </w:pPr>
    </w:p>
    <w:p w:rsidR="00B84D77" w:rsidRPr="00694D63" w:rsidRDefault="00B84D77" w:rsidP="00B84D77">
      <w:pPr>
        <w:shd w:val="clear" w:color="auto" w:fill="FFFFFF"/>
        <w:spacing w:after="0" w:line="240" w:lineRule="auto"/>
        <w:jc w:val="both"/>
        <w:rPr>
          <w:rFonts w:ascii="Times New Roman" w:hAnsi="Times New Roman" w:cs="Times New Roman"/>
          <w:sz w:val="24"/>
          <w:szCs w:val="24"/>
          <w:shd w:val="clear" w:color="auto" w:fill="FFFFFF"/>
        </w:rPr>
      </w:pPr>
      <w:r w:rsidRPr="00694D63">
        <w:rPr>
          <w:rFonts w:ascii="Times New Roman" w:hAnsi="Times New Roman" w:cs="Times New Roman"/>
          <w:bCs/>
          <w:sz w:val="24"/>
          <w:szCs w:val="24"/>
          <w:bdr w:val="none" w:sz="0" w:space="0" w:color="auto" w:frame="1"/>
          <w:shd w:val="clear" w:color="auto" w:fill="FFFFFF"/>
        </w:rPr>
        <w:t>MELLO, D. M.</w:t>
      </w:r>
      <w:r w:rsidRPr="00694D63">
        <w:rPr>
          <w:rStyle w:val="apple-converted-space"/>
          <w:rFonts w:ascii="Times New Roman" w:hAnsi="Times New Roman" w:cs="Times New Roman"/>
          <w:sz w:val="24"/>
          <w:szCs w:val="24"/>
          <w:shd w:val="clear" w:color="auto" w:fill="FFFFFF"/>
        </w:rPr>
        <w:t> </w:t>
      </w:r>
      <w:r w:rsidRPr="00694D63">
        <w:rPr>
          <w:rFonts w:ascii="Times New Roman" w:hAnsi="Times New Roman" w:cs="Times New Roman"/>
          <w:sz w:val="24"/>
          <w:szCs w:val="24"/>
          <w:shd w:val="clear" w:color="auto" w:fill="FFFFFF"/>
        </w:rPr>
        <w:t xml:space="preserve">; RODRIGUES, A. S ; MACHADO, N. S. N . Professora ou maestra, sempre aprendiz/O Entrecruzar de minha vida pessoal e a vida na escola em minha formação/Pesquisa Narrativa: fenômeno estudado e método de pesquisa. </w:t>
      </w:r>
      <w:r w:rsidRPr="00694D63">
        <w:rPr>
          <w:rStyle w:val="apple-converted-space"/>
          <w:rFonts w:ascii="Times New Roman" w:hAnsi="Times New Roman" w:cs="Times New Roman"/>
          <w:sz w:val="24"/>
          <w:szCs w:val="24"/>
          <w:shd w:val="clear" w:color="auto" w:fill="FFFFFF"/>
        </w:rPr>
        <w:t> </w:t>
      </w:r>
      <w:r w:rsidRPr="00694D63">
        <w:rPr>
          <w:rFonts w:ascii="Times New Roman" w:hAnsi="Times New Roman" w:cs="Times New Roman"/>
          <w:sz w:val="24"/>
          <w:szCs w:val="24"/>
          <w:shd w:val="clear" w:color="auto" w:fill="FFFFFF"/>
        </w:rPr>
        <w:t xml:space="preserve">In: Tania ROMERO, Regina de Souza (Org.). </w:t>
      </w:r>
      <w:r w:rsidRPr="00694D63">
        <w:rPr>
          <w:rFonts w:ascii="Times New Roman" w:hAnsi="Times New Roman" w:cs="Times New Roman"/>
          <w:b/>
          <w:sz w:val="24"/>
          <w:szCs w:val="24"/>
          <w:shd w:val="clear" w:color="auto" w:fill="FFFFFF"/>
        </w:rPr>
        <w:t xml:space="preserve">Autobiografias na (Re)Construção de Identidades de Professores de Línguas: </w:t>
      </w:r>
      <w:r w:rsidRPr="00694D63">
        <w:rPr>
          <w:rFonts w:ascii="Times New Roman" w:hAnsi="Times New Roman" w:cs="Times New Roman"/>
          <w:sz w:val="24"/>
          <w:szCs w:val="24"/>
          <w:shd w:val="clear" w:color="auto" w:fill="FFFFFF"/>
        </w:rPr>
        <w:t>o olhar crítico-reflexivo. 1 ed. São Paulo: Pontes, 2010.</w:t>
      </w:r>
    </w:p>
    <w:p w:rsidR="00B84D77" w:rsidRDefault="00B84D77" w:rsidP="00B84D77">
      <w:pPr>
        <w:spacing w:after="0" w:line="240" w:lineRule="auto"/>
        <w:jc w:val="both"/>
        <w:rPr>
          <w:rFonts w:ascii="Times New Roman" w:hAnsi="Times New Roman" w:cs="Times New Roman"/>
          <w:sz w:val="24"/>
          <w:szCs w:val="24"/>
        </w:rPr>
      </w:pPr>
    </w:p>
    <w:p w:rsidR="00B84D77" w:rsidRPr="005028F7" w:rsidRDefault="00B84D77" w:rsidP="00B84D77">
      <w:pPr>
        <w:spacing w:after="0" w:line="240" w:lineRule="auto"/>
        <w:jc w:val="both"/>
        <w:rPr>
          <w:rFonts w:ascii="Times New Roman" w:hAnsi="Times New Roman" w:cs="Times New Roman"/>
          <w:color w:val="000000"/>
          <w:sz w:val="24"/>
          <w:szCs w:val="24"/>
        </w:rPr>
      </w:pPr>
      <w:r w:rsidRPr="005028F7">
        <w:rPr>
          <w:rFonts w:ascii="Times New Roman" w:hAnsi="Times New Roman" w:cs="Times New Roman"/>
          <w:color w:val="000000"/>
          <w:sz w:val="24"/>
          <w:szCs w:val="24"/>
        </w:rPr>
        <w:t xml:space="preserve">MICARELLO, Hilda Aparecida Linhares da Silva. </w:t>
      </w:r>
      <w:r w:rsidRPr="005028F7">
        <w:rPr>
          <w:rFonts w:ascii="Times New Roman" w:hAnsi="Times New Roman" w:cs="Times New Roman"/>
          <w:b/>
          <w:color w:val="000000"/>
          <w:sz w:val="24"/>
          <w:szCs w:val="24"/>
        </w:rPr>
        <w:t>Tempos e Espaços de Leituras</w:t>
      </w:r>
      <w:r w:rsidRPr="005028F7">
        <w:rPr>
          <w:rFonts w:ascii="Times New Roman" w:hAnsi="Times New Roman" w:cs="Times New Roman"/>
          <w:color w:val="000000"/>
          <w:sz w:val="24"/>
          <w:szCs w:val="24"/>
        </w:rPr>
        <w:t>. Projeto de Extensão da Universidade Federal de Juiz de Fora, Juiz de Fora, 2014.</w:t>
      </w:r>
    </w:p>
    <w:p w:rsidR="00B84D77" w:rsidRDefault="00B84D77" w:rsidP="00B84D77">
      <w:pPr>
        <w:spacing w:after="0" w:line="240" w:lineRule="auto"/>
        <w:jc w:val="both"/>
        <w:rPr>
          <w:rFonts w:ascii="Times New Roman" w:hAnsi="Times New Roman" w:cs="Times New Roman"/>
          <w:sz w:val="24"/>
          <w:szCs w:val="24"/>
        </w:rPr>
      </w:pPr>
    </w:p>
    <w:p w:rsidR="00B84D77" w:rsidRPr="00694D63" w:rsidRDefault="00B84D77" w:rsidP="00B84D77">
      <w:pPr>
        <w:spacing w:after="0" w:line="240" w:lineRule="auto"/>
        <w:jc w:val="both"/>
        <w:rPr>
          <w:rFonts w:ascii="Times New Roman" w:hAnsi="Times New Roman" w:cs="Times New Roman"/>
          <w:sz w:val="24"/>
          <w:szCs w:val="24"/>
        </w:rPr>
      </w:pPr>
      <w:r w:rsidRPr="00694D63">
        <w:rPr>
          <w:rFonts w:ascii="Times New Roman" w:hAnsi="Times New Roman" w:cs="Times New Roman"/>
          <w:sz w:val="24"/>
          <w:szCs w:val="24"/>
        </w:rPr>
        <w:t xml:space="preserve">OLIVEIRA, Daniela Motta de.  O papel dos Colégios de Aplicação na formação de professores. </w:t>
      </w:r>
      <w:r w:rsidRPr="00694D63">
        <w:rPr>
          <w:rFonts w:ascii="Times New Roman" w:hAnsi="Times New Roman" w:cs="Times New Roman"/>
          <w:b/>
          <w:sz w:val="24"/>
          <w:szCs w:val="24"/>
        </w:rPr>
        <w:t>Instrumento: R. Est. Pesq. Educ. Juiz de Fora</w:t>
      </w:r>
      <w:r w:rsidRPr="00694D63">
        <w:rPr>
          <w:rFonts w:ascii="Times New Roman" w:hAnsi="Times New Roman" w:cs="Times New Roman"/>
          <w:sz w:val="24"/>
          <w:szCs w:val="24"/>
        </w:rPr>
        <w:t xml:space="preserve">, v. 13, n. 1, jan./jun. 2011. </w:t>
      </w:r>
    </w:p>
    <w:p w:rsidR="00B84D77" w:rsidRDefault="00B84D77" w:rsidP="00B84D77">
      <w:pPr>
        <w:spacing w:after="0" w:line="240" w:lineRule="auto"/>
        <w:jc w:val="both"/>
        <w:rPr>
          <w:rFonts w:ascii="Times New Roman" w:hAnsi="Times New Roman" w:cs="Times New Roman"/>
          <w:sz w:val="24"/>
          <w:szCs w:val="24"/>
        </w:rPr>
      </w:pPr>
    </w:p>
    <w:p w:rsidR="00B84D77" w:rsidRPr="00694D63" w:rsidRDefault="00B84D77" w:rsidP="00B84D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w:t>
      </w:r>
      <w:r w:rsidRPr="00694D63">
        <w:rPr>
          <w:rFonts w:ascii="Times New Roman" w:hAnsi="Times New Roman" w:cs="Times New Roman"/>
          <w:sz w:val="24"/>
          <w:szCs w:val="24"/>
        </w:rPr>
        <w:t xml:space="preserve">. Políticas de formação continuada de professores. In: </w:t>
      </w:r>
      <w:r>
        <w:rPr>
          <w:rFonts w:ascii="Times New Roman" w:hAnsi="Times New Roman" w:cs="Times New Roman"/>
          <w:sz w:val="24"/>
          <w:szCs w:val="24"/>
        </w:rPr>
        <w:t xml:space="preserve">________ </w:t>
      </w:r>
      <w:r w:rsidRPr="00694D63">
        <w:rPr>
          <w:rFonts w:ascii="Times New Roman" w:hAnsi="Times New Roman" w:cs="Times New Roman"/>
          <w:sz w:val="24"/>
          <w:szCs w:val="24"/>
        </w:rPr>
        <w:t>(Org.).</w:t>
      </w:r>
      <w:r w:rsidRPr="00694D63">
        <w:rPr>
          <w:rFonts w:ascii="Times New Roman" w:hAnsi="Times New Roman" w:cs="Times New Roman"/>
          <w:b/>
          <w:sz w:val="24"/>
          <w:szCs w:val="24"/>
        </w:rPr>
        <w:t xml:space="preserve"> Formação continuada de professores</w:t>
      </w:r>
      <w:r w:rsidRPr="00694D63">
        <w:rPr>
          <w:rFonts w:ascii="Times New Roman" w:hAnsi="Times New Roman" w:cs="Times New Roman"/>
          <w:sz w:val="24"/>
          <w:szCs w:val="24"/>
        </w:rPr>
        <w:t>: contribuições para o debate. Juiz de Fora: UFJF, 2012. p. 17-28.</w:t>
      </w:r>
    </w:p>
    <w:p w:rsidR="00B84D77" w:rsidRDefault="00B84D77" w:rsidP="00B84D77">
      <w:pPr>
        <w:pStyle w:val="Pr-formataoHTML1"/>
        <w:shd w:val="clear" w:color="auto" w:fill="FFFFFF"/>
        <w:jc w:val="both"/>
      </w:pPr>
    </w:p>
    <w:p w:rsidR="00B84D77" w:rsidRPr="00694D63" w:rsidRDefault="00B84D77" w:rsidP="00B84D77">
      <w:pPr>
        <w:pStyle w:val="Pr-formataoHTML1"/>
        <w:shd w:val="clear" w:color="auto" w:fill="FFFFFF"/>
        <w:jc w:val="both"/>
      </w:pPr>
      <w:r>
        <w:t>________</w:t>
      </w:r>
      <w:r w:rsidRPr="00694D63">
        <w:t xml:space="preserve">; FERREIRA, Rosângela Veiga Júlio. Colégios de Aplicação e a Formação de Professores: um diálogo com os estágios como esferas formadoras. In: CALDERANO, Maria da Assunção. </w:t>
      </w:r>
      <w:r w:rsidRPr="00694D63">
        <w:rPr>
          <w:b/>
        </w:rPr>
        <w:t>Estágio curricular</w:t>
      </w:r>
      <w:r w:rsidRPr="00694D63">
        <w:t>: concepções, reflexões teórico-práticas e proposições. Juiz de Fora: ED. UFJF, 2012.</w:t>
      </w:r>
    </w:p>
    <w:p w:rsidR="00B84D77" w:rsidRDefault="00B84D77" w:rsidP="00B84D77">
      <w:pPr>
        <w:spacing w:after="0" w:line="240" w:lineRule="auto"/>
        <w:jc w:val="both"/>
        <w:rPr>
          <w:rFonts w:ascii="Times New Roman" w:hAnsi="Times New Roman" w:cs="Times New Roman"/>
          <w:sz w:val="24"/>
          <w:szCs w:val="24"/>
        </w:rPr>
      </w:pPr>
    </w:p>
    <w:p w:rsidR="00B84D77" w:rsidRPr="00694D63" w:rsidRDefault="00B84D77" w:rsidP="00B84D77">
      <w:pPr>
        <w:spacing w:after="0" w:line="240" w:lineRule="auto"/>
        <w:jc w:val="both"/>
        <w:rPr>
          <w:rFonts w:ascii="Times New Roman" w:hAnsi="Times New Roman" w:cs="Times New Roman"/>
          <w:sz w:val="24"/>
          <w:szCs w:val="24"/>
        </w:rPr>
      </w:pPr>
      <w:r w:rsidRPr="00694D63">
        <w:rPr>
          <w:rFonts w:ascii="Times New Roman" w:hAnsi="Times New Roman" w:cs="Times New Roman"/>
          <w:sz w:val="24"/>
          <w:szCs w:val="24"/>
        </w:rPr>
        <w:t xml:space="preserve">PAIVA, Lauriana G. de; SOUZA, Lígia; MENDES, Liliana (Org.). </w:t>
      </w:r>
      <w:r w:rsidRPr="00694D63">
        <w:rPr>
          <w:rFonts w:ascii="Times New Roman" w:hAnsi="Times New Roman" w:cs="Times New Roman"/>
          <w:b/>
          <w:sz w:val="24"/>
          <w:szCs w:val="24"/>
        </w:rPr>
        <w:t>Receitas de brincadeiras</w:t>
      </w:r>
      <w:r w:rsidRPr="00694D63">
        <w:rPr>
          <w:rFonts w:ascii="Times New Roman" w:hAnsi="Times New Roman" w:cs="Times New Roman"/>
          <w:sz w:val="24"/>
          <w:szCs w:val="24"/>
        </w:rPr>
        <w:t>. Universidade Federal de Juiz de Fora. Colégio de Aplicação João XXIII, v.1, n.1 – Juiz de Fora, dez. 2011. Disponível em: &lt;http://www.ufjf.br/bibliotecavirtualinfantil/acervo/receitas-2/receita-de-brincadeiras/&gt;. Acesso em: 31 maio 2014.</w:t>
      </w:r>
    </w:p>
    <w:p w:rsidR="00B84D77" w:rsidRDefault="00B84D77" w:rsidP="00B84D77">
      <w:pPr>
        <w:spacing w:after="0" w:line="240" w:lineRule="auto"/>
        <w:jc w:val="both"/>
        <w:rPr>
          <w:rFonts w:ascii="Times New Roman" w:hAnsi="Times New Roman" w:cs="Times New Roman"/>
          <w:sz w:val="24"/>
          <w:szCs w:val="24"/>
        </w:rPr>
      </w:pPr>
    </w:p>
    <w:p w:rsidR="00B84D77" w:rsidRPr="00694D63" w:rsidRDefault="00B84D77" w:rsidP="00B84D77">
      <w:pPr>
        <w:spacing w:after="0" w:line="240" w:lineRule="auto"/>
        <w:jc w:val="both"/>
        <w:rPr>
          <w:rFonts w:ascii="Times New Roman" w:hAnsi="Times New Roman" w:cs="Times New Roman"/>
          <w:sz w:val="24"/>
          <w:szCs w:val="24"/>
        </w:rPr>
      </w:pPr>
      <w:r w:rsidRPr="00694D63">
        <w:rPr>
          <w:rFonts w:ascii="Times New Roman" w:hAnsi="Times New Roman" w:cs="Times New Roman"/>
          <w:sz w:val="24"/>
          <w:szCs w:val="24"/>
        </w:rPr>
        <w:lastRenderedPageBreak/>
        <w:t xml:space="preserve">PAULA, Branca Maria de. </w:t>
      </w:r>
      <w:r w:rsidRPr="00694D63">
        <w:rPr>
          <w:rFonts w:ascii="Times New Roman" w:hAnsi="Times New Roman" w:cs="Times New Roman"/>
          <w:b/>
          <w:sz w:val="24"/>
          <w:szCs w:val="24"/>
        </w:rPr>
        <w:t xml:space="preserve">Truques coloridos. </w:t>
      </w:r>
      <w:r w:rsidRPr="00694D63">
        <w:rPr>
          <w:rFonts w:ascii="Times New Roman" w:hAnsi="Times New Roman" w:cs="Times New Roman"/>
          <w:sz w:val="24"/>
          <w:szCs w:val="24"/>
        </w:rPr>
        <w:t>Belo Horizonte: Compor, 2002.</w:t>
      </w:r>
    </w:p>
    <w:p w:rsidR="00B84D77" w:rsidRDefault="00B84D77" w:rsidP="00B84D77">
      <w:pPr>
        <w:spacing w:after="0" w:line="240" w:lineRule="auto"/>
        <w:jc w:val="both"/>
        <w:rPr>
          <w:rFonts w:ascii="Times New Roman" w:hAnsi="Times New Roman" w:cs="Times New Roman"/>
          <w:sz w:val="24"/>
          <w:szCs w:val="24"/>
        </w:rPr>
      </w:pPr>
    </w:p>
    <w:p w:rsidR="00B84D77" w:rsidRPr="00694D63" w:rsidRDefault="00B84D77" w:rsidP="00B84D77">
      <w:pPr>
        <w:spacing w:after="0" w:line="240" w:lineRule="auto"/>
        <w:jc w:val="both"/>
        <w:rPr>
          <w:rFonts w:ascii="Times New Roman" w:hAnsi="Times New Roman" w:cs="Times New Roman"/>
          <w:sz w:val="24"/>
          <w:szCs w:val="24"/>
        </w:rPr>
      </w:pPr>
      <w:r w:rsidRPr="00694D63">
        <w:rPr>
          <w:rFonts w:ascii="Times New Roman" w:hAnsi="Times New Roman" w:cs="Times New Roman"/>
          <w:sz w:val="24"/>
          <w:szCs w:val="24"/>
        </w:rPr>
        <w:t>RAMOS, Anna Cláudia.</w:t>
      </w:r>
      <w:r w:rsidRPr="00694D63">
        <w:rPr>
          <w:rFonts w:ascii="Times New Roman" w:hAnsi="Times New Roman" w:cs="Times New Roman"/>
          <w:b/>
          <w:sz w:val="24"/>
          <w:szCs w:val="24"/>
        </w:rPr>
        <w:t xml:space="preserve"> Brincadeiras de todos os tempos. </w:t>
      </w:r>
      <w:r w:rsidRPr="00694D63">
        <w:rPr>
          <w:rFonts w:ascii="Times New Roman" w:hAnsi="Times New Roman" w:cs="Times New Roman"/>
          <w:sz w:val="24"/>
          <w:szCs w:val="24"/>
        </w:rPr>
        <w:t>São Paulo: Larousse do Brasil, 2011.</w:t>
      </w:r>
    </w:p>
    <w:p w:rsidR="00B84D77" w:rsidRDefault="00B84D77" w:rsidP="00B84D77">
      <w:pPr>
        <w:pStyle w:val="Default"/>
        <w:jc w:val="both"/>
        <w:rPr>
          <w:rFonts w:ascii="Times New Roman" w:hAnsi="Times New Roman" w:cs="Times New Roman"/>
        </w:rPr>
      </w:pPr>
    </w:p>
    <w:p w:rsidR="00B84D77" w:rsidRPr="00694D63" w:rsidRDefault="00B84D77" w:rsidP="00B84D77">
      <w:pPr>
        <w:pStyle w:val="Default"/>
        <w:jc w:val="both"/>
        <w:rPr>
          <w:rFonts w:ascii="Times New Roman" w:hAnsi="Times New Roman" w:cs="Times New Roman"/>
        </w:rPr>
      </w:pPr>
      <w:r>
        <w:rPr>
          <w:rFonts w:ascii="Times New Roman" w:hAnsi="Times New Roman" w:cs="Times New Roman"/>
        </w:rPr>
        <w:t>________</w:t>
      </w:r>
      <w:r w:rsidRPr="00694D63">
        <w:rPr>
          <w:rFonts w:ascii="Times New Roman" w:hAnsi="Times New Roman" w:cs="Times New Roman"/>
        </w:rPr>
        <w:t xml:space="preserve">; PEREIRA, Ana Raquel Máximo. </w:t>
      </w:r>
      <w:r w:rsidRPr="00694D63">
        <w:rPr>
          <w:rFonts w:ascii="Times New Roman" w:hAnsi="Times New Roman" w:cs="Times New Roman"/>
          <w:b/>
        </w:rPr>
        <w:t xml:space="preserve">Todo mundo tem família. </w:t>
      </w:r>
      <w:r w:rsidRPr="00694D63">
        <w:rPr>
          <w:rFonts w:ascii="Times New Roman" w:hAnsi="Times New Roman" w:cs="Times New Roman"/>
        </w:rPr>
        <w:t xml:space="preserve">São Paulo: Formato, 2000. </w:t>
      </w:r>
    </w:p>
    <w:p w:rsidR="00B84D77" w:rsidRDefault="00B84D77" w:rsidP="00B84D77">
      <w:pPr>
        <w:spacing w:after="0" w:line="240" w:lineRule="auto"/>
        <w:jc w:val="both"/>
        <w:rPr>
          <w:rFonts w:ascii="Times New Roman" w:hAnsi="Times New Roman" w:cs="Times New Roman"/>
          <w:sz w:val="24"/>
          <w:szCs w:val="24"/>
          <w:shd w:val="clear" w:color="auto" w:fill="FFFFFF"/>
        </w:rPr>
      </w:pPr>
    </w:p>
    <w:p w:rsidR="00B84D77" w:rsidRPr="00694D63" w:rsidRDefault="00B84D77" w:rsidP="00B84D77">
      <w:pPr>
        <w:spacing w:after="0" w:line="240" w:lineRule="auto"/>
        <w:jc w:val="both"/>
        <w:rPr>
          <w:rFonts w:ascii="Times New Roman" w:hAnsi="Times New Roman" w:cs="Times New Roman"/>
          <w:sz w:val="24"/>
          <w:szCs w:val="24"/>
        </w:rPr>
      </w:pPr>
      <w:r w:rsidRPr="00694D63">
        <w:rPr>
          <w:rFonts w:ascii="Times New Roman" w:hAnsi="Times New Roman" w:cs="Times New Roman"/>
          <w:sz w:val="24"/>
          <w:szCs w:val="24"/>
          <w:shd w:val="clear" w:color="auto" w:fill="FFFFFF"/>
        </w:rPr>
        <w:t>ROCHA, Ruth.</w:t>
      </w:r>
      <w:r w:rsidRPr="00694D63">
        <w:rPr>
          <w:rStyle w:val="apple-converted-space"/>
          <w:rFonts w:ascii="Times New Roman" w:hAnsi="Times New Roman" w:cs="Times New Roman"/>
          <w:sz w:val="24"/>
          <w:szCs w:val="24"/>
          <w:shd w:val="clear" w:color="auto" w:fill="FFFFFF"/>
        </w:rPr>
        <w:t> </w:t>
      </w:r>
      <w:r w:rsidRPr="00694D63">
        <w:rPr>
          <w:rStyle w:val="nfase"/>
          <w:rFonts w:ascii="Times New Roman" w:hAnsi="Times New Roman" w:cs="Times New Roman"/>
          <w:b/>
          <w:bCs/>
          <w:sz w:val="24"/>
          <w:szCs w:val="24"/>
        </w:rPr>
        <w:t>Quando eu comecei a crescer</w:t>
      </w:r>
      <w:r w:rsidRPr="00694D63">
        <w:rPr>
          <w:rFonts w:ascii="Times New Roman" w:hAnsi="Times New Roman" w:cs="Times New Roman"/>
          <w:i/>
          <w:sz w:val="24"/>
          <w:szCs w:val="24"/>
        </w:rPr>
        <w:t>.</w:t>
      </w:r>
      <w:r w:rsidRPr="00694D63">
        <w:rPr>
          <w:rFonts w:ascii="Times New Roman" w:hAnsi="Times New Roman" w:cs="Times New Roman"/>
          <w:sz w:val="24"/>
          <w:szCs w:val="24"/>
        </w:rPr>
        <w:t xml:space="preserve"> São Paulo: </w:t>
      </w:r>
      <w:r w:rsidRPr="00694D63">
        <w:rPr>
          <w:rStyle w:val="nfase"/>
          <w:rFonts w:ascii="Times New Roman" w:hAnsi="Times New Roman" w:cs="Times New Roman"/>
          <w:bCs/>
          <w:sz w:val="24"/>
          <w:szCs w:val="24"/>
        </w:rPr>
        <w:t>Salamandra</w:t>
      </w:r>
      <w:r w:rsidRPr="00694D63">
        <w:rPr>
          <w:rFonts w:ascii="Times New Roman" w:hAnsi="Times New Roman" w:cs="Times New Roman"/>
          <w:i/>
          <w:sz w:val="24"/>
          <w:szCs w:val="24"/>
        </w:rPr>
        <w:t>,</w:t>
      </w:r>
      <w:r w:rsidRPr="00694D63">
        <w:rPr>
          <w:rStyle w:val="apple-converted-space"/>
          <w:rFonts w:ascii="Times New Roman" w:hAnsi="Times New Roman" w:cs="Times New Roman"/>
          <w:i/>
          <w:sz w:val="24"/>
          <w:szCs w:val="24"/>
        </w:rPr>
        <w:t> </w:t>
      </w:r>
      <w:r w:rsidRPr="00694D63">
        <w:rPr>
          <w:rStyle w:val="nfase"/>
          <w:rFonts w:ascii="Times New Roman" w:hAnsi="Times New Roman" w:cs="Times New Roman"/>
          <w:bCs/>
          <w:sz w:val="24"/>
          <w:szCs w:val="24"/>
        </w:rPr>
        <w:t xml:space="preserve">2009. </w:t>
      </w:r>
    </w:p>
    <w:p w:rsidR="00B84D77" w:rsidRDefault="00B84D77" w:rsidP="00B84D77">
      <w:pPr>
        <w:spacing w:after="0" w:line="240" w:lineRule="auto"/>
        <w:jc w:val="both"/>
        <w:rPr>
          <w:rFonts w:ascii="Times New Roman" w:eastAsiaTheme="minorHAnsi" w:hAnsi="Times New Roman" w:cs="Times New Roman"/>
          <w:sz w:val="24"/>
          <w:szCs w:val="24"/>
          <w:lang w:eastAsia="en-US"/>
        </w:rPr>
      </w:pPr>
    </w:p>
    <w:p w:rsidR="00B84D77" w:rsidRPr="00694D63" w:rsidRDefault="00B84D77" w:rsidP="00B84D77">
      <w:pPr>
        <w:spacing w:after="0" w:line="240" w:lineRule="auto"/>
        <w:jc w:val="both"/>
        <w:rPr>
          <w:rFonts w:ascii="Times New Roman" w:eastAsiaTheme="minorHAnsi" w:hAnsi="Times New Roman" w:cs="Times New Roman"/>
          <w:bCs/>
          <w:sz w:val="24"/>
          <w:szCs w:val="24"/>
          <w:lang w:eastAsia="en-US"/>
        </w:rPr>
      </w:pPr>
      <w:r w:rsidRPr="00694D63">
        <w:rPr>
          <w:rFonts w:ascii="Times New Roman" w:eastAsiaTheme="minorHAnsi" w:hAnsi="Times New Roman" w:cs="Times New Roman"/>
          <w:sz w:val="24"/>
          <w:szCs w:val="24"/>
          <w:lang w:eastAsia="en-US"/>
        </w:rPr>
        <w:t xml:space="preserve">RODRIGUES, Maria Fernanda de Carvalho Carrapiço Correia. </w:t>
      </w:r>
      <w:r w:rsidRPr="00694D63">
        <w:rPr>
          <w:rFonts w:ascii="Times New Roman" w:eastAsiaTheme="minorHAnsi" w:hAnsi="Times New Roman" w:cs="Times New Roman"/>
          <w:b/>
          <w:bCs/>
          <w:sz w:val="24"/>
          <w:szCs w:val="24"/>
          <w:lang w:eastAsia="en-US"/>
        </w:rPr>
        <w:t xml:space="preserve">Portfolio: </w:t>
      </w:r>
      <w:r w:rsidRPr="00694D63">
        <w:rPr>
          <w:rFonts w:ascii="Times New Roman" w:eastAsiaTheme="minorHAnsi" w:hAnsi="Times New Roman" w:cs="Times New Roman"/>
          <w:bCs/>
          <w:sz w:val="24"/>
          <w:szCs w:val="24"/>
          <w:lang w:eastAsia="en-US"/>
        </w:rPr>
        <w:t>Estratégia Formativa e de Reflexão na Formação Inicial em Educação de Infância</w:t>
      </w:r>
      <w:r w:rsidRPr="00694D63">
        <w:rPr>
          <w:rFonts w:ascii="Times New Roman" w:eastAsiaTheme="minorHAnsi" w:hAnsi="Times New Roman" w:cs="Times New Roman"/>
          <w:b/>
          <w:bCs/>
          <w:sz w:val="24"/>
          <w:szCs w:val="24"/>
          <w:lang w:eastAsia="en-US"/>
        </w:rPr>
        <w:t xml:space="preserve">. </w:t>
      </w:r>
      <w:r w:rsidRPr="00694D63">
        <w:rPr>
          <w:rFonts w:ascii="Times New Roman" w:eastAsiaTheme="minorHAnsi" w:hAnsi="Times New Roman" w:cs="Times New Roman"/>
          <w:bCs/>
          <w:sz w:val="24"/>
          <w:szCs w:val="24"/>
          <w:lang w:eastAsia="en-US"/>
        </w:rPr>
        <w:t>Dissertação (Mestrado em Ciências da Educação) - Universidade de Lisboa. Lisboa, 2009.</w:t>
      </w:r>
    </w:p>
    <w:p w:rsidR="00B84D77" w:rsidRDefault="00B84D77" w:rsidP="00B84D77">
      <w:pPr>
        <w:pStyle w:val="Default"/>
        <w:jc w:val="both"/>
        <w:rPr>
          <w:rFonts w:ascii="Times New Roman" w:hAnsi="Times New Roman" w:cs="Times New Roman"/>
        </w:rPr>
      </w:pPr>
    </w:p>
    <w:p w:rsidR="00B84D77" w:rsidRPr="00694D63" w:rsidRDefault="00B84D77" w:rsidP="00B84D77">
      <w:pPr>
        <w:pStyle w:val="Default"/>
        <w:jc w:val="both"/>
        <w:rPr>
          <w:rFonts w:ascii="Times New Roman" w:eastAsiaTheme="minorHAnsi" w:hAnsi="Times New Roman" w:cs="Times New Roman"/>
          <w:color w:val="auto"/>
          <w:lang w:eastAsia="en-US"/>
        </w:rPr>
      </w:pPr>
      <w:r w:rsidRPr="00694D63">
        <w:rPr>
          <w:rFonts w:ascii="Times New Roman" w:hAnsi="Times New Roman" w:cs="Times New Roman"/>
        </w:rPr>
        <w:t xml:space="preserve">SANTOS, Joel Rufino. </w:t>
      </w:r>
      <w:r w:rsidRPr="00694D63">
        <w:rPr>
          <w:rFonts w:ascii="Times New Roman" w:hAnsi="Times New Roman" w:cs="Times New Roman"/>
          <w:b/>
        </w:rPr>
        <w:t>A Pirilampéia e os dois meninos de Tatipurum</w:t>
      </w:r>
      <w:r w:rsidRPr="00694D63">
        <w:rPr>
          <w:rFonts w:ascii="Times New Roman" w:hAnsi="Times New Roman" w:cs="Times New Roman"/>
        </w:rPr>
        <w:t>. São Paulo: Ática, 1980.</w:t>
      </w:r>
    </w:p>
    <w:p w:rsidR="00B84D77" w:rsidRDefault="00B84D77" w:rsidP="00B84D77">
      <w:pPr>
        <w:spacing w:after="0" w:line="240" w:lineRule="auto"/>
        <w:jc w:val="both"/>
        <w:rPr>
          <w:rFonts w:ascii="Times New Roman" w:hAnsi="Times New Roman" w:cs="Times New Roman"/>
          <w:sz w:val="24"/>
          <w:szCs w:val="24"/>
          <w:shd w:val="clear" w:color="auto" w:fill="FFFFFF"/>
        </w:rPr>
      </w:pPr>
    </w:p>
    <w:p w:rsidR="00B84D77" w:rsidRPr="00694D63" w:rsidRDefault="00B84D77" w:rsidP="00B84D77">
      <w:pPr>
        <w:spacing w:after="0" w:line="240" w:lineRule="auto"/>
        <w:jc w:val="both"/>
        <w:rPr>
          <w:rFonts w:ascii="Times New Roman" w:hAnsi="Times New Roman" w:cs="Times New Roman"/>
          <w:sz w:val="24"/>
          <w:szCs w:val="24"/>
          <w:shd w:val="clear" w:color="auto" w:fill="FFFFFF"/>
        </w:rPr>
      </w:pPr>
      <w:r w:rsidRPr="00694D63">
        <w:rPr>
          <w:rFonts w:ascii="Times New Roman" w:hAnsi="Times New Roman" w:cs="Times New Roman"/>
          <w:sz w:val="24"/>
          <w:szCs w:val="24"/>
          <w:shd w:val="clear" w:color="auto" w:fill="FFFFFF"/>
        </w:rPr>
        <w:t>SILVA, Amanda Maroco dos Reis.</w:t>
      </w:r>
      <w:r w:rsidRPr="00694D63">
        <w:rPr>
          <w:rStyle w:val="apple-converted-space"/>
          <w:rFonts w:ascii="Times New Roman" w:hAnsi="Times New Roman" w:cs="Times New Roman"/>
          <w:sz w:val="24"/>
          <w:szCs w:val="24"/>
          <w:shd w:val="clear" w:color="auto" w:fill="FFFFFF"/>
        </w:rPr>
        <w:t> </w:t>
      </w:r>
      <w:r w:rsidRPr="00694D63">
        <w:rPr>
          <w:rStyle w:val="Forte"/>
          <w:rFonts w:ascii="Times New Roman" w:hAnsi="Times New Roman" w:cs="Times New Roman"/>
          <w:sz w:val="24"/>
          <w:szCs w:val="24"/>
          <w:shd w:val="clear" w:color="auto" w:fill="FFFFFF"/>
        </w:rPr>
        <w:t>Literatura e ensino de História e Geografia</w:t>
      </w:r>
      <w:r w:rsidRPr="00694D63">
        <w:rPr>
          <w:rFonts w:ascii="Times New Roman" w:hAnsi="Times New Roman" w:cs="Times New Roman"/>
          <w:sz w:val="24"/>
          <w:szCs w:val="24"/>
          <w:shd w:val="clear" w:color="auto" w:fill="FFFFFF"/>
        </w:rPr>
        <w:t>: narrativas de crianças. 2014. 95 f. Trabalho de Conclusão de Curso (Especialização em Educação no Ensino Fundamental) – Universidade Federal de Juiz de Fora, Juiz de Fora, 2014.</w:t>
      </w:r>
    </w:p>
    <w:p w:rsidR="00B84D77" w:rsidRDefault="00B84D77" w:rsidP="00B84D77">
      <w:pPr>
        <w:spacing w:after="0" w:line="240" w:lineRule="auto"/>
        <w:jc w:val="both"/>
        <w:rPr>
          <w:rFonts w:ascii="Times New Roman" w:hAnsi="Times New Roman" w:cs="Times New Roman"/>
          <w:sz w:val="24"/>
          <w:szCs w:val="24"/>
        </w:rPr>
      </w:pPr>
    </w:p>
    <w:p w:rsidR="00B84D77" w:rsidRPr="00694D63" w:rsidRDefault="00B84D77" w:rsidP="00B84D77">
      <w:pPr>
        <w:spacing w:after="0" w:line="240" w:lineRule="auto"/>
        <w:jc w:val="both"/>
        <w:rPr>
          <w:rFonts w:ascii="Times New Roman" w:hAnsi="Times New Roman" w:cs="Times New Roman"/>
          <w:sz w:val="24"/>
          <w:szCs w:val="24"/>
          <w:shd w:val="clear" w:color="auto" w:fill="FFFFFF"/>
        </w:rPr>
      </w:pPr>
      <w:r w:rsidRPr="00694D63">
        <w:rPr>
          <w:rFonts w:ascii="Times New Roman" w:hAnsi="Times New Roman" w:cs="Times New Roman"/>
          <w:sz w:val="24"/>
          <w:szCs w:val="24"/>
        </w:rPr>
        <w:t xml:space="preserve">VIVAS, Julie; FOX, Men. </w:t>
      </w:r>
      <w:r w:rsidRPr="00694D63">
        <w:rPr>
          <w:rFonts w:ascii="Times New Roman" w:hAnsi="Times New Roman" w:cs="Times New Roman"/>
          <w:b/>
          <w:sz w:val="24"/>
          <w:szCs w:val="24"/>
        </w:rPr>
        <w:t xml:space="preserve">Guilherme Augusto Araújo Fernandes. </w:t>
      </w:r>
      <w:r w:rsidRPr="00694D63">
        <w:rPr>
          <w:rFonts w:ascii="Times New Roman" w:hAnsi="Times New Roman" w:cs="Times New Roman"/>
          <w:sz w:val="24"/>
          <w:szCs w:val="24"/>
        </w:rPr>
        <w:t>São Paulo: Brinque-Book, 2003.</w:t>
      </w:r>
    </w:p>
    <w:p w:rsidR="0071556B" w:rsidRPr="0071556B" w:rsidRDefault="0071556B" w:rsidP="00B84D77">
      <w:pPr>
        <w:suppressAutoHyphens/>
        <w:spacing w:after="0" w:line="240" w:lineRule="auto"/>
        <w:contextualSpacing/>
        <w:jc w:val="both"/>
        <w:rPr>
          <w:rFonts w:ascii="Times New Roman" w:hAnsi="Times New Roman" w:cs="Times New Roman"/>
          <w:sz w:val="24"/>
          <w:szCs w:val="24"/>
          <w:shd w:val="clear" w:color="auto" w:fill="FFFFFF"/>
        </w:rPr>
      </w:pPr>
    </w:p>
    <w:sectPr w:rsidR="0071556B" w:rsidRPr="0071556B" w:rsidSect="00C1786B">
      <w:headerReference w:type="default" r:id="rId13"/>
      <w:footerReference w:type="default" r:id="rId14"/>
      <w:pgSz w:w="11906" w:h="16838"/>
      <w:pgMar w:top="1418" w:right="1701" w:bottom="1418" w:left="1701" w:header="794" w:footer="737"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8CC" w:rsidRDefault="00A748CC" w:rsidP="00E02B54">
      <w:pPr>
        <w:spacing w:after="0" w:line="240" w:lineRule="auto"/>
      </w:pPr>
      <w:r>
        <w:separator/>
      </w:r>
    </w:p>
  </w:endnote>
  <w:endnote w:type="continuationSeparator" w:id="0">
    <w:p w:rsidR="00A748CC" w:rsidRDefault="00A748CC" w:rsidP="00E02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ITC Stone Sans Italic">
    <w:panose1 w:val="00000000000000000000"/>
    <w:charset w:val="00"/>
    <w:family w:val="roman"/>
    <w:notTrueType/>
    <w:pitch w:val="default"/>
  </w:font>
  <w:font w:name="ITC Stone Sans Regular">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B54" w:rsidRDefault="00CA4681">
    <w:pPr>
      <w:pStyle w:val="Rodap"/>
      <w:jc w:val="right"/>
    </w:pPr>
    <w:r>
      <w:fldChar w:fldCharType="begin"/>
    </w:r>
    <w:r w:rsidR="00EC1EDE">
      <w:instrText>PAGE</w:instrText>
    </w:r>
    <w:r>
      <w:fldChar w:fldCharType="separate"/>
    </w:r>
    <w:r w:rsidR="007204B1">
      <w:rPr>
        <w:noProof/>
      </w:rPr>
      <w:t>1</w:t>
    </w:r>
    <w:r>
      <w:fldChar w:fldCharType="end"/>
    </w:r>
  </w:p>
  <w:p w:rsidR="00E02B54" w:rsidRDefault="00E02B5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8CC" w:rsidRDefault="00A748CC">
      <w:r>
        <w:separator/>
      </w:r>
    </w:p>
  </w:footnote>
  <w:footnote w:type="continuationSeparator" w:id="0">
    <w:p w:rsidR="00A748CC" w:rsidRDefault="00A748CC">
      <w:r>
        <w:continuationSeparator/>
      </w:r>
    </w:p>
  </w:footnote>
  <w:footnote w:id="1">
    <w:p w:rsidR="00E02B54" w:rsidRPr="00AE190F" w:rsidRDefault="00EC1EDE" w:rsidP="00926D73">
      <w:pPr>
        <w:pStyle w:val="Textodenotaderodap"/>
        <w:tabs>
          <w:tab w:val="clear" w:pos="720"/>
          <w:tab w:val="left" w:pos="142"/>
        </w:tabs>
        <w:jc w:val="both"/>
        <w:rPr>
          <w:rFonts w:cs="Times New Roman"/>
        </w:rPr>
      </w:pPr>
      <w:r w:rsidRPr="00AE190F">
        <w:rPr>
          <w:rFonts w:cs="Times New Roman"/>
          <w:vertAlign w:val="superscript"/>
        </w:rPr>
        <w:footnoteRef/>
      </w:r>
      <w:r w:rsidR="00C628A4" w:rsidRPr="00AE190F">
        <w:rPr>
          <w:rFonts w:cs="Times New Roman"/>
        </w:rPr>
        <w:tab/>
        <w:t>Doutora em Educação. Professora EBTT do Colégio de Aplicação João XXIII/UFJF.</w:t>
      </w:r>
    </w:p>
  </w:footnote>
  <w:footnote w:id="2">
    <w:p w:rsidR="00E02B54" w:rsidRPr="00AE190F" w:rsidRDefault="00EC1EDE" w:rsidP="00926D73">
      <w:pPr>
        <w:pStyle w:val="Textodenotaderodap"/>
        <w:tabs>
          <w:tab w:val="clear" w:pos="720"/>
          <w:tab w:val="left" w:pos="142"/>
        </w:tabs>
        <w:jc w:val="both"/>
        <w:rPr>
          <w:rFonts w:cs="Times New Roman"/>
        </w:rPr>
      </w:pPr>
      <w:r w:rsidRPr="00AE190F">
        <w:rPr>
          <w:rFonts w:cs="Times New Roman"/>
          <w:vertAlign w:val="superscript"/>
        </w:rPr>
        <w:footnoteRef/>
      </w:r>
      <w:r w:rsidR="00C628A4" w:rsidRPr="00AE190F">
        <w:rPr>
          <w:rFonts w:cs="Times New Roman"/>
        </w:rPr>
        <w:tab/>
      </w:r>
      <w:r w:rsidR="00B56557" w:rsidRPr="00AE190F">
        <w:rPr>
          <w:rFonts w:cs="Times New Roman"/>
        </w:rPr>
        <w:t>Licenciada</w:t>
      </w:r>
      <w:r w:rsidR="00974950" w:rsidRPr="00AE190F">
        <w:rPr>
          <w:rFonts w:cs="Times New Roman"/>
        </w:rPr>
        <w:t xml:space="preserve"> em Geografia. Bolsista de Iniciação Científica no Colégio de Aplicação João XXIII/UFJF.</w:t>
      </w:r>
    </w:p>
  </w:footnote>
  <w:footnote w:id="3">
    <w:p w:rsidR="00936470" w:rsidRPr="00AE190F" w:rsidRDefault="00936470" w:rsidP="00926D73">
      <w:pPr>
        <w:pStyle w:val="Textodenotaderodap"/>
        <w:jc w:val="both"/>
        <w:rPr>
          <w:rFonts w:cs="Times New Roman"/>
        </w:rPr>
      </w:pPr>
      <w:r w:rsidRPr="00AE190F">
        <w:rPr>
          <w:rStyle w:val="Refdenotaderodap"/>
          <w:rFonts w:cs="Times New Roman"/>
        </w:rPr>
        <w:footnoteRef/>
      </w:r>
      <w:r w:rsidRPr="00AE190F">
        <w:rPr>
          <w:rFonts w:cs="Times New Roman"/>
        </w:rPr>
        <w:t xml:space="preserve"> </w:t>
      </w:r>
      <w:r w:rsidR="00B56557" w:rsidRPr="00AE190F">
        <w:rPr>
          <w:rFonts w:cs="Times New Roman"/>
        </w:rPr>
        <w:t>Especialista em Educação no Ensino Fundamental. Pedagoga do Centro Federal de Educação Tecno</w:t>
      </w:r>
      <w:r w:rsidR="00B509C6" w:rsidRPr="00AE190F">
        <w:rPr>
          <w:rFonts w:cs="Times New Roman"/>
        </w:rPr>
        <w:t>lógica Celso Suckow da Fonseca - CEFET/RJ</w:t>
      </w:r>
      <w:r w:rsidR="00B56557" w:rsidRPr="00AE190F">
        <w:rPr>
          <w:rFonts w:cs="Times New Roman"/>
        </w:rPr>
        <w:t>.</w:t>
      </w:r>
    </w:p>
  </w:footnote>
  <w:footnote w:id="4">
    <w:p w:rsidR="00126455" w:rsidRPr="00A322BC" w:rsidRDefault="00126455" w:rsidP="0051433C">
      <w:pPr>
        <w:pStyle w:val="Textodenotaderodap"/>
        <w:jc w:val="both"/>
      </w:pPr>
      <w:r w:rsidRPr="00A322BC">
        <w:rPr>
          <w:rStyle w:val="Refdenotaderodap"/>
        </w:rPr>
        <w:footnoteRef/>
      </w:r>
      <w:r w:rsidRPr="00A322BC">
        <w:t xml:space="preserve"> </w:t>
      </w:r>
      <w:r w:rsidR="00B62B88" w:rsidRPr="00A322BC">
        <w:t xml:space="preserve">Os estudos </w:t>
      </w:r>
      <w:r w:rsidR="00A322BC" w:rsidRPr="00A322BC">
        <w:t>d</w:t>
      </w:r>
      <w:r w:rsidR="00B62B88" w:rsidRPr="00A322BC">
        <w:t xml:space="preserve">este </w:t>
      </w:r>
      <w:r w:rsidR="0051433C" w:rsidRPr="00A322BC">
        <w:t>texto</w:t>
      </w:r>
      <w:r w:rsidR="00B62B88" w:rsidRPr="00A322BC">
        <w:t xml:space="preserve"> foram originalmente apresentados</w:t>
      </w:r>
      <w:r w:rsidR="0051433C" w:rsidRPr="00A322BC">
        <w:t xml:space="preserve"> no 6º Seminário Brasileiro de Estudos Culturais e Educação/3º Seminário Internacional de Estudos Culturais e Educação, em Canoas (RS), em junho de 2015</w:t>
      </w:r>
      <w:r w:rsidR="00A322BC" w:rsidRPr="00A322BC">
        <w:t>, por duas das três autoras</w:t>
      </w:r>
      <w:r w:rsidR="0051433C" w:rsidRPr="00A322BC">
        <w:t>.</w:t>
      </w:r>
    </w:p>
  </w:footnote>
  <w:footnote w:id="5">
    <w:p w:rsidR="00C5323E" w:rsidRPr="00AE190F" w:rsidRDefault="00C5323E" w:rsidP="00C5323E">
      <w:pPr>
        <w:pStyle w:val="Textodenotaderodap"/>
        <w:jc w:val="both"/>
        <w:rPr>
          <w:rFonts w:cs="Times New Roman"/>
        </w:rPr>
      </w:pPr>
      <w:r w:rsidRPr="00A322BC">
        <w:rPr>
          <w:rStyle w:val="Refdenotaderodap"/>
          <w:rFonts w:cs="Times New Roman"/>
        </w:rPr>
        <w:footnoteRef/>
      </w:r>
      <w:r w:rsidRPr="00A322BC">
        <w:rPr>
          <w:rFonts w:cs="Times New Roman"/>
        </w:rPr>
        <w:t xml:space="preserve"> Informamos que o trabalho</w:t>
      </w:r>
      <w:r w:rsidRPr="00AE190F">
        <w:rPr>
          <w:rFonts w:cs="Times New Roman"/>
        </w:rPr>
        <w:t xml:space="preserve"> é interrompido no 4º ano por questões curriculares.</w:t>
      </w:r>
    </w:p>
  </w:footnote>
  <w:footnote w:id="6">
    <w:p w:rsidR="008621DE" w:rsidRPr="00AE190F" w:rsidRDefault="008621DE" w:rsidP="00926D73">
      <w:pPr>
        <w:pStyle w:val="Textodenotaderodap"/>
        <w:jc w:val="both"/>
        <w:rPr>
          <w:rFonts w:cs="Times New Roman"/>
        </w:rPr>
      </w:pPr>
      <w:r w:rsidRPr="00AE190F">
        <w:rPr>
          <w:rStyle w:val="Refdenotaderodap"/>
          <w:rFonts w:cs="Times New Roman"/>
        </w:rPr>
        <w:footnoteRef/>
      </w:r>
      <w:r w:rsidRPr="00AE190F">
        <w:rPr>
          <w:rFonts w:cs="Times New Roman"/>
        </w:rPr>
        <w:t xml:space="preserve"> Conforme consta na LDB, no inciso IV do seu artigo 9º</w:t>
      </w:r>
      <w:r w:rsidR="00636DE5">
        <w:rPr>
          <w:rFonts w:cs="Times New Roman"/>
        </w:rPr>
        <w:t>,</w:t>
      </w:r>
      <w:r w:rsidRPr="00AE190F">
        <w:rPr>
          <w:rFonts w:cs="Times New Roman"/>
        </w:rPr>
        <w:t xml:space="preserve"> compete à União estabelecer, em colaboração com os Estados, o Distrito Federal e os municípios, competências e diretrizes para todos os segmentos de ensino, que nortearão os currículos e seus conteúdos mínimos, de modo a assegurar formação básica comum (BRASIL, 1996). </w:t>
      </w:r>
      <w:r w:rsidR="00066D86" w:rsidRPr="00AE190F">
        <w:rPr>
          <w:rFonts w:cs="Times New Roman"/>
        </w:rPr>
        <w:t>Os estudos do João XXIII caminham no sentido de que a definição dessa base curricular dê-se de forma articulada entre as disciplinas ao longo da Educação Básica.</w:t>
      </w:r>
    </w:p>
  </w:footnote>
  <w:footnote w:id="7">
    <w:p w:rsidR="00433051" w:rsidRPr="00AE190F" w:rsidRDefault="00433051" w:rsidP="00926D73">
      <w:pPr>
        <w:pStyle w:val="Textodenotaderodap"/>
        <w:jc w:val="both"/>
        <w:rPr>
          <w:rFonts w:cs="Times New Roman"/>
        </w:rPr>
      </w:pPr>
      <w:r w:rsidRPr="00AE190F">
        <w:rPr>
          <w:rStyle w:val="Refdenotaderodap"/>
          <w:rFonts w:cs="Times New Roman"/>
        </w:rPr>
        <w:footnoteRef/>
      </w:r>
      <w:r w:rsidRPr="00AE190F">
        <w:rPr>
          <w:rFonts w:cs="Times New Roman"/>
        </w:rPr>
        <w:t xml:space="preserve"> A atuação junto ao</w:t>
      </w:r>
      <w:r w:rsidR="00AE190F" w:rsidRPr="00AE190F">
        <w:rPr>
          <w:rFonts w:cs="Times New Roman"/>
        </w:rPr>
        <w:t xml:space="preserve"> Grupo de Pesquisa Linguagem, Infância e Educação -</w:t>
      </w:r>
      <w:r w:rsidRPr="00AE190F">
        <w:rPr>
          <w:rFonts w:cs="Times New Roman"/>
        </w:rPr>
        <w:t xml:space="preserve"> LINFE/UFJF </w:t>
      </w:r>
      <w:r w:rsidR="00AE190F" w:rsidRPr="00AE190F">
        <w:rPr>
          <w:rFonts w:cs="Times New Roman"/>
        </w:rPr>
        <w:t xml:space="preserve">-, que tem como líder e vice-lider, respectivamente, as professoras Hilda Micarello e Rosângela Ferreira, </w:t>
      </w:r>
      <w:r w:rsidRPr="00AE190F">
        <w:rPr>
          <w:rFonts w:cs="Times New Roman"/>
        </w:rPr>
        <w:t>tem contribu</w:t>
      </w:r>
      <w:r w:rsidR="00C1786B">
        <w:rPr>
          <w:rFonts w:cs="Times New Roman"/>
        </w:rPr>
        <w:t xml:space="preserve">ído </w:t>
      </w:r>
      <w:r w:rsidR="00AE190F" w:rsidRPr="00AE190F">
        <w:rPr>
          <w:rFonts w:cs="Times New Roman"/>
        </w:rPr>
        <w:t>para a</w:t>
      </w:r>
      <w:r w:rsidR="00721A85">
        <w:rPr>
          <w:rFonts w:cs="Times New Roman"/>
        </w:rPr>
        <w:t xml:space="preserve">s </w:t>
      </w:r>
      <w:r w:rsidR="00AE190F" w:rsidRPr="00AE190F">
        <w:rPr>
          <w:rFonts w:cs="Times New Roman"/>
        </w:rPr>
        <w:t xml:space="preserve">argumentações que ora apresentamos. </w:t>
      </w:r>
    </w:p>
  </w:footnote>
  <w:footnote w:id="8">
    <w:p w:rsidR="00C1786B" w:rsidRPr="00AE190F" w:rsidRDefault="00334327" w:rsidP="00926D73">
      <w:pPr>
        <w:pStyle w:val="Textodenotaderodap"/>
        <w:jc w:val="both"/>
        <w:rPr>
          <w:rFonts w:cs="Times New Roman"/>
        </w:rPr>
      </w:pPr>
      <w:r w:rsidRPr="00AE190F">
        <w:rPr>
          <w:rStyle w:val="Refdenotaderodap"/>
          <w:rFonts w:cs="Times New Roman"/>
        </w:rPr>
        <w:footnoteRef/>
      </w:r>
      <w:r w:rsidRPr="00AE190F">
        <w:rPr>
          <w:rFonts w:cs="Times New Roman"/>
        </w:rPr>
        <w:t xml:space="preserve"> Para saber mais sobre o histórico da instituição</w:t>
      </w:r>
      <w:r w:rsidR="00636DE5">
        <w:rPr>
          <w:rFonts w:cs="Times New Roman"/>
        </w:rPr>
        <w:t>,</w:t>
      </w:r>
      <w:r w:rsidRPr="00AE190F">
        <w:rPr>
          <w:rFonts w:cs="Times New Roman"/>
        </w:rPr>
        <w:t xml:space="preserve"> acessar</w:t>
      </w:r>
      <w:r w:rsidR="00643E33" w:rsidRPr="00AE190F">
        <w:rPr>
          <w:rFonts w:cs="Times New Roman"/>
        </w:rPr>
        <w:t xml:space="preserve"> </w:t>
      </w:r>
      <w:r w:rsidR="000A133A" w:rsidRPr="00AE190F">
        <w:rPr>
          <w:rFonts w:cs="Times New Roman"/>
        </w:rPr>
        <w:t>&lt;http://www.ufjf.br/joaoxxiii/institucional/historia/&gt;.</w:t>
      </w:r>
    </w:p>
  </w:footnote>
  <w:footnote w:id="9">
    <w:p w:rsidR="00D809C4" w:rsidRPr="00AE190F" w:rsidRDefault="00D809C4" w:rsidP="00926D73">
      <w:pPr>
        <w:pStyle w:val="Textodenotaderodap"/>
        <w:jc w:val="both"/>
        <w:rPr>
          <w:rFonts w:cs="Times New Roman"/>
        </w:rPr>
      </w:pPr>
      <w:r w:rsidRPr="00AE190F">
        <w:rPr>
          <w:rStyle w:val="Refdenotaderodap"/>
          <w:rFonts w:cs="Times New Roman"/>
        </w:rPr>
        <w:footnoteRef/>
      </w:r>
      <w:r w:rsidRPr="00AE190F">
        <w:rPr>
          <w:rFonts w:cs="Times New Roman"/>
        </w:rPr>
        <w:t xml:space="preserve"> O Colégio de Aplicação João XXIII é dividido administrativamente em cinco departamentos, a saber: Ciências Humanas, Ciências Naturais, Educação Física, Letras e Artes e Matemática. Cada departamento possui respectivamente o quantitativo de módulo a seguir: nove (9), seis (6), quatro (4), catorze (14) e doze (12).</w:t>
      </w:r>
    </w:p>
  </w:footnote>
  <w:footnote w:id="10">
    <w:p w:rsidR="00C92AF8" w:rsidRDefault="00C92AF8">
      <w:pPr>
        <w:pStyle w:val="Textodenotaderodap"/>
      </w:pPr>
      <w:r>
        <w:rPr>
          <w:rStyle w:val="Refdenotaderodap"/>
        </w:rPr>
        <w:footnoteRef/>
      </w:r>
      <w:r>
        <w:t xml:space="preserve"> Es</w:t>
      </w:r>
      <w:r w:rsidR="00326A8B">
        <w:t>t</w:t>
      </w:r>
      <w:r>
        <w:t>e projeto de extensão é parte das ações do grupo LINFE.</w:t>
      </w:r>
    </w:p>
  </w:footnote>
  <w:footnote w:id="11">
    <w:p w:rsidR="00236E5E" w:rsidRPr="00AE190F" w:rsidRDefault="00236E5E" w:rsidP="00926D73">
      <w:pPr>
        <w:pStyle w:val="Textodenotaderodap"/>
        <w:jc w:val="both"/>
        <w:rPr>
          <w:rFonts w:cs="Times New Roman"/>
        </w:rPr>
      </w:pPr>
      <w:r w:rsidRPr="00AE190F">
        <w:rPr>
          <w:rStyle w:val="Refdenotaderodap"/>
          <w:rFonts w:cs="Times New Roman"/>
        </w:rPr>
        <w:footnoteRef/>
      </w:r>
      <w:r w:rsidRPr="00AE190F">
        <w:rPr>
          <w:rFonts w:cs="Times New Roman"/>
        </w:rPr>
        <w:t xml:space="preserve"> Vimos realizando oficinas nos módulos a partir de outras linguagens como o cinema, as obras de arte, a fotografia, o desenho, a música e outras que são pensadas no coletivo dos encontros de formação.</w:t>
      </w:r>
    </w:p>
  </w:footnote>
  <w:footnote w:id="12">
    <w:p w:rsidR="001011E4" w:rsidRPr="00AE190F" w:rsidRDefault="001011E4" w:rsidP="00926D73">
      <w:pPr>
        <w:pStyle w:val="Textodenotaderodap"/>
        <w:spacing w:line="240" w:lineRule="auto"/>
        <w:jc w:val="both"/>
        <w:rPr>
          <w:rFonts w:cs="Times New Roman"/>
        </w:rPr>
      </w:pPr>
      <w:r w:rsidRPr="00AE190F">
        <w:rPr>
          <w:rStyle w:val="Refdenotaderodap"/>
          <w:rFonts w:cs="Times New Roman"/>
        </w:rPr>
        <w:footnoteRef/>
      </w:r>
      <w:r w:rsidRPr="00AE190F">
        <w:rPr>
          <w:rFonts w:cs="Times New Roman"/>
        </w:rPr>
        <w:t xml:space="preserve"> Concebido como forma de documentar experiências do módulo, possibilitando o registro de sucessivas aprendizagens, gerando autorreflexões sobre o percurso. Em consonância com Valadares e Graça (1998, p. 94 apud RODRIGUES, 2010, p. 8)</w:t>
      </w:r>
      <w:r w:rsidR="00326A8B">
        <w:rPr>
          <w:rFonts w:cs="Times New Roman"/>
        </w:rPr>
        <w:t>,</w:t>
      </w:r>
      <w:r w:rsidRPr="00AE190F">
        <w:rPr>
          <w:rFonts w:cs="Times New Roman"/>
        </w:rPr>
        <w:t xml:space="preserve"> entendemos o portfólio como um álbum que congrega as produções realizadas “ao longo de um determinado período de tempo, de forma a poder proporcionar uma visão tão alargada e detalhada quanto possível dos diferentes componentes do desenvolvimento [do aluno] (cognitivo, metacognitivo, afectivo)”.</w:t>
      </w:r>
    </w:p>
  </w:footnote>
  <w:footnote w:id="13">
    <w:p w:rsidR="0053547F" w:rsidRPr="00AE190F" w:rsidRDefault="0053547F" w:rsidP="00926D73">
      <w:pPr>
        <w:pStyle w:val="Textodenotaderodap"/>
        <w:jc w:val="both"/>
        <w:rPr>
          <w:rFonts w:cs="Times New Roman"/>
        </w:rPr>
      </w:pPr>
      <w:r w:rsidRPr="00AE190F">
        <w:rPr>
          <w:rStyle w:val="Refdenotaderodap"/>
          <w:rFonts w:cs="Times New Roman"/>
        </w:rPr>
        <w:footnoteRef/>
      </w:r>
      <w:r w:rsidRPr="00AE190F">
        <w:rPr>
          <w:rFonts w:cs="Times New Roman"/>
        </w:rPr>
        <w:t xml:space="preserve"> </w:t>
      </w:r>
      <w:r w:rsidRPr="00AE190F">
        <w:rPr>
          <w:rFonts w:cs="Times New Roman"/>
          <w:i/>
        </w:rPr>
        <w:t>A Pirilampéia e os dois meninos de Tatipurum</w:t>
      </w:r>
      <w:r w:rsidRPr="00AE190F">
        <w:rPr>
          <w:rFonts w:cs="Times New Roman"/>
        </w:rPr>
        <w:t xml:space="preserve">; </w:t>
      </w:r>
      <w:r w:rsidRPr="00AE190F">
        <w:rPr>
          <w:rFonts w:cs="Times New Roman"/>
          <w:i/>
        </w:rPr>
        <w:t>Guilherme Augusto Araújo Fernandes</w:t>
      </w:r>
      <w:r w:rsidRPr="00AE190F">
        <w:rPr>
          <w:rFonts w:cs="Times New Roman"/>
        </w:rPr>
        <w:t xml:space="preserve">; </w:t>
      </w:r>
      <w:r w:rsidRPr="00AE190F">
        <w:rPr>
          <w:rFonts w:cs="Times New Roman"/>
          <w:i/>
        </w:rPr>
        <w:t>A casa da Joaninha</w:t>
      </w:r>
      <w:r w:rsidRPr="00AE190F">
        <w:rPr>
          <w:rFonts w:cs="Times New Roman"/>
        </w:rPr>
        <w:t xml:space="preserve">; </w:t>
      </w:r>
      <w:r w:rsidRPr="00AE190F">
        <w:rPr>
          <w:rFonts w:cs="Times New Roman"/>
          <w:i/>
        </w:rPr>
        <w:t>Quando eu comecei a crescer</w:t>
      </w:r>
      <w:r w:rsidRPr="00AE190F">
        <w:rPr>
          <w:rFonts w:cs="Times New Roman"/>
        </w:rPr>
        <w:t xml:space="preserve">; </w:t>
      </w:r>
      <w:r w:rsidRPr="00AE190F">
        <w:rPr>
          <w:rFonts w:cs="Times New Roman"/>
          <w:i/>
        </w:rPr>
        <w:t>Todo mundo tem família</w:t>
      </w:r>
      <w:r w:rsidRPr="00AE190F">
        <w:rPr>
          <w:rFonts w:cs="Times New Roman"/>
        </w:rPr>
        <w:t xml:space="preserve">; As </w:t>
      </w:r>
      <w:r w:rsidRPr="00AE190F">
        <w:rPr>
          <w:rFonts w:cs="Times New Roman"/>
          <w:i/>
        </w:rPr>
        <w:t>famílias do Mundinho</w:t>
      </w:r>
      <w:r w:rsidRPr="00AE190F">
        <w:rPr>
          <w:rFonts w:cs="Times New Roman"/>
        </w:rPr>
        <w:t xml:space="preserve">; </w:t>
      </w:r>
      <w:r w:rsidRPr="00AE190F">
        <w:rPr>
          <w:rFonts w:cs="Times New Roman"/>
          <w:i/>
        </w:rPr>
        <w:t>Brincadeiras de todos os tempos</w:t>
      </w:r>
      <w:r w:rsidRPr="00AE190F">
        <w:rPr>
          <w:rFonts w:cs="Times New Roman"/>
        </w:rPr>
        <w:t xml:space="preserve"> e </w:t>
      </w:r>
      <w:r w:rsidRPr="00AE190F">
        <w:rPr>
          <w:rFonts w:cs="Times New Roman"/>
          <w:i/>
        </w:rPr>
        <w:t>Viver a Poesia.</w:t>
      </w:r>
    </w:p>
  </w:footnote>
  <w:footnote w:id="14">
    <w:p w:rsidR="0053547F" w:rsidRPr="00AE190F" w:rsidRDefault="0053547F" w:rsidP="00926D73">
      <w:pPr>
        <w:pStyle w:val="Textodenotaderodap"/>
        <w:jc w:val="both"/>
        <w:rPr>
          <w:rFonts w:cs="Times New Roman"/>
        </w:rPr>
      </w:pPr>
      <w:r w:rsidRPr="00AE190F">
        <w:rPr>
          <w:rStyle w:val="Refdenotaderodap"/>
          <w:rFonts w:cs="Times New Roman"/>
        </w:rPr>
        <w:footnoteRef/>
      </w:r>
      <w:r w:rsidRPr="00AE190F">
        <w:rPr>
          <w:rFonts w:cs="Times New Roman"/>
        </w:rPr>
        <w:t xml:space="preserve"> </w:t>
      </w:r>
      <w:r w:rsidRPr="00AE190F">
        <w:rPr>
          <w:rFonts w:cs="Times New Roman"/>
          <w:i/>
        </w:rPr>
        <w:t>Truques Coloridos</w:t>
      </w:r>
      <w:r w:rsidRPr="00AE190F">
        <w:rPr>
          <w:rFonts w:cs="Times New Roman"/>
        </w:rPr>
        <w:t xml:space="preserve">; </w:t>
      </w:r>
      <w:r w:rsidRPr="00AE190F">
        <w:rPr>
          <w:rFonts w:cs="Times New Roman"/>
          <w:i/>
        </w:rPr>
        <w:t>Liga–Desliga</w:t>
      </w:r>
      <w:r w:rsidRPr="00AE190F">
        <w:rPr>
          <w:rFonts w:cs="Times New Roman"/>
        </w:rPr>
        <w:t xml:space="preserve"> e</w:t>
      </w:r>
      <w:r w:rsidRPr="00AE190F">
        <w:rPr>
          <w:rFonts w:cs="Times New Roman"/>
          <w:i/>
        </w:rPr>
        <w:t xml:space="preserve"> Receita</w:t>
      </w:r>
      <w:r w:rsidRPr="00AE190F">
        <w:rPr>
          <w:rFonts w:cs="Times New Roman"/>
        </w:rPr>
        <w:t xml:space="preserve"> </w:t>
      </w:r>
      <w:r w:rsidRPr="00AE190F">
        <w:rPr>
          <w:rFonts w:cs="Times New Roman"/>
          <w:i/>
        </w:rPr>
        <w:t>de Brincadeira.</w:t>
      </w:r>
    </w:p>
  </w:footnote>
  <w:footnote w:id="15">
    <w:p w:rsidR="00872087" w:rsidRDefault="00872087">
      <w:pPr>
        <w:pStyle w:val="Textodenotaderodap"/>
      </w:pPr>
      <w:r>
        <w:rPr>
          <w:rStyle w:val="Refdenotaderodap"/>
        </w:rPr>
        <w:footnoteRef/>
      </w:r>
      <w:r>
        <w:t xml:space="preserve"> A divulgação das imagens e das narrativas</w:t>
      </w:r>
      <w:r w:rsidR="004727A8">
        <w:t xml:space="preserve"> produzidas pelas crianças foi</w:t>
      </w:r>
      <w:r>
        <w:t xml:space="preserve"> autori</w:t>
      </w:r>
      <w:r w:rsidR="004727A8">
        <w:t>zada</w:t>
      </w:r>
      <w:r>
        <w:t xml:space="preserve"> pelos pais, no ato da matrícula, por</w:t>
      </w:r>
      <w:r w:rsidR="00D900EC">
        <w:t xml:space="preserve"> se</w:t>
      </w:r>
      <w:r>
        <w:t xml:space="preserve"> tratar de um Colégio de Aplicação.</w:t>
      </w:r>
    </w:p>
  </w:footnote>
  <w:footnote w:id="16">
    <w:p w:rsidR="0096059C" w:rsidRDefault="0096059C" w:rsidP="00926D73">
      <w:pPr>
        <w:pStyle w:val="Textodenotaderodap"/>
        <w:jc w:val="both"/>
      </w:pPr>
      <w:r>
        <w:rPr>
          <w:rStyle w:val="Refdenotaderodap"/>
        </w:rPr>
        <w:footnoteRef/>
      </w:r>
      <w:r>
        <w:t xml:space="preserve"> A conclusão aqui apresentada pauta-se na pesquisa realizada pela aluna Amanda Maroco</w:t>
      </w:r>
      <w:r w:rsidR="0071556B">
        <w:t xml:space="preserve"> Reis da Silva</w:t>
      </w:r>
      <w:r>
        <w:t>, que deu origem à monografia da Especialização em Ensino Fundamental do Colégio de Aplicação João XXIII, orientada por Rosângela Ferreira e co-orientada por Camila Pinho</w:t>
      </w:r>
      <w:r w:rsidR="0071556B">
        <w:t xml:space="preserve"> (SILVA</w:t>
      </w:r>
      <w:r w:rsidR="00046DCD">
        <w:t>, 2014)</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B54" w:rsidRDefault="00EC1EDE">
    <w:pPr>
      <w:pStyle w:val="Cabealho"/>
    </w:pPr>
    <w:r>
      <w:t xml:space="preserve">   </w:t>
    </w:r>
    <w:r>
      <w:rPr>
        <w:noProof/>
        <w:lang w:eastAsia="pt-BR" w:bidi="ar-SA"/>
      </w:rPr>
      <w:drawing>
        <wp:anchor distT="0" distB="0" distL="0" distR="0" simplePos="0" relativeHeight="251658240" behindDoc="0" locked="0" layoutInCell="1" allowOverlap="1" wp14:anchorId="5CE1FCFE" wp14:editId="64B392F5">
          <wp:simplePos x="0" y="0"/>
          <wp:positionH relativeFrom="character">
            <wp:posOffset>3695700</wp:posOffset>
          </wp:positionH>
          <wp:positionV relativeFrom="line">
            <wp:posOffset>-285750</wp:posOffset>
          </wp:positionV>
          <wp:extent cx="1657350" cy="561975"/>
          <wp:effectExtent l="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9264" behindDoc="0" locked="0" layoutInCell="1" allowOverlap="1" wp14:anchorId="5819B66A" wp14:editId="6D77F28C">
          <wp:simplePos x="0" y="0"/>
          <wp:positionH relativeFrom="character">
            <wp:posOffset>0</wp:posOffset>
          </wp:positionH>
          <wp:positionV relativeFrom="line">
            <wp:posOffset>-285750</wp:posOffset>
          </wp:positionV>
          <wp:extent cx="1885950" cy="561975"/>
          <wp:effectExtent l="0" t="0" r="0" b="0"/>
          <wp:wrapSquare wrapText="largest"/>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p>
  <w:p w:rsidR="00E02B54" w:rsidRDefault="00E02B5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96E6D"/>
    <w:multiLevelType w:val="hybridMultilevel"/>
    <w:tmpl w:val="707E22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E025C69"/>
    <w:multiLevelType w:val="multilevel"/>
    <w:tmpl w:val="E702C4BC"/>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B54"/>
    <w:rsid w:val="00001E56"/>
    <w:rsid w:val="0000331C"/>
    <w:rsid w:val="00012849"/>
    <w:rsid w:val="000138AE"/>
    <w:rsid w:val="0001698C"/>
    <w:rsid w:val="00021C4C"/>
    <w:rsid w:val="00024342"/>
    <w:rsid w:val="0002775E"/>
    <w:rsid w:val="00030641"/>
    <w:rsid w:val="00030E82"/>
    <w:rsid w:val="00035C7E"/>
    <w:rsid w:val="00040BB6"/>
    <w:rsid w:val="00046DCD"/>
    <w:rsid w:val="0005153F"/>
    <w:rsid w:val="00056C13"/>
    <w:rsid w:val="00061AE8"/>
    <w:rsid w:val="00066500"/>
    <w:rsid w:val="00066D86"/>
    <w:rsid w:val="0007168F"/>
    <w:rsid w:val="00074DA0"/>
    <w:rsid w:val="00076AA2"/>
    <w:rsid w:val="000861EE"/>
    <w:rsid w:val="000937F2"/>
    <w:rsid w:val="00093F8F"/>
    <w:rsid w:val="000A133A"/>
    <w:rsid w:val="000A7BED"/>
    <w:rsid w:val="000B7D01"/>
    <w:rsid w:val="000D598C"/>
    <w:rsid w:val="000E1FFF"/>
    <w:rsid w:val="000E4756"/>
    <w:rsid w:val="000E7CB1"/>
    <w:rsid w:val="000F2AB0"/>
    <w:rsid w:val="001011E4"/>
    <w:rsid w:val="00102258"/>
    <w:rsid w:val="00102BB9"/>
    <w:rsid w:val="00103E67"/>
    <w:rsid w:val="0011047B"/>
    <w:rsid w:val="00113E40"/>
    <w:rsid w:val="0012638C"/>
    <w:rsid w:val="00126455"/>
    <w:rsid w:val="00127A09"/>
    <w:rsid w:val="00141584"/>
    <w:rsid w:val="00143667"/>
    <w:rsid w:val="0014769D"/>
    <w:rsid w:val="001511DD"/>
    <w:rsid w:val="00171878"/>
    <w:rsid w:val="001735CE"/>
    <w:rsid w:val="00177BE4"/>
    <w:rsid w:val="00181EBB"/>
    <w:rsid w:val="00181F6F"/>
    <w:rsid w:val="001A1BE0"/>
    <w:rsid w:val="001A68AD"/>
    <w:rsid w:val="001B00DA"/>
    <w:rsid w:val="001B30EF"/>
    <w:rsid w:val="001B3F4B"/>
    <w:rsid w:val="001B5F0B"/>
    <w:rsid w:val="001C1E40"/>
    <w:rsid w:val="001C220A"/>
    <w:rsid w:val="001E18C1"/>
    <w:rsid w:val="001E6D51"/>
    <w:rsid w:val="001F6744"/>
    <w:rsid w:val="001F6AD2"/>
    <w:rsid w:val="0020444D"/>
    <w:rsid w:val="00211D5B"/>
    <w:rsid w:val="00221C4B"/>
    <w:rsid w:val="00236E5E"/>
    <w:rsid w:val="00237DA8"/>
    <w:rsid w:val="002410EC"/>
    <w:rsid w:val="002459FC"/>
    <w:rsid w:val="00257EFE"/>
    <w:rsid w:val="00266137"/>
    <w:rsid w:val="00275029"/>
    <w:rsid w:val="00276997"/>
    <w:rsid w:val="00280133"/>
    <w:rsid w:val="00286696"/>
    <w:rsid w:val="002905D2"/>
    <w:rsid w:val="002A0F12"/>
    <w:rsid w:val="002A148C"/>
    <w:rsid w:val="002A5079"/>
    <w:rsid w:val="002A7625"/>
    <w:rsid w:val="002B1083"/>
    <w:rsid w:val="002C1681"/>
    <w:rsid w:val="002E148A"/>
    <w:rsid w:val="002E467D"/>
    <w:rsid w:val="002E538F"/>
    <w:rsid w:val="002F000E"/>
    <w:rsid w:val="002F5490"/>
    <w:rsid w:val="002F5BE0"/>
    <w:rsid w:val="002F6EF4"/>
    <w:rsid w:val="003053A9"/>
    <w:rsid w:val="00305D18"/>
    <w:rsid w:val="00311A70"/>
    <w:rsid w:val="0031574A"/>
    <w:rsid w:val="00326A8B"/>
    <w:rsid w:val="00334327"/>
    <w:rsid w:val="0036718A"/>
    <w:rsid w:val="00370AF8"/>
    <w:rsid w:val="00374C45"/>
    <w:rsid w:val="00381273"/>
    <w:rsid w:val="00390DE8"/>
    <w:rsid w:val="00396128"/>
    <w:rsid w:val="003B18DA"/>
    <w:rsid w:val="003B576E"/>
    <w:rsid w:val="003B7530"/>
    <w:rsid w:val="003C1E1E"/>
    <w:rsid w:val="003D4320"/>
    <w:rsid w:val="003D6AF8"/>
    <w:rsid w:val="003D6B63"/>
    <w:rsid w:val="003E5CE4"/>
    <w:rsid w:val="003E6151"/>
    <w:rsid w:val="003F1B0F"/>
    <w:rsid w:val="00415C46"/>
    <w:rsid w:val="00423850"/>
    <w:rsid w:val="00424ACB"/>
    <w:rsid w:val="004273EA"/>
    <w:rsid w:val="00433051"/>
    <w:rsid w:val="00437396"/>
    <w:rsid w:val="00442006"/>
    <w:rsid w:val="00462506"/>
    <w:rsid w:val="00465569"/>
    <w:rsid w:val="004727A8"/>
    <w:rsid w:val="00485802"/>
    <w:rsid w:val="00486925"/>
    <w:rsid w:val="004B203E"/>
    <w:rsid w:val="004B47B3"/>
    <w:rsid w:val="004B6EE6"/>
    <w:rsid w:val="004C5645"/>
    <w:rsid w:val="004C7B14"/>
    <w:rsid w:val="004D4963"/>
    <w:rsid w:val="004D4A22"/>
    <w:rsid w:val="004D5EE3"/>
    <w:rsid w:val="004E305E"/>
    <w:rsid w:val="004F2222"/>
    <w:rsid w:val="005055D1"/>
    <w:rsid w:val="005141B7"/>
    <w:rsid w:val="0051433C"/>
    <w:rsid w:val="005279E5"/>
    <w:rsid w:val="0053547F"/>
    <w:rsid w:val="00536098"/>
    <w:rsid w:val="00536F9B"/>
    <w:rsid w:val="00544D2D"/>
    <w:rsid w:val="0054510B"/>
    <w:rsid w:val="00551821"/>
    <w:rsid w:val="005557C9"/>
    <w:rsid w:val="00556E2C"/>
    <w:rsid w:val="0056310D"/>
    <w:rsid w:val="005767F8"/>
    <w:rsid w:val="00594729"/>
    <w:rsid w:val="00595104"/>
    <w:rsid w:val="005A6AA6"/>
    <w:rsid w:val="005B51F9"/>
    <w:rsid w:val="005B6084"/>
    <w:rsid w:val="005C001B"/>
    <w:rsid w:val="005D4AE8"/>
    <w:rsid w:val="005F1D2F"/>
    <w:rsid w:val="005F66A5"/>
    <w:rsid w:val="005F6FEE"/>
    <w:rsid w:val="00610097"/>
    <w:rsid w:val="00617D1E"/>
    <w:rsid w:val="00624C4A"/>
    <w:rsid w:val="006355C8"/>
    <w:rsid w:val="00636DE5"/>
    <w:rsid w:val="00643E33"/>
    <w:rsid w:val="0065579F"/>
    <w:rsid w:val="006732FE"/>
    <w:rsid w:val="006945B3"/>
    <w:rsid w:val="00697384"/>
    <w:rsid w:val="00697F32"/>
    <w:rsid w:val="006A167B"/>
    <w:rsid w:val="006B1BDE"/>
    <w:rsid w:val="006D2AD3"/>
    <w:rsid w:val="006D38AF"/>
    <w:rsid w:val="006E0993"/>
    <w:rsid w:val="006E2E22"/>
    <w:rsid w:val="006E5ABA"/>
    <w:rsid w:val="006F1A60"/>
    <w:rsid w:val="0070348C"/>
    <w:rsid w:val="0071556B"/>
    <w:rsid w:val="0072010E"/>
    <w:rsid w:val="007204B1"/>
    <w:rsid w:val="00721A85"/>
    <w:rsid w:val="00724481"/>
    <w:rsid w:val="00754E43"/>
    <w:rsid w:val="007753E0"/>
    <w:rsid w:val="00782DF3"/>
    <w:rsid w:val="00785A79"/>
    <w:rsid w:val="007A2154"/>
    <w:rsid w:val="007A21F0"/>
    <w:rsid w:val="007A57A9"/>
    <w:rsid w:val="007B791D"/>
    <w:rsid w:val="007C05C0"/>
    <w:rsid w:val="007C288F"/>
    <w:rsid w:val="007C6E4F"/>
    <w:rsid w:val="007D702F"/>
    <w:rsid w:val="007F030C"/>
    <w:rsid w:val="007F2234"/>
    <w:rsid w:val="0081178B"/>
    <w:rsid w:val="00816075"/>
    <w:rsid w:val="00826F0E"/>
    <w:rsid w:val="00827B5D"/>
    <w:rsid w:val="00830CEA"/>
    <w:rsid w:val="00844C4F"/>
    <w:rsid w:val="0085009E"/>
    <w:rsid w:val="008621DE"/>
    <w:rsid w:val="00872087"/>
    <w:rsid w:val="008810E1"/>
    <w:rsid w:val="00896248"/>
    <w:rsid w:val="0089736D"/>
    <w:rsid w:val="00897B07"/>
    <w:rsid w:val="008B20E4"/>
    <w:rsid w:val="008C36C6"/>
    <w:rsid w:val="008C42F4"/>
    <w:rsid w:val="008C64AE"/>
    <w:rsid w:val="008E2B53"/>
    <w:rsid w:val="008E35F6"/>
    <w:rsid w:val="00911411"/>
    <w:rsid w:val="00911CF8"/>
    <w:rsid w:val="0091735D"/>
    <w:rsid w:val="00926889"/>
    <w:rsid w:val="00926D73"/>
    <w:rsid w:val="00930596"/>
    <w:rsid w:val="00936470"/>
    <w:rsid w:val="0094201E"/>
    <w:rsid w:val="00947F01"/>
    <w:rsid w:val="0096059C"/>
    <w:rsid w:val="00960CD3"/>
    <w:rsid w:val="00961A83"/>
    <w:rsid w:val="00962949"/>
    <w:rsid w:val="00974950"/>
    <w:rsid w:val="00985D57"/>
    <w:rsid w:val="00985E10"/>
    <w:rsid w:val="009908B6"/>
    <w:rsid w:val="0099310A"/>
    <w:rsid w:val="00994EE5"/>
    <w:rsid w:val="009B0CB2"/>
    <w:rsid w:val="009B1474"/>
    <w:rsid w:val="009B225F"/>
    <w:rsid w:val="009B378A"/>
    <w:rsid w:val="009C04F9"/>
    <w:rsid w:val="009C5392"/>
    <w:rsid w:val="009D47F3"/>
    <w:rsid w:val="009E255F"/>
    <w:rsid w:val="009F7356"/>
    <w:rsid w:val="00A17E2D"/>
    <w:rsid w:val="00A322BC"/>
    <w:rsid w:val="00A36FFA"/>
    <w:rsid w:val="00A40ECC"/>
    <w:rsid w:val="00A45783"/>
    <w:rsid w:val="00A61FD3"/>
    <w:rsid w:val="00A62F53"/>
    <w:rsid w:val="00A71C39"/>
    <w:rsid w:val="00A7262B"/>
    <w:rsid w:val="00A72DA9"/>
    <w:rsid w:val="00A748CC"/>
    <w:rsid w:val="00AC19A6"/>
    <w:rsid w:val="00AD38F2"/>
    <w:rsid w:val="00AD5EAA"/>
    <w:rsid w:val="00AD73C4"/>
    <w:rsid w:val="00AE0CF2"/>
    <w:rsid w:val="00AE190F"/>
    <w:rsid w:val="00AE5605"/>
    <w:rsid w:val="00B02630"/>
    <w:rsid w:val="00B02827"/>
    <w:rsid w:val="00B0383C"/>
    <w:rsid w:val="00B24825"/>
    <w:rsid w:val="00B26F74"/>
    <w:rsid w:val="00B33E67"/>
    <w:rsid w:val="00B348DF"/>
    <w:rsid w:val="00B47CD2"/>
    <w:rsid w:val="00B5004A"/>
    <w:rsid w:val="00B509C6"/>
    <w:rsid w:val="00B50A9D"/>
    <w:rsid w:val="00B54FC9"/>
    <w:rsid w:val="00B56557"/>
    <w:rsid w:val="00B61700"/>
    <w:rsid w:val="00B62B88"/>
    <w:rsid w:val="00B631D0"/>
    <w:rsid w:val="00B674FA"/>
    <w:rsid w:val="00B74A3C"/>
    <w:rsid w:val="00B80015"/>
    <w:rsid w:val="00B84BEF"/>
    <w:rsid w:val="00B84D77"/>
    <w:rsid w:val="00B861B9"/>
    <w:rsid w:val="00B915C0"/>
    <w:rsid w:val="00BA0579"/>
    <w:rsid w:val="00BA756C"/>
    <w:rsid w:val="00BB05F2"/>
    <w:rsid w:val="00BB4BFF"/>
    <w:rsid w:val="00BB5FBA"/>
    <w:rsid w:val="00BB79FA"/>
    <w:rsid w:val="00BB7B44"/>
    <w:rsid w:val="00BD0787"/>
    <w:rsid w:val="00BD566B"/>
    <w:rsid w:val="00BF6B28"/>
    <w:rsid w:val="00C03E19"/>
    <w:rsid w:val="00C0553D"/>
    <w:rsid w:val="00C079D4"/>
    <w:rsid w:val="00C13347"/>
    <w:rsid w:val="00C1786B"/>
    <w:rsid w:val="00C26931"/>
    <w:rsid w:val="00C37B29"/>
    <w:rsid w:val="00C40D06"/>
    <w:rsid w:val="00C421E1"/>
    <w:rsid w:val="00C43083"/>
    <w:rsid w:val="00C4362D"/>
    <w:rsid w:val="00C46FAE"/>
    <w:rsid w:val="00C524DB"/>
    <w:rsid w:val="00C5323E"/>
    <w:rsid w:val="00C628A4"/>
    <w:rsid w:val="00C71E16"/>
    <w:rsid w:val="00C75B1E"/>
    <w:rsid w:val="00C76C27"/>
    <w:rsid w:val="00C86C9C"/>
    <w:rsid w:val="00C92AF8"/>
    <w:rsid w:val="00C95601"/>
    <w:rsid w:val="00CA05D9"/>
    <w:rsid w:val="00CA4681"/>
    <w:rsid w:val="00CA4BF5"/>
    <w:rsid w:val="00CA6548"/>
    <w:rsid w:val="00CB7E53"/>
    <w:rsid w:val="00CC3AE5"/>
    <w:rsid w:val="00CC7C02"/>
    <w:rsid w:val="00CF4124"/>
    <w:rsid w:val="00CF5198"/>
    <w:rsid w:val="00CF531B"/>
    <w:rsid w:val="00CF5C2B"/>
    <w:rsid w:val="00CF6083"/>
    <w:rsid w:val="00CF77DC"/>
    <w:rsid w:val="00D03140"/>
    <w:rsid w:val="00D05D85"/>
    <w:rsid w:val="00D12743"/>
    <w:rsid w:val="00D2262E"/>
    <w:rsid w:val="00D23D6B"/>
    <w:rsid w:val="00D25884"/>
    <w:rsid w:val="00D371E0"/>
    <w:rsid w:val="00D379A8"/>
    <w:rsid w:val="00D42B89"/>
    <w:rsid w:val="00D42F00"/>
    <w:rsid w:val="00D46468"/>
    <w:rsid w:val="00D66864"/>
    <w:rsid w:val="00D67322"/>
    <w:rsid w:val="00D7771E"/>
    <w:rsid w:val="00D809C4"/>
    <w:rsid w:val="00D86CB4"/>
    <w:rsid w:val="00D900EC"/>
    <w:rsid w:val="00D91742"/>
    <w:rsid w:val="00DA0BF5"/>
    <w:rsid w:val="00DA6A49"/>
    <w:rsid w:val="00DB79A7"/>
    <w:rsid w:val="00DD29E1"/>
    <w:rsid w:val="00DF11A1"/>
    <w:rsid w:val="00DF1623"/>
    <w:rsid w:val="00DF39D6"/>
    <w:rsid w:val="00E02B54"/>
    <w:rsid w:val="00E15824"/>
    <w:rsid w:val="00E175AD"/>
    <w:rsid w:val="00E25C96"/>
    <w:rsid w:val="00E33521"/>
    <w:rsid w:val="00E3607D"/>
    <w:rsid w:val="00E36706"/>
    <w:rsid w:val="00E441AA"/>
    <w:rsid w:val="00E511E8"/>
    <w:rsid w:val="00E53D8E"/>
    <w:rsid w:val="00E81A2A"/>
    <w:rsid w:val="00E84B86"/>
    <w:rsid w:val="00E90EE4"/>
    <w:rsid w:val="00E91E28"/>
    <w:rsid w:val="00E93DD1"/>
    <w:rsid w:val="00EA07F3"/>
    <w:rsid w:val="00EA382D"/>
    <w:rsid w:val="00EB3DB7"/>
    <w:rsid w:val="00EC1EDE"/>
    <w:rsid w:val="00EC456F"/>
    <w:rsid w:val="00ED0BD4"/>
    <w:rsid w:val="00ED21A3"/>
    <w:rsid w:val="00ED3E5C"/>
    <w:rsid w:val="00EE17A7"/>
    <w:rsid w:val="00EF3088"/>
    <w:rsid w:val="00EF43A8"/>
    <w:rsid w:val="00EF4DBF"/>
    <w:rsid w:val="00EF5F2C"/>
    <w:rsid w:val="00F00883"/>
    <w:rsid w:val="00F21762"/>
    <w:rsid w:val="00F24536"/>
    <w:rsid w:val="00F32BB1"/>
    <w:rsid w:val="00F35687"/>
    <w:rsid w:val="00F35E82"/>
    <w:rsid w:val="00F35F1B"/>
    <w:rsid w:val="00F375F8"/>
    <w:rsid w:val="00F45742"/>
    <w:rsid w:val="00F603DE"/>
    <w:rsid w:val="00F6119D"/>
    <w:rsid w:val="00F840E5"/>
    <w:rsid w:val="00F97010"/>
    <w:rsid w:val="00FA151A"/>
    <w:rsid w:val="00FC132C"/>
    <w:rsid w:val="00FD0662"/>
    <w:rsid w:val="00FE3E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Ttuloprincipal"/>
    <w:next w:val="Corpodetexto"/>
    <w:rsid w:val="00E02B54"/>
    <w:pPr>
      <w:tabs>
        <w:tab w:val="left" w:pos="864"/>
      </w:tabs>
      <w:ind w:left="432" w:hanging="432"/>
      <w:outlineLvl w:val="0"/>
    </w:pPr>
    <w:rPr>
      <w:sz w:val="32"/>
      <w:szCs w:val="32"/>
    </w:rPr>
  </w:style>
  <w:style w:type="paragraph" w:styleId="Ttulo2">
    <w:name w:val="heading 2"/>
    <w:basedOn w:val="Ttuloprincipal"/>
    <w:next w:val="Corpodetexto"/>
    <w:rsid w:val="00E02B54"/>
    <w:pPr>
      <w:numPr>
        <w:ilvl w:val="1"/>
        <w:numId w:val="1"/>
      </w:numPr>
      <w:tabs>
        <w:tab w:val="left" w:pos="1152"/>
      </w:tabs>
      <w:outlineLvl w:val="1"/>
    </w:pPr>
    <w:rPr>
      <w:i/>
      <w:iCs/>
    </w:rPr>
  </w:style>
  <w:style w:type="paragraph" w:styleId="Ttulo3">
    <w:name w:val="heading 3"/>
    <w:basedOn w:val="Ttuloprincipal"/>
    <w:next w:val="Corpodetexto"/>
    <w:rsid w:val="00E02B54"/>
    <w:pPr>
      <w:numPr>
        <w:ilvl w:val="2"/>
        <w:numId w:val="1"/>
      </w:numPr>
      <w:tabs>
        <w:tab w:val="left" w:pos="1440"/>
      </w:tabs>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E02B54"/>
    <w:pPr>
      <w:widowControl w:val="0"/>
      <w:tabs>
        <w:tab w:val="left" w:pos="720"/>
      </w:tabs>
      <w:suppressAutoHyphens/>
    </w:pPr>
    <w:rPr>
      <w:rFonts w:ascii="Times New Roman" w:eastAsia="SimSun" w:hAnsi="Times New Roman" w:cs="Mangal"/>
      <w:sz w:val="24"/>
      <w:szCs w:val="24"/>
      <w:lang w:eastAsia="zh-CN" w:bidi="hi-IN"/>
    </w:rPr>
  </w:style>
  <w:style w:type="character" w:customStyle="1" w:styleId="RodapChar">
    <w:name w:val="Rodapé Char"/>
    <w:basedOn w:val="Fontepargpadro"/>
    <w:rsid w:val="00E02B54"/>
  </w:style>
  <w:style w:type="character" w:customStyle="1" w:styleId="TextodenotaderodapChar">
    <w:name w:val="Texto de nota de rodapé Char"/>
    <w:basedOn w:val="Fontepargpadro"/>
    <w:rsid w:val="00E02B54"/>
    <w:rPr>
      <w:sz w:val="20"/>
      <w:szCs w:val="20"/>
    </w:rPr>
  </w:style>
  <w:style w:type="character" w:styleId="Refdenotaderodap">
    <w:name w:val="footnote reference"/>
    <w:basedOn w:val="Fontepargpadro"/>
    <w:rsid w:val="00E02B54"/>
    <w:rPr>
      <w:vertAlign w:val="superscript"/>
    </w:rPr>
  </w:style>
  <w:style w:type="character" w:customStyle="1" w:styleId="LinkdaInternet">
    <w:name w:val="Link da Internet"/>
    <w:basedOn w:val="Fontepargpadro"/>
    <w:rsid w:val="00E02B54"/>
    <w:rPr>
      <w:color w:val="0000FF"/>
      <w:u w:val="single"/>
      <w:lang w:val="pt-BR" w:eastAsia="pt-BR" w:bidi="pt-BR"/>
    </w:rPr>
  </w:style>
  <w:style w:type="character" w:customStyle="1" w:styleId="CabealhoChar">
    <w:name w:val="Cabeçalho Char"/>
    <w:basedOn w:val="Fontepargpadro"/>
    <w:rsid w:val="00E02B54"/>
    <w:rPr>
      <w:rFonts w:ascii="Times New Roman" w:eastAsia="SimSun" w:hAnsi="Times New Roman" w:cs="Mangal"/>
      <w:sz w:val="24"/>
      <w:szCs w:val="24"/>
      <w:lang w:eastAsia="zh-CN" w:bidi="hi-IN"/>
    </w:rPr>
  </w:style>
  <w:style w:type="character" w:customStyle="1" w:styleId="TextodebaloChar">
    <w:name w:val="Texto de balão Char"/>
    <w:basedOn w:val="Fontepargpadro"/>
    <w:rsid w:val="00E02B54"/>
    <w:rPr>
      <w:rFonts w:ascii="Tahoma" w:hAnsi="Tahoma" w:cs="Tahoma"/>
      <w:sz w:val="16"/>
      <w:szCs w:val="16"/>
    </w:rPr>
  </w:style>
  <w:style w:type="character" w:customStyle="1" w:styleId="Refdenotaderodap1">
    <w:name w:val="Ref. de nota de rodapé1"/>
    <w:rsid w:val="00E02B54"/>
    <w:rPr>
      <w:vertAlign w:val="superscript"/>
    </w:rPr>
  </w:style>
  <w:style w:type="character" w:customStyle="1" w:styleId="Caracteresdenotaderodap">
    <w:name w:val="Caracteres de nota de rodapé"/>
    <w:rsid w:val="00E02B54"/>
  </w:style>
  <w:style w:type="character" w:customStyle="1" w:styleId="ncoradenotaderodap">
    <w:name w:val="Âncora de nota de rodapé"/>
    <w:rsid w:val="00E02B54"/>
    <w:rPr>
      <w:vertAlign w:val="superscript"/>
    </w:rPr>
  </w:style>
  <w:style w:type="character" w:customStyle="1" w:styleId="ncoradenotadefim">
    <w:name w:val="Âncora de nota de fim"/>
    <w:rsid w:val="00E02B54"/>
    <w:rPr>
      <w:vertAlign w:val="superscript"/>
    </w:rPr>
  </w:style>
  <w:style w:type="character" w:customStyle="1" w:styleId="Caracteresdenotadefim">
    <w:name w:val="Caracteres de nota de fim"/>
    <w:rsid w:val="00E02B54"/>
  </w:style>
  <w:style w:type="paragraph" w:styleId="Ttulo">
    <w:name w:val="Title"/>
    <w:basedOn w:val="Padro"/>
    <w:next w:val="Corpodetexto"/>
    <w:rsid w:val="00E02B54"/>
    <w:pPr>
      <w:keepNext/>
      <w:spacing w:before="240" w:after="120"/>
    </w:pPr>
    <w:rPr>
      <w:rFonts w:ascii="Arial" w:eastAsia="Microsoft YaHei" w:hAnsi="Arial"/>
      <w:sz w:val="28"/>
      <w:szCs w:val="28"/>
    </w:rPr>
  </w:style>
  <w:style w:type="paragraph" w:styleId="Corpodetexto">
    <w:name w:val="Body Text"/>
    <w:basedOn w:val="Padro"/>
    <w:rsid w:val="00E02B54"/>
    <w:pPr>
      <w:spacing w:after="120"/>
    </w:pPr>
  </w:style>
  <w:style w:type="paragraph" w:styleId="Lista">
    <w:name w:val="List"/>
    <w:basedOn w:val="Corpodetexto"/>
    <w:rsid w:val="00E02B54"/>
  </w:style>
  <w:style w:type="paragraph" w:styleId="Legenda">
    <w:name w:val="caption"/>
    <w:basedOn w:val="Padro"/>
    <w:rsid w:val="00E02B54"/>
    <w:pPr>
      <w:suppressLineNumbers/>
      <w:spacing w:before="120" w:after="120"/>
    </w:pPr>
    <w:rPr>
      <w:i/>
      <w:iCs/>
    </w:rPr>
  </w:style>
  <w:style w:type="paragraph" w:customStyle="1" w:styleId="ndice">
    <w:name w:val="Índice"/>
    <w:basedOn w:val="Padro"/>
    <w:rsid w:val="00E02B54"/>
    <w:pPr>
      <w:suppressLineNumbers/>
    </w:pPr>
  </w:style>
  <w:style w:type="paragraph" w:customStyle="1" w:styleId="Ttuloprincipal">
    <w:name w:val="Título principal"/>
    <w:basedOn w:val="Padro"/>
    <w:next w:val="Subttulo"/>
    <w:rsid w:val="00E02B54"/>
    <w:pPr>
      <w:keepNext/>
      <w:spacing w:before="240" w:after="120"/>
      <w:jc w:val="center"/>
    </w:pPr>
    <w:rPr>
      <w:rFonts w:ascii="Arial" w:eastAsia="Microsoft YaHei" w:hAnsi="Arial"/>
      <w:b/>
      <w:bCs/>
      <w:sz w:val="28"/>
      <w:szCs w:val="28"/>
    </w:rPr>
  </w:style>
  <w:style w:type="paragraph" w:styleId="Subttulo">
    <w:name w:val="Subtitle"/>
    <w:basedOn w:val="Ttulo"/>
    <w:next w:val="Corpodetexto"/>
    <w:rsid w:val="00E02B54"/>
    <w:pPr>
      <w:jc w:val="center"/>
    </w:pPr>
    <w:rPr>
      <w:i/>
      <w:iCs/>
    </w:rPr>
  </w:style>
  <w:style w:type="paragraph" w:customStyle="1" w:styleId="Semestilodepargrafo">
    <w:name w:val="[Sem estilo de parágrafo]"/>
    <w:rsid w:val="00E02B54"/>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E02B54"/>
    <w:pPr>
      <w:jc w:val="both"/>
    </w:pPr>
    <w:rPr>
      <w:rFonts w:ascii="Stone Serif OS ITC TT Medium" w:hAnsi="Stone Serif OS ITC TT Medium"/>
      <w:sz w:val="19"/>
    </w:rPr>
  </w:style>
  <w:style w:type="paragraph" w:customStyle="1" w:styleId="Pargrafobsico">
    <w:name w:val="[Parágrafo básico]"/>
    <w:basedOn w:val="Semestilodepargrafo"/>
    <w:rsid w:val="00E02B54"/>
  </w:style>
  <w:style w:type="paragraph" w:customStyle="1" w:styleId="textoolho">
    <w:name w:val="texto olho"/>
    <w:basedOn w:val="Semestilodepargrafo"/>
    <w:rsid w:val="00E02B54"/>
    <w:pPr>
      <w:jc w:val="center"/>
    </w:pPr>
    <w:rPr>
      <w:rFonts w:ascii="ITC Stone Sans Medium" w:hAnsi="ITC Stone Sans Medium"/>
      <w:sz w:val="19"/>
    </w:rPr>
  </w:style>
  <w:style w:type="paragraph" w:styleId="Cabealho">
    <w:name w:val="header"/>
    <w:basedOn w:val="Padro"/>
    <w:rsid w:val="00E02B54"/>
    <w:pPr>
      <w:suppressLineNumbers/>
      <w:tabs>
        <w:tab w:val="center" w:pos="4819"/>
        <w:tab w:val="right" w:pos="9638"/>
      </w:tabs>
    </w:pPr>
  </w:style>
  <w:style w:type="paragraph" w:styleId="Rodap">
    <w:name w:val="footer"/>
    <w:basedOn w:val="Padro"/>
    <w:rsid w:val="00E02B54"/>
    <w:pPr>
      <w:suppressLineNumbers/>
      <w:tabs>
        <w:tab w:val="center" w:pos="4252"/>
        <w:tab w:val="right" w:pos="8504"/>
      </w:tabs>
      <w:spacing w:after="0" w:line="100" w:lineRule="atLeast"/>
    </w:pPr>
  </w:style>
  <w:style w:type="paragraph" w:styleId="Textodenotaderodap">
    <w:name w:val="footnote text"/>
    <w:basedOn w:val="Padro"/>
    <w:rsid w:val="00E02B54"/>
    <w:pPr>
      <w:spacing w:after="0" w:line="100" w:lineRule="atLeast"/>
    </w:pPr>
    <w:rPr>
      <w:sz w:val="20"/>
      <w:szCs w:val="20"/>
    </w:rPr>
  </w:style>
  <w:style w:type="paragraph" w:styleId="Textodebalo">
    <w:name w:val="Balloon Text"/>
    <w:basedOn w:val="Padro"/>
    <w:rsid w:val="00E02B54"/>
    <w:pPr>
      <w:spacing w:after="0" w:line="100" w:lineRule="atLeast"/>
    </w:pPr>
    <w:rPr>
      <w:rFonts w:ascii="Tahoma" w:hAnsi="Tahoma" w:cs="Tahoma"/>
      <w:sz w:val="16"/>
      <w:szCs w:val="16"/>
    </w:rPr>
  </w:style>
  <w:style w:type="paragraph" w:customStyle="1" w:styleId="Notaderodap">
    <w:name w:val="Nota de rodapé"/>
    <w:basedOn w:val="Padro"/>
    <w:rsid w:val="00E02B54"/>
    <w:pPr>
      <w:suppressLineNumbers/>
      <w:ind w:left="339" w:hanging="339"/>
    </w:pPr>
    <w:rPr>
      <w:sz w:val="20"/>
      <w:szCs w:val="20"/>
    </w:rPr>
  </w:style>
  <w:style w:type="paragraph" w:customStyle="1" w:styleId="Contedodatabela">
    <w:name w:val="Conteúdo da tabela"/>
    <w:basedOn w:val="Padro"/>
    <w:rsid w:val="00E02B54"/>
    <w:pPr>
      <w:suppressLineNumbers/>
    </w:pPr>
  </w:style>
  <w:style w:type="character" w:styleId="Hyperlink">
    <w:name w:val="Hyperlink"/>
    <w:basedOn w:val="Fontepargpadro"/>
    <w:uiPriority w:val="99"/>
    <w:unhideWhenUsed/>
    <w:rsid w:val="00936470"/>
    <w:rPr>
      <w:color w:val="0000FF" w:themeColor="hyperlink"/>
      <w:u w:val="single"/>
    </w:rPr>
  </w:style>
  <w:style w:type="paragraph" w:customStyle="1" w:styleId="Pr-formataoHTML1">
    <w:name w:val="Pré-formatação HTML1"/>
    <w:basedOn w:val="Normal"/>
    <w:rsid w:val="0014769D"/>
    <w:pPr>
      <w:suppressAutoHyphens/>
      <w:spacing w:after="0" w:line="240" w:lineRule="auto"/>
    </w:pPr>
    <w:rPr>
      <w:rFonts w:ascii="Times New Roman" w:eastAsia="Times New Roman" w:hAnsi="Times New Roman" w:cs="Times New Roman"/>
      <w:kern w:val="2"/>
      <w:sz w:val="24"/>
      <w:szCs w:val="24"/>
      <w:lang w:eastAsia="ar-SA"/>
    </w:rPr>
  </w:style>
  <w:style w:type="character" w:customStyle="1" w:styleId="apple-converted-space">
    <w:name w:val="apple-converted-space"/>
    <w:basedOn w:val="Fontepargpadro"/>
    <w:rsid w:val="0014769D"/>
  </w:style>
  <w:style w:type="paragraph" w:customStyle="1" w:styleId="Default">
    <w:name w:val="Default"/>
    <w:rsid w:val="0014769D"/>
    <w:pPr>
      <w:suppressAutoHyphens/>
      <w:autoSpaceDE w:val="0"/>
      <w:spacing w:after="0" w:line="240" w:lineRule="auto"/>
    </w:pPr>
    <w:rPr>
      <w:rFonts w:ascii="Arial" w:eastAsia="Calibri" w:hAnsi="Arial" w:cs="Arial"/>
      <w:color w:val="000000"/>
      <w:sz w:val="24"/>
      <w:szCs w:val="24"/>
      <w:lang w:eastAsia="ar-SA"/>
    </w:rPr>
  </w:style>
  <w:style w:type="paragraph" w:styleId="NormalWeb">
    <w:name w:val="Normal (Web)"/>
    <w:basedOn w:val="Normal"/>
    <w:uiPriority w:val="99"/>
    <w:semiHidden/>
    <w:unhideWhenUsed/>
    <w:rsid w:val="008621DE"/>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71556B"/>
    <w:rPr>
      <w:b/>
      <w:bCs/>
    </w:rPr>
  </w:style>
  <w:style w:type="character" w:styleId="Refdecomentrio">
    <w:name w:val="annotation reference"/>
    <w:basedOn w:val="Fontepargpadro"/>
    <w:uiPriority w:val="99"/>
    <w:semiHidden/>
    <w:unhideWhenUsed/>
    <w:rsid w:val="00181F6F"/>
    <w:rPr>
      <w:sz w:val="16"/>
      <w:szCs w:val="16"/>
    </w:rPr>
  </w:style>
  <w:style w:type="paragraph" w:styleId="Textodecomentrio">
    <w:name w:val="annotation text"/>
    <w:basedOn w:val="Normal"/>
    <w:link w:val="TextodecomentrioChar"/>
    <w:uiPriority w:val="99"/>
    <w:semiHidden/>
    <w:unhideWhenUsed/>
    <w:rsid w:val="00181F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81F6F"/>
    <w:rPr>
      <w:sz w:val="20"/>
      <w:szCs w:val="20"/>
    </w:rPr>
  </w:style>
  <w:style w:type="paragraph" w:styleId="Assuntodocomentrio">
    <w:name w:val="annotation subject"/>
    <w:basedOn w:val="Textodecomentrio"/>
    <w:next w:val="Textodecomentrio"/>
    <w:link w:val="AssuntodocomentrioChar"/>
    <w:uiPriority w:val="99"/>
    <w:semiHidden/>
    <w:unhideWhenUsed/>
    <w:rsid w:val="00181F6F"/>
    <w:rPr>
      <w:b/>
      <w:bCs/>
    </w:rPr>
  </w:style>
  <w:style w:type="character" w:customStyle="1" w:styleId="AssuntodocomentrioChar">
    <w:name w:val="Assunto do comentário Char"/>
    <w:basedOn w:val="TextodecomentrioChar"/>
    <w:link w:val="Assuntodocomentrio"/>
    <w:uiPriority w:val="99"/>
    <w:semiHidden/>
    <w:rsid w:val="00181F6F"/>
    <w:rPr>
      <w:b/>
      <w:bCs/>
      <w:sz w:val="20"/>
      <w:szCs w:val="20"/>
    </w:rPr>
  </w:style>
  <w:style w:type="character" w:styleId="nfase">
    <w:name w:val="Emphasis"/>
    <w:basedOn w:val="Fontepargpadro"/>
    <w:uiPriority w:val="20"/>
    <w:qFormat/>
    <w:rsid w:val="007201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Ttuloprincipal"/>
    <w:next w:val="Corpodetexto"/>
    <w:rsid w:val="00E02B54"/>
    <w:pPr>
      <w:tabs>
        <w:tab w:val="left" w:pos="864"/>
      </w:tabs>
      <w:ind w:left="432" w:hanging="432"/>
      <w:outlineLvl w:val="0"/>
    </w:pPr>
    <w:rPr>
      <w:sz w:val="32"/>
      <w:szCs w:val="32"/>
    </w:rPr>
  </w:style>
  <w:style w:type="paragraph" w:styleId="Ttulo2">
    <w:name w:val="heading 2"/>
    <w:basedOn w:val="Ttuloprincipal"/>
    <w:next w:val="Corpodetexto"/>
    <w:rsid w:val="00E02B54"/>
    <w:pPr>
      <w:numPr>
        <w:ilvl w:val="1"/>
        <w:numId w:val="1"/>
      </w:numPr>
      <w:tabs>
        <w:tab w:val="left" w:pos="1152"/>
      </w:tabs>
      <w:outlineLvl w:val="1"/>
    </w:pPr>
    <w:rPr>
      <w:i/>
      <w:iCs/>
    </w:rPr>
  </w:style>
  <w:style w:type="paragraph" w:styleId="Ttulo3">
    <w:name w:val="heading 3"/>
    <w:basedOn w:val="Ttuloprincipal"/>
    <w:next w:val="Corpodetexto"/>
    <w:rsid w:val="00E02B54"/>
    <w:pPr>
      <w:numPr>
        <w:ilvl w:val="2"/>
        <w:numId w:val="1"/>
      </w:numPr>
      <w:tabs>
        <w:tab w:val="left" w:pos="1440"/>
      </w:tabs>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E02B54"/>
    <w:pPr>
      <w:widowControl w:val="0"/>
      <w:tabs>
        <w:tab w:val="left" w:pos="720"/>
      </w:tabs>
      <w:suppressAutoHyphens/>
    </w:pPr>
    <w:rPr>
      <w:rFonts w:ascii="Times New Roman" w:eastAsia="SimSun" w:hAnsi="Times New Roman" w:cs="Mangal"/>
      <w:sz w:val="24"/>
      <w:szCs w:val="24"/>
      <w:lang w:eastAsia="zh-CN" w:bidi="hi-IN"/>
    </w:rPr>
  </w:style>
  <w:style w:type="character" w:customStyle="1" w:styleId="RodapChar">
    <w:name w:val="Rodapé Char"/>
    <w:basedOn w:val="Fontepargpadro"/>
    <w:rsid w:val="00E02B54"/>
  </w:style>
  <w:style w:type="character" w:customStyle="1" w:styleId="TextodenotaderodapChar">
    <w:name w:val="Texto de nota de rodapé Char"/>
    <w:basedOn w:val="Fontepargpadro"/>
    <w:rsid w:val="00E02B54"/>
    <w:rPr>
      <w:sz w:val="20"/>
      <w:szCs w:val="20"/>
    </w:rPr>
  </w:style>
  <w:style w:type="character" w:styleId="Refdenotaderodap">
    <w:name w:val="footnote reference"/>
    <w:basedOn w:val="Fontepargpadro"/>
    <w:rsid w:val="00E02B54"/>
    <w:rPr>
      <w:vertAlign w:val="superscript"/>
    </w:rPr>
  </w:style>
  <w:style w:type="character" w:customStyle="1" w:styleId="LinkdaInternet">
    <w:name w:val="Link da Internet"/>
    <w:basedOn w:val="Fontepargpadro"/>
    <w:rsid w:val="00E02B54"/>
    <w:rPr>
      <w:color w:val="0000FF"/>
      <w:u w:val="single"/>
      <w:lang w:val="pt-BR" w:eastAsia="pt-BR" w:bidi="pt-BR"/>
    </w:rPr>
  </w:style>
  <w:style w:type="character" w:customStyle="1" w:styleId="CabealhoChar">
    <w:name w:val="Cabeçalho Char"/>
    <w:basedOn w:val="Fontepargpadro"/>
    <w:rsid w:val="00E02B54"/>
    <w:rPr>
      <w:rFonts w:ascii="Times New Roman" w:eastAsia="SimSun" w:hAnsi="Times New Roman" w:cs="Mangal"/>
      <w:sz w:val="24"/>
      <w:szCs w:val="24"/>
      <w:lang w:eastAsia="zh-CN" w:bidi="hi-IN"/>
    </w:rPr>
  </w:style>
  <w:style w:type="character" w:customStyle="1" w:styleId="TextodebaloChar">
    <w:name w:val="Texto de balão Char"/>
    <w:basedOn w:val="Fontepargpadro"/>
    <w:rsid w:val="00E02B54"/>
    <w:rPr>
      <w:rFonts w:ascii="Tahoma" w:hAnsi="Tahoma" w:cs="Tahoma"/>
      <w:sz w:val="16"/>
      <w:szCs w:val="16"/>
    </w:rPr>
  </w:style>
  <w:style w:type="character" w:customStyle="1" w:styleId="Refdenotaderodap1">
    <w:name w:val="Ref. de nota de rodapé1"/>
    <w:rsid w:val="00E02B54"/>
    <w:rPr>
      <w:vertAlign w:val="superscript"/>
    </w:rPr>
  </w:style>
  <w:style w:type="character" w:customStyle="1" w:styleId="Caracteresdenotaderodap">
    <w:name w:val="Caracteres de nota de rodapé"/>
    <w:rsid w:val="00E02B54"/>
  </w:style>
  <w:style w:type="character" w:customStyle="1" w:styleId="ncoradenotaderodap">
    <w:name w:val="Âncora de nota de rodapé"/>
    <w:rsid w:val="00E02B54"/>
    <w:rPr>
      <w:vertAlign w:val="superscript"/>
    </w:rPr>
  </w:style>
  <w:style w:type="character" w:customStyle="1" w:styleId="ncoradenotadefim">
    <w:name w:val="Âncora de nota de fim"/>
    <w:rsid w:val="00E02B54"/>
    <w:rPr>
      <w:vertAlign w:val="superscript"/>
    </w:rPr>
  </w:style>
  <w:style w:type="character" w:customStyle="1" w:styleId="Caracteresdenotadefim">
    <w:name w:val="Caracteres de nota de fim"/>
    <w:rsid w:val="00E02B54"/>
  </w:style>
  <w:style w:type="paragraph" w:styleId="Ttulo">
    <w:name w:val="Title"/>
    <w:basedOn w:val="Padro"/>
    <w:next w:val="Corpodetexto"/>
    <w:rsid w:val="00E02B54"/>
    <w:pPr>
      <w:keepNext/>
      <w:spacing w:before="240" w:after="120"/>
    </w:pPr>
    <w:rPr>
      <w:rFonts w:ascii="Arial" w:eastAsia="Microsoft YaHei" w:hAnsi="Arial"/>
      <w:sz w:val="28"/>
      <w:szCs w:val="28"/>
    </w:rPr>
  </w:style>
  <w:style w:type="paragraph" w:styleId="Corpodetexto">
    <w:name w:val="Body Text"/>
    <w:basedOn w:val="Padro"/>
    <w:rsid w:val="00E02B54"/>
    <w:pPr>
      <w:spacing w:after="120"/>
    </w:pPr>
  </w:style>
  <w:style w:type="paragraph" w:styleId="Lista">
    <w:name w:val="List"/>
    <w:basedOn w:val="Corpodetexto"/>
    <w:rsid w:val="00E02B54"/>
  </w:style>
  <w:style w:type="paragraph" w:styleId="Legenda">
    <w:name w:val="caption"/>
    <w:basedOn w:val="Padro"/>
    <w:rsid w:val="00E02B54"/>
    <w:pPr>
      <w:suppressLineNumbers/>
      <w:spacing w:before="120" w:after="120"/>
    </w:pPr>
    <w:rPr>
      <w:i/>
      <w:iCs/>
    </w:rPr>
  </w:style>
  <w:style w:type="paragraph" w:customStyle="1" w:styleId="ndice">
    <w:name w:val="Índice"/>
    <w:basedOn w:val="Padro"/>
    <w:rsid w:val="00E02B54"/>
    <w:pPr>
      <w:suppressLineNumbers/>
    </w:pPr>
  </w:style>
  <w:style w:type="paragraph" w:customStyle="1" w:styleId="Ttuloprincipal">
    <w:name w:val="Título principal"/>
    <w:basedOn w:val="Padro"/>
    <w:next w:val="Subttulo"/>
    <w:rsid w:val="00E02B54"/>
    <w:pPr>
      <w:keepNext/>
      <w:spacing w:before="240" w:after="120"/>
      <w:jc w:val="center"/>
    </w:pPr>
    <w:rPr>
      <w:rFonts w:ascii="Arial" w:eastAsia="Microsoft YaHei" w:hAnsi="Arial"/>
      <w:b/>
      <w:bCs/>
      <w:sz w:val="28"/>
      <w:szCs w:val="28"/>
    </w:rPr>
  </w:style>
  <w:style w:type="paragraph" w:styleId="Subttulo">
    <w:name w:val="Subtitle"/>
    <w:basedOn w:val="Ttulo"/>
    <w:next w:val="Corpodetexto"/>
    <w:rsid w:val="00E02B54"/>
    <w:pPr>
      <w:jc w:val="center"/>
    </w:pPr>
    <w:rPr>
      <w:i/>
      <w:iCs/>
    </w:rPr>
  </w:style>
  <w:style w:type="paragraph" w:customStyle="1" w:styleId="Semestilodepargrafo">
    <w:name w:val="[Sem estilo de parágrafo]"/>
    <w:rsid w:val="00E02B54"/>
    <w:pPr>
      <w:tabs>
        <w:tab w:val="left" w:pos="720"/>
      </w:tabs>
      <w:suppressAutoHyphens/>
      <w:spacing w:after="0"/>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E02B54"/>
    <w:pPr>
      <w:jc w:val="both"/>
    </w:pPr>
    <w:rPr>
      <w:rFonts w:ascii="Stone Serif OS ITC TT Medium" w:hAnsi="Stone Serif OS ITC TT Medium"/>
      <w:sz w:val="19"/>
    </w:rPr>
  </w:style>
  <w:style w:type="paragraph" w:customStyle="1" w:styleId="Pargrafobsico">
    <w:name w:val="[Parágrafo básico]"/>
    <w:basedOn w:val="Semestilodepargrafo"/>
    <w:rsid w:val="00E02B54"/>
  </w:style>
  <w:style w:type="paragraph" w:customStyle="1" w:styleId="textoolho">
    <w:name w:val="texto olho"/>
    <w:basedOn w:val="Semestilodepargrafo"/>
    <w:rsid w:val="00E02B54"/>
    <w:pPr>
      <w:jc w:val="center"/>
    </w:pPr>
    <w:rPr>
      <w:rFonts w:ascii="ITC Stone Sans Medium" w:hAnsi="ITC Stone Sans Medium"/>
      <w:sz w:val="19"/>
    </w:rPr>
  </w:style>
  <w:style w:type="paragraph" w:styleId="Cabealho">
    <w:name w:val="header"/>
    <w:basedOn w:val="Padro"/>
    <w:rsid w:val="00E02B54"/>
    <w:pPr>
      <w:suppressLineNumbers/>
      <w:tabs>
        <w:tab w:val="center" w:pos="4819"/>
        <w:tab w:val="right" w:pos="9638"/>
      </w:tabs>
    </w:pPr>
  </w:style>
  <w:style w:type="paragraph" w:styleId="Rodap">
    <w:name w:val="footer"/>
    <w:basedOn w:val="Padro"/>
    <w:rsid w:val="00E02B54"/>
    <w:pPr>
      <w:suppressLineNumbers/>
      <w:tabs>
        <w:tab w:val="center" w:pos="4252"/>
        <w:tab w:val="right" w:pos="8504"/>
      </w:tabs>
      <w:spacing w:after="0" w:line="100" w:lineRule="atLeast"/>
    </w:pPr>
  </w:style>
  <w:style w:type="paragraph" w:styleId="Textodenotaderodap">
    <w:name w:val="footnote text"/>
    <w:basedOn w:val="Padro"/>
    <w:rsid w:val="00E02B54"/>
    <w:pPr>
      <w:spacing w:after="0" w:line="100" w:lineRule="atLeast"/>
    </w:pPr>
    <w:rPr>
      <w:sz w:val="20"/>
      <w:szCs w:val="20"/>
    </w:rPr>
  </w:style>
  <w:style w:type="paragraph" w:styleId="Textodebalo">
    <w:name w:val="Balloon Text"/>
    <w:basedOn w:val="Padro"/>
    <w:rsid w:val="00E02B54"/>
    <w:pPr>
      <w:spacing w:after="0" w:line="100" w:lineRule="atLeast"/>
    </w:pPr>
    <w:rPr>
      <w:rFonts w:ascii="Tahoma" w:hAnsi="Tahoma" w:cs="Tahoma"/>
      <w:sz w:val="16"/>
      <w:szCs w:val="16"/>
    </w:rPr>
  </w:style>
  <w:style w:type="paragraph" w:customStyle="1" w:styleId="Notaderodap">
    <w:name w:val="Nota de rodapé"/>
    <w:basedOn w:val="Padro"/>
    <w:rsid w:val="00E02B54"/>
    <w:pPr>
      <w:suppressLineNumbers/>
      <w:ind w:left="339" w:hanging="339"/>
    </w:pPr>
    <w:rPr>
      <w:sz w:val="20"/>
      <w:szCs w:val="20"/>
    </w:rPr>
  </w:style>
  <w:style w:type="paragraph" w:customStyle="1" w:styleId="Contedodatabela">
    <w:name w:val="Conteúdo da tabela"/>
    <w:basedOn w:val="Padro"/>
    <w:rsid w:val="00E02B54"/>
    <w:pPr>
      <w:suppressLineNumbers/>
    </w:pPr>
  </w:style>
  <w:style w:type="character" w:styleId="Hyperlink">
    <w:name w:val="Hyperlink"/>
    <w:basedOn w:val="Fontepargpadro"/>
    <w:uiPriority w:val="99"/>
    <w:unhideWhenUsed/>
    <w:rsid w:val="00936470"/>
    <w:rPr>
      <w:color w:val="0000FF" w:themeColor="hyperlink"/>
      <w:u w:val="single"/>
    </w:rPr>
  </w:style>
  <w:style w:type="paragraph" w:customStyle="1" w:styleId="Pr-formataoHTML1">
    <w:name w:val="Pré-formatação HTML1"/>
    <w:basedOn w:val="Normal"/>
    <w:rsid w:val="0014769D"/>
    <w:pPr>
      <w:suppressAutoHyphens/>
      <w:spacing w:after="0" w:line="240" w:lineRule="auto"/>
    </w:pPr>
    <w:rPr>
      <w:rFonts w:ascii="Times New Roman" w:eastAsia="Times New Roman" w:hAnsi="Times New Roman" w:cs="Times New Roman"/>
      <w:kern w:val="2"/>
      <w:sz w:val="24"/>
      <w:szCs w:val="24"/>
      <w:lang w:eastAsia="ar-SA"/>
    </w:rPr>
  </w:style>
  <w:style w:type="character" w:customStyle="1" w:styleId="apple-converted-space">
    <w:name w:val="apple-converted-space"/>
    <w:basedOn w:val="Fontepargpadro"/>
    <w:rsid w:val="0014769D"/>
  </w:style>
  <w:style w:type="paragraph" w:customStyle="1" w:styleId="Default">
    <w:name w:val="Default"/>
    <w:rsid w:val="0014769D"/>
    <w:pPr>
      <w:suppressAutoHyphens/>
      <w:autoSpaceDE w:val="0"/>
      <w:spacing w:after="0" w:line="240" w:lineRule="auto"/>
    </w:pPr>
    <w:rPr>
      <w:rFonts w:ascii="Arial" w:eastAsia="Calibri" w:hAnsi="Arial" w:cs="Arial"/>
      <w:color w:val="000000"/>
      <w:sz w:val="24"/>
      <w:szCs w:val="24"/>
      <w:lang w:eastAsia="ar-SA"/>
    </w:rPr>
  </w:style>
  <w:style w:type="paragraph" w:styleId="NormalWeb">
    <w:name w:val="Normal (Web)"/>
    <w:basedOn w:val="Normal"/>
    <w:uiPriority w:val="99"/>
    <w:semiHidden/>
    <w:unhideWhenUsed/>
    <w:rsid w:val="008621DE"/>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71556B"/>
    <w:rPr>
      <w:b/>
      <w:bCs/>
    </w:rPr>
  </w:style>
  <w:style w:type="character" w:styleId="Refdecomentrio">
    <w:name w:val="annotation reference"/>
    <w:basedOn w:val="Fontepargpadro"/>
    <w:uiPriority w:val="99"/>
    <w:semiHidden/>
    <w:unhideWhenUsed/>
    <w:rsid w:val="00181F6F"/>
    <w:rPr>
      <w:sz w:val="16"/>
      <w:szCs w:val="16"/>
    </w:rPr>
  </w:style>
  <w:style w:type="paragraph" w:styleId="Textodecomentrio">
    <w:name w:val="annotation text"/>
    <w:basedOn w:val="Normal"/>
    <w:link w:val="TextodecomentrioChar"/>
    <w:uiPriority w:val="99"/>
    <w:semiHidden/>
    <w:unhideWhenUsed/>
    <w:rsid w:val="00181F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81F6F"/>
    <w:rPr>
      <w:sz w:val="20"/>
      <w:szCs w:val="20"/>
    </w:rPr>
  </w:style>
  <w:style w:type="paragraph" w:styleId="Assuntodocomentrio">
    <w:name w:val="annotation subject"/>
    <w:basedOn w:val="Textodecomentrio"/>
    <w:next w:val="Textodecomentrio"/>
    <w:link w:val="AssuntodocomentrioChar"/>
    <w:uiPriority w:val="99"/>
    <w:semiHidden/>
    <w:unhideWhenUsed/>
    <w:rsid w:val="00181F6F"/>
    <w:rPr>
      <w:b/>
      <w:bCs/>
    </w:rPr>
  </w:style>
  <w:style w:type="character" w:customStyle="1" w:styleId="AssuntodocomentrioChar">
    <w:name w:val="Assunto do comentário Char"/>
    <w:basedOn w:val="TextodecomentrioChar"/>
    <w:link w:val="Assuntodocomentrio"/>
    <w:uiPriority w:val="99"/>
    <w:semiHidden/>
    <w:rsid w:val="00181F6F"/>
    <w:rPr>
      <w:b/>
      <w:bCs/>
      <w:sz w:val="20"/>
      <w:szCs w:val="20"/>
    </w:rPr>
  </w:style>
  <w:style w:type="character" w:styleId="nfase">
    <w:name w:val="Emphasis"/>
    <w:basedOn w:val="Fontepargpadro"/>
    <w:uiPriority w:val="20"/>
    <w:qFormat/>
    <w:rsid w:val="007201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3837">
      <w:bodyDiv w:val="1"/>
      <w:marLeft w:val="0"/>
      <w:marRight w:val="0"/>
      <w:marTop w:val="0"/>
      <w:marBottom w:val="0"/>
      <w:divBdr>
        <w:top w:val="none" w:sz="0" w:space="0" w:color="auto"/>
        <w:left w:val="none" w:sz="0" w:space="0" w:color="auto"/>
        <w:bottom w:val="none" w:sz="0" w:space="0" w:color="auto"/>
        <w:right w:val="none" w:sz="0" w:space="0" w:color="auto"/>
      </w:divBdr>
    </w:div>
    <w:div w:id="1127622109">
      <w:bodyDiv w:val="1"/>
      <w:marLeft w:val="0"/>
      <w:marRight w:val="0"/>
      <w:marTop w:val="0"/>
      <w:marBottom w:val="0"/>
      <w:divBdr>
        <w:top w:val="none" w:sz="0" w:space="0" w:color="auto"/>
        <w:left w:val="none" w:sz="0" w:space="0" w:color="auto"/>
        <w:bottom w:val="none" w:sz="0" w:space="0" w:color="auto"/>
        <w:right w:val="none" w:sz="0" w:space="0" w:color="auto"/>
      </w:divBdr>
    </w:div>
    <w:div w:id="1807820577">
      <w:bodyDiv w:val="1"/>
      <w:marLeft w:val="0"/>
      <w:marRight w:val="0"/>
      <w:marTop w:val="0"/>
      <w:marBottom w:val="0"/>
      <w:divBdr>
        <w:top w:val="none" w:sz="0" w:space="0" w:color="auto"/>
        <w:left w:val="none" w:sz="0" w:space="0" w:color="auto"/>
        <w:bottom w:val="none" w:sz="0" w:space="0" w:color="auto"/>
        <w:right w:val="none" w:sz="0" w:space="0" w:color="auto"/>
      </w:divBdr>
    </w:div>
    <w:div w:id="1934901290">
      <w:bodyDiv w:val="1"/>
      <w:marLeft w:val="0"/>
      <w:marRight w:val="0"/>
      <w:marTop w:val="0"/>
      <w:marBottom w:val="0"/>
      <w:divBdr>
        <w:top w:val="none" w:sz="0" w:space="0" w:color="auto"/>
        <w:left w:val="none" w:sz="0" w:space="0" w:color="auto"/>
        <w:bottom w:val="none" w:sz="0" w:space="0" w:color="auto"/>
        <w:right w:val="none" w:sz="0" w:space="0" w:color="auto"/>
      </w:divBdr>
    </w:div>
    <w:div w:id="19849691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AC0C0-AD56-4908-9BDF-2D408845A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3937</Words>
  <Characters>21266</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Rosangela</cp:lastModifiedBy>
  <cp:revision>2</cp:revision>
  <cp:lastPrinted>2013-10-16T16:05:00Z</cp:lastPrinted>
  <dcterms:created xsi:type="dcterms:W3CDTF">2015-05-16T21:44:00Z</dcterms:created>
  <dcterms:modified xsi:type="dcterms:W3CDTF">2015-05-16T21:44:00Z</dcterms:modified>
</cp:coreProperties>
</file>