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B4B" w:rsidRDefault="00E61B4B">
      <w:pPr>
        <w:pStyle w:val="Pargrafobsico"/>
        <w:jc w:val="center"/>
      </w:pPr>
    </w:p>
    <w:p w:rsidR="008438B4" w:rsidRDefault="008438B4" w:rsidP="008438B4">
      <w:pPr>
        <w:spacing w:after="0"/>
        <w:jc w:val="center"/>
        <w:rPr>
          <w:rFonts w:ascii="Times New Roman" w:hAnsi="Times New Roman"/>
          <w:b/>
          <w:sz w:val="24"/>
          <w:szCs w:val="24"/>
        </w:rPr>
      </w:pPr>
      <w:r w:rsidRPr="006A4984">
        <w:rPr>
          <w:rFonts w:ascii="Times New Roman" w:hAnsi="Times New Roman"/>
          <w:b/>
          <w:sz w:val="24"/>
          <w:szCs w:val="24"/>
        </w:rPr>
        <w:t>DANÇA E EXPERIÊNCIA ESTÉTICA: A EXTENSÃO UNIVERSITÁRIA EM CENA</w:t>
      </w:r>
      <w:r w:rsidRPr="00DD3B29">
        <w:rPr>
          <w:rFonts w:ascii="Times New Roman" w:hAnsi="Times New Roman"/>
          <w:b/>
          <w:sz w:val="24"/>
          <w:szCs w:val="24"/>
        </w:rPr>
        <w:t xml:space="preserve"> </w:t>
      </w:r>
    </w:p>
    <w:p w:rsidR="00E61B4B" w:rsidRDefault="00933CCF">
      <w:pPr>
        <w:pStyle w:val="Pargrafobsico"/>
        <w:jc w:val="right"/>
      </w:pPr>
      <w:proofErr w:type="spellStart"/>
      <w:r>
        <w:t>Neusa</w:t>
      </w:r>
      <w:proofErr w:type="spellEnd"/>
      <w:r>
        <w:t xml:space="preserve"> </w:t>
      </w:r>
      <w:proofErr w:type="spellStart"/>
      <w:r>
        <w:t>Dendena</w:t>
      </w:r>
      <w:proofErr w:type="spellEnd"/>
      <w:r>
        <w:t xml:space="preserve"> </w:t>
      </w:r>
      <w:proofErr w:type="spellStart"/>
      <w:r>
        <w:t>Klienubing</w:t>
      </w:r>
      <w:proofErr w:type="spellEnd"/>
      <w:r>
        <w:t xml:space="preserve"> – neusadk@unochapeco.edu.br</w:t>
      </w:r>
      <w:r w:rsidR="00881317">
        <w:rPr>
          <w:rStyle w:val="ncoradenotaderodap"/>
        </w:rPr>
        <w:footnoteReference w:id="1"/>
      </w:r>
    </w:p>
    <w:p w:rsidR="00E61B4B" w:rsidRDefault="00933CCF">
      <w:pPr>
        <w:pStyle w:val="Pargrafobsico"/>
        <w:jc w:val="right"/>
      </w:pPr>
      <w:proofErr w:type="spellStart"/>
      <w:r>
        <w:t>Deizi</w:t>
      </w:r>
      <w:proofErr w:type="spellEnd"/>
      <w:r>
        <w:t xml:space="preserve"> </w:t>
      </w:r>
      <w:proofErr w:type="spellStart"/>
      <w:r>
        <w:t>Domingues</w:t>
      </w:r>
      <w:proofErr w:type="spellEnd"/>
      <w:r>
        <w:t xml:space="preserve"> da Rocha – deizirocha@unochapeco.edu.br</w:t>
      </w:r>
      <w:r w:rsidR="00881317">
        <w:rPr>
          <w:rStyle w:val="ncoradenotaderodap"/>
        </w:rPr>
        <w:footnoteReference w:id="2"/>
      </w:r>
    </w:p>
    <w:p w:rsidR="00E61B4B" w:rsidRDefault="00E61B4B">
      <w:pPr>
        <w:pStyle w:val="Pargrafobsico"/>
        <w:jc w:val="both"/>
      </w:pPr>
    </w:p>
    <w:p w:rsidR="00E61B4B" w:rsidRDefault="00881317">
      <w:pPr>
        <w:pStyle w:val="Pargrafobsico"/>
        <w:jc w:val="both"/>
      </w:pPr>
      <w:r>
        <w:rPr>
          <w:lang w:val="pt-BR"/>
        </w:rPr>
        <w:t>RESUMO</w:t>
      </w:r>
    </w:p>
    <w:p w:rsidR="008438B4" w:rsidRDefault="008438B4" w:rsidP="008438B4">
      <w:pPr>
        <w:spacing w:after="0" w:line="240" w:lineRule="auto"/>
        <w:jc w:val="both"/>
        <w:rPr>
          <w:rFonts w:ascii="Times New Roman" w:hAnsi="Times New Roman"/>
          <w:sz w:val="24"/>
          <w:szCs w:val="24"/>
        </w:rPr>
      </w:pPr>
      <w:r w:rsidRPr="00442C6B">
        <w:rPr>
          <w:rFonts w:ascii="Times New Roman" w:hAnsi="Times New Roman"/>
          <w:sz w:val="24"/>
          <w:szCs w:val="24"/>
        </w:rPr>
        <w:t xml:space="preserve">Este texto apresenta resultados de intervenções </w:t>
      </w:r>
      <w:r>
        <w:rPr>
          <w:rFonts w:ascii="Times New Roman" w:hAnsi="Times New Roman"/>
          <w:sz w:val="24"/>
          <w:szCs w:val="24"/>
        </w:rPr>
        <w:t xml:space="preserve">realizadas </w:t>
      </w:r>
      <w:r w:rsidRPr="00442C6B">
        <w:rPr>
          <w:rFonts w:ascii="Times New Roman" w:hAnsi="Times New Roman"/>
          <w:sz w:val="24"/>
          <w:szCs w:val="24"/>
        </w:rPr>
        <w:t xml:space="preserve">junto aos professores do ensino especializado e da rede pública estadual de ensino, </w:t>
      </w:r>
      <w:r>
        <w:rPr>
          <w:rFonts w:ascii="Times New Roman" w:hAnsi="Times New Roman"/>
          <w:sz w:val="24"/>
          <w:szCs w:val="24"/>
        </w:rPr>
        <w:t xml:space="preserve">tendo por objetivo promover </w:t>
      </w:r>
      <w:r w:rsidRPr="00442C6B">
        <w:rPr>
          <w:rFonts w:ascii="Times New Roman" w:hAnsi="Times New Roman"/>
          <w:sz w:val="24"/>
          <w:szCs w:val="24"/>
        </w:rPr>
        <w:t>espaços de vivências e discussões sobre a dança</w:t>
      </w:r>
      <w:r>
        <w:rPr>
          <w:rFonts w:ascii="Times New Roman" w:hAnsi="Times New Roman"/>
          <w:sz w:val="24"/>
          <w:szCs w:val="24"/>
        </w:rPr>
        <w:t xml:space="preserve">. </w:t>
      </w:r>
      <w:r w:rsidRPr="00442C6B">
        <w:rPr>
          <w:rFonts w:ascii="Times New Roman" w:hAnsi="Times New Roman"/>
          <w:sz w:val="24"/>
          <w:szCs w:val="24"/>
        </w:rPr>
        <w:t>O estudo se desenvolveu a partir dos pressupostos da pesquisa-ação (THIOLLENT, 2007). As ações ocorreram no período de maio a outubro de 2011</w:t>
      </w:r>
      <w:r>
        <w:rPr>
          <w:rFonts w:ascii="Times New Roman" w:hAnsi="Times New Roman"/>
          <w:sz w:val="24"/>
          <w:szCs w:val="24"/>
        </w:rPr>
        <w:t xml:space="preserve"> </w:t>
      </w:r>
      <w:r w:rsidRPr="00442C6B">
        <w:rPr>
          <w:rFonts w:ascii="Times New Roman" w:hAnsi="Times New Roman"/>
          <w:sz w:val="24"/>
          <w:szCs w:val="24"/>
        </w:rPr>
        <w:t xml:space="preserve">envolvendo cinco instituições, sendo três no âmbito do ensino especializado para o trabalho com pessoas com deficiência e duas escolas da rede estadual de ensino. </w:t>
      </w:r>
      <w:r>
        <w:rPr>
          <w:rFonts w:ascii="Times New Roman" w:hAnsi="Times New Roman"/>
          <w:sz w:val="24"/>
          <w:szCs w:val="24"/>
        </w:rPr>
        <w:t>A análise dos dados</w:t>
      </w:r>
      <w:r w:rsidRPr="00442C6B">
        <w:rPr>
          <w:rFonts w:ascii="Times New Roman" w:hAnsi="Times New Roman"/>
          <w:sz w:val="24"/>
          <w:szCs w:val="24"/>
        </w:rPr>
        <w:t xml:space="preserve"> sinaliza que as oficinas contribuíram para </w:t>
      </w:r>
      <w:r>
        <w:rPr>
          <w:rFonts w:ascii="Times New Roman" w:hAnsi="Times New Roman"/>
          <w:sz w:val="24"/>
          <w:szCs w:val="24"/>
        </w:rPr>
        <w:t>um processo de</w:t>
      </w:r>
      <w:r w:rsidRPr="00442C6B">
        <w:rPr>
          <w:rFonts w:ascii="Times New Roman" w:hAnsi="Times New Roman"/>
          <w:sz w:val="24"/>
          <w:szCs w:val="24"/>
        </w:rPr>
        <w:t xml:space="preserve"> construção de um novo olhar para o corpo </w:t>
      </w:r>
      <w:r>
        <w:rPr>
          <w:rFonts w:ascii="Times New Roman" w:hAnsi="Times New Roman"/>
          <w:sz w:val="24"/>
          <w:szCs w:val="24"/>
        </w:rPr>
        <w:t xml:space="preserve">com deficiência e para a dança, </w:t>
      </w:r>
      <w:r w:rsidRPr="00442C6B">
        <w:rPr>
          <w:rFonts w:ascii="Times New Roman" w:hAnsi="Times New Roman"/>
          <w:sz w:val="24"/>
          <w:szCs w:val="24"/>
        </w:rPr>
        <w:t xml:space="preserve">e que esta prática </w:t>
      </w:r>
      <w:r w:rsidR="00221D97">
        <w:rPr>
          <w:rFonts w:ascii="Times New Roman" w:hAnsi="Times New Roman"/>
          <w:sz w:val="24"/>
          <w:szCs w:val="24"/>
        </w:rPr>
        <w:t xml:space="preserve">pode </w:t>
      </w:r>
      <w:r w:rsidRPr="00442C6B">
        <w:rPr>
          <w:rFonts w:ascii="Times New Roman" w:hAnsi="Times New Roman"/>
          <w:sz w:val="24"/>
          <w:szCs w:val="24"/>
        </w:rPr>
        <w:t xml:space="preserve">sensibilizar para a beleza de todos os corpos, nas suas singularidades e potencialidades. </w:t>
      </w:r>
    </w:p>
    <w:p w:rsidR="00E61B4B" w:rsidRDefault="00E61B4B">
      <w:pPr>
        <w:pStyle w:val="Pargrafobsico"/>
        <w:jc w:val="both"/>
      </w:pPr>
    </w:p>
    <w:p w:rsidR="00E61B4B" w:rsidRDefault="00881317">
      <w:pPr>
        <w:pStyle w:val="Pargrafobsico"/>
        <w:jc w:val="both"/>
      </w:pPr>
      <w:r>
        <w:rPr>
          <w:lang w:val="pt-BR"/>
        </w:rPr>
        <w:t>PALAVRAS-CHAVE</w:t>
      </w:r>
    </w:p>
    <w:p w:rsidR="00E61B4B" w:rsidRDefault="008438B4">
      <w:pPr>
        <w:pStyle w:val="Pargrafobsico"/>
        <w:jc w:val="both"/>
      </w:pPr>
      <w:proofErr w:type="spellStart"/>
      <w:proofErr w:type="gramStart"/>
      <w:r w:rsidRPr="00442C6B">
        <w:t>Extensão</w:t>
      </w:r>
      <w:proofErr w:type="spellEnd"/>
      <w:r w:rsidRPr="00442C6B">
        <w:t xml:space="preserve"> </w:t>
      </w:r>
      <w:proofErr w:type="spellStart"/>
      <w:r w:rsidRPr="00442C6B">
        <w:t>universitária</w:t>
      </w:r>
      <w:proofErr w:type="spellEnd"/>
      <w:r>
        <w:t>.</w:t>
      </w:r>
      <w:proofErr w:type="gramEnd"/>
      <w:r w:rsidRPr="00442C6B">
        <w:t xml:space="preserve"> </w:t>
      </w:r>
      <w:proofErr w:type="spellStart"/>
      <w:r>
        <w:t>Experiência</w:t>
      </w:r>
      <w:proofErr w:type="spellEnd"/>
      <w:r>
        <w:t xml:space="preserve"> </w:t>
      </w:r>
      <w:proofErr w:type="spellStart"/>
      <w:r>
        <w:t>Estética</w:t>
      </w:r>
      <w:proofErr w:type="spellEnd"/>
      <w:r>
        <w:t xml:space="preserve">. </w:t>
      </w:r>
      <w:proofErr w:type="spellStart"/>
      <w:proofErr w:type="gramStart"/>
      <w:r w:rsidRPr="00442C6B">
        <w:t>Dança</w:t>
      </w:r>
      <w:proofErr w:type="spellEnd"/>
      <w:r>
        <w:t>.</w:t>
      </w:r>
      <w:proofErr w:type="gramEnd"/>
      <w:r w:rsidRPr="00442C6B">
        <w:t xml:space="preserve"> </w:t>
      </w:r>
      <w:proofErr w:type="spellStart"/>
      <w:proofErr w:type="gramStart"/>
      <w:r>
        <w:t>Diversidade</w:t>
      </w:r>
      <w:proofErr w:type="spellEnd"/>
      <w:r>
        <w:t>.</w:t>
      </w:r>
      <w:proofErr w:type="gramEnd"/>
      <w:r>
        <w:t xml:space="preserve"> </w:t>
      </w:r>
    </w:p>
    <w:p w:rsidR="008438B4" w:rsidRDefault="008438B4">
      <w:pPr>
        <w:pStyle w:val="Pargrafobsico"/>
        <w:jc w:val="both"/>
      </w:pPr>
    </w:p>
    <w:p w:rsidR="00E61B4B" w:rsidRPr="004F43A7" w:rsidRDefault="00881317">
      <w:pPr>
        <w:pStyle w:val="Pargrafobsico"/>
        <w:jc w:val="both"/>
      </w:pPr>
      <w:r w:rsidRPr="004F43A7">
        <w:rPr>
          <w:lang w:val="pt-BR"/>
        </w:rPr>
        <w:t>ABSTRACT</w:t>
      </w:r>
    </w:p>
    <w:p w:rsidR="00E61B4B" w:rsidRPr="004F43A7" w:rsidRDefault="005B2FB2">
      <w:pPr>
        <w:pStyle w:val="Pargrafobsico"/>
        <w:jc w:val="both"/>
      </w:pPr>
      <w:r w:rsidRPr="004F43A7">
        <w:t>This paper presents results of interventions with teachers of specialized education and state public school system, aiming to promote spaces of experiences and discussions on dance. The study grew of the action search (THIOLLENT, 2007). The actions took place from May to October 2011 involving five institutions, three in the specialized education to work with people with disabilities and two schools in the state schools. Data analysis indicates that the workshops contributed to a process of building a new look at the body with disabilities and to dance, and that this practice can raise awareness of the beauty of all bodies, in their uniqueness and potential.</w:t>
      </w:r>
    </w:p>
    <w:p w:rsidR="00452D42" w:rsidRPr="008438B4" w:rsidRDefault="00452D42">
      <w:pPr>
        <w:pStyle w:val="Pargrafobsico"/>
        <w:jc w:val="both"/>
        <w:rPr>
          <w:color w:val="FF0000"/>
        </w:rPr>
      </w:pPr>
    </w:p>
    <w:p w:rsidR="00E61B4B" w:rsidRDefault="00881317">
      <w:pPr>
        <w:pStyle w:val="Pargrafobsico"/>
        <w:jc w:val="both"/>
      </w:pPr>
      <w:r>
        <w:rPr>
          <w:lang w:val="pt-BR"/>
        </w:rPr>
        <w:t>KEYWORDS</w:t>
      </w:r>
    </w:p>
    <w:p w:rsidR="00E61B4B" w:rsidRDefault="008438B4">
      <w:pPr>
        <w:pStyle w:val="Pargrafobsico"/>
        <w:jc w:val="both"/>
      </w:pPr>
      <w:proofErr w:type="gramStart"/>
      <w:r>
        <w:t>University extension.</w:t>
      </w:r>
      <w:proofErr w:type="gramEnd"/>
      <w:r w:rsidRPr="00442C6B">
        <w:t xml:space="preserve"> </w:t>
      </w:r>
      <w:proofErr w:type="gramStart"/>
      <w:r>
        <w:t>Aesthetic experience.</w:t>
      </w:r>
      <w:proofErr w:type="gramEnd"/>
      <w:r>
        <w:t xml:space="preserve"> </w:t>
      </w:r>
      <w:r w:rsidRPr="00442C6B">
        <w:t>Dance</w:t>
      </w:r>
      <w:r>
        <w:t>.</w:t>
      </w:r>
      <w:r w:rsidRPr="00442C6B">
        <w:t xml:space="preserve"> </w:t>
      </w:r>
      <w:proofErr w:type="gramStart"/>
      <w:r>
        <w:t>Diversity</w:t>
      </w:r>
      <w:r w:rsidRPr="00442C6B">
        <w:t>.</w:t>
      </w:r>
      <w:proofErr w:type="gramEnd"/>
    </w:p>
    <w:p w:rsidR="00E61B4B" w:rsidRDefault="00E61B4B">
      <w:pPr>
        <w:pStyle w:val="Pargrafobsico"/>
        <w:jc w:val="both"/>
      </w:pPr>
    </w:p>
    <w:p w:rsidR="00E61B4B" w:rsidRDefault="00E61B4B">
      <w:pPr>
        <w:pStyle w:val="Pargrafobsico"/>
        <w:jc w:val="both"/>
      </w:pPr>
    </w:p>
    <w:p w:rsidR="00E61B4B" w:rsidRDefault="00E61B4B">
      <w:pPr>
        <w:pStyle w:val="Pargrafobsico"/>
        <w:jc w:val="both"/>
      </w:pPr>
    </w:p>
    <w:p w:rsidR="00E61B4B" w:rsidRDefault="00881317">
      <w:pPr>
        <w:pStyle w:val="Pargrafobsico"/>
        <w:spacing w:line="360" w:lineRule="auto"/>
        <w:jc w:val="both"/>
      </w:pPr>
      <w:proofErr w:type="gramStart"/>
      <w:r>
        <w:rPr>
          <w:lang w:val="pt-BR"/>
        </w:rPr>
        <w:t>1</w:t>
      </w:r>
      <w:proofErr w:type="gramEnd"/>
      <w:r>
        <w:rPr>
          <w:lang w:val="pt-BR"/>
        </w:rPr>
        <w:t xml:space="preserve"> INTRODUÇÃO </w:t>
      </w:r>
    </w:p>
    <w:p w:rsidR="0021651F" w:rsidRDefault="00881317" w:rsidP="00C96542">
      <w:pPr>
        <w:tabs>
          <w:tab w:val="right" w:pos="8570"/>
        </w:tabs>
        <w:spacing w:after="0" w:line="360" w:lineRule="auto"/>
        <w:ind w:right="110" w:firstLine="709"/>
        <w:jc w:val="both"/>
      </w:pPr>
      <w:r>
        <w:tab/>
      </w:r>
    </w:p>
    <w:p w:rsidR="008438B4" w:rsidRDefault="00B5238B" w:rsidP="00C96542">
      <w:pPr>
        <w:tabs>
          <w:tab w:val="right" w:pos="8570"/>
        </w:tabs>
        <w:spacing w:after="0" w:line="360" w:lineRule="auto"/>
        <w:ind w:right="110" w:firstLine="709"/>
        <w:jc w:val="both"/>
        <w:rPr>
          <w:rFonts w:ascii="Times New Roman" w:hAnsi="Times New Roman"/>
          <w:sz w:val="24"/>
          <w:szCs w:val="24"/>
        </w:rPr>
      </w:pPr>
      <w:r>
        <w:rPr>
          <w:rFonts w:ascii="Times New Roman" w:hAnsi="Times New Roman"/>
          <w:sz w:val="24"/>
          <w:szCs w:val="24"/>
        </w:rPr>
        <w:lastRenderedPageBreak/>
        <w:t>Há</w:t>
      </w:r>
      <w:r w:rsidR="008438B4" w:rsidRPr="002075D1">
        <w:rPr>
          <w:rFonts w:ascii="Times New Roman" w:hAnsi="Times New Roman"/>
          <w:sz w:val="24"/>
          <w:szCs w:val="24"/>
        </w:rPr>
        <w:t xml:space="preserve"> tem</w:t>
      </w:r>
      <w:r>
        <w:rPr>
          <w:rFonts w:ascii="Times New Roman" w:hAnsi="Times New Roman"/>
          <w:sz w:val="24"/>
          <w:szCs w:val="24"/>
        </w:rPr>
        <w:t>pos temos</w:t>
      </w:r>
      <w:r w:rsidR="008438B4" w:rsidRPr="002075D1">
        <w:rPr>
          <w:rFonts w:ascii="Times New Roman" w:hAnsi="Times New Roman"/>
          <w:sz w:val="24"/>
          <w:szCs w:val="24"/>
        </w:rPr>
        <w:t xml:space="preserve"> acompanhado diferentes </w:t>
      </w:r>
      <w:r w:rsidR="008438B4">
        <w:rPr>
          <w:rFonts w:ascii="Times New Roman" w:hAnsi="Times New Roman"/>
          <w:sz w:val="24"/>
          <w:szCs w:val="24"/>
        </w:rPr>
        <w:t xml:space="preserve">discussões em torno do papel </w:t>
      </w:r>
      <w:r w:rsidR="008438B4" w:rsidRPr="002075D1">
        <w:rPr>
          <w:rFonts w:ascii="Times New Roman" w:hAnsi="Times New Roman"/>
          <w:sz w:val="24"/>
          <w:szCs w:val="24"/>
        </w:rPr>
        <w:t xml:space="preserve">da extensão universitária no </w:t>
      </w:r>
      <w:r w:rsidR="008438B4">
        <w:rPr>
          <w:rFonts w:ascii="Times New Roman" w:hAnsi="Times New Roman"/>
          <w:sz w:val="24"/>
          <w:szCs w:val="24"/>
        </w:rPr>
        <w:t xml:space="preserve">processo de formação acadêmica e como prática que aproxima sociedade e universidade. Melo Neto (2003, p. 15) aponta que o trabalho da extensão “se volta à produção do conhecimento novo, dando um papel também social a esse produto da atividade </w:t>
      </w:r>
      <w:proofErr w:type="spellStart"/>
      <w:r w:rsidR="008438B4">
        <w:rPr>
          <w:rFonts w:ascii="Times New Roman" w:hAnsi="Times New Roman"/>
          <w:sz w:val="24"/>
          <w:szCs w:val="24"/>
        </w:rPr>
        <w:t>extensionista</w:t>
      </w:r>
      <w:proofErr w:type="spellEnd"/>
      <w:r w:rsidR="008438B4">
        <w:rPr>
          <w:rFonts w:ascii="Times New Roman" w:hAnsi="Times New Roman"/>
          <w:sz w:val="24"/>
          <w:szCs w:val="24"/>
        </w:rPr>
        <w:t xml:space="preserve">”. </w:t>
      </w:r>
    </w:p>
    <w:p w:rsidR="008438B4" w:rsidRDefault="008438B4" w:rsidP="008438B4">
      <w:pPr>
        <w:tabs>
          <w:tab w:val="right" w:pos="8570"/>
        </w:tabs>
        <w:spacing w:after="0" w:line="360" w:lineRule="auto"/>
        <w:ind w:right="110" w:firstLine="709"/>
        <w:jc w:val="both"/>
        <w:rPr>
          <w:rFonts w:ascii="Times New Roman" w:hAnsi="Times New Roman"/>
          <w:b/>
          <w:sz w:val="24"/>
          <w:szCs w:val="24"/>
        </w:rPr>
      </w:pPr>
      <w:r>
        <w:rPr>
          <w:rFonts w:ascii="Times New Roman" w:hAnsi="Times New Roman"/>
          <w:sz w:val="24"/>
          <w:szCs w:val="24"/>
        </w:rPr>
        <w:t>Nesse sentido, a extensão universitária não é vista como prática esporádica na qual o conhecimento produzido na academia é repassado à comunidade, mas sim como um processo no qual universidade e comunidade “</w:t>
      </w:r>
      <w:proofErr w:type="gramStart"/>
      <w:r>
        <w:rPr>
          <w:rFonts w:ascii="Times New Roman" w:hAnsi="Times New Roman"/>
          <w:sz w:val="24"/>
          <w:szCs w:val="24"/>
        </w:rPr>
        <w:t>conversam</w:t>
      </w:r>
      <w:proofErr w:type="gramEnd"/>
      <w:r>
        <w:rPr>
          <w:rFonts w:ascii="Times New Roman" w:hAnsi="Times New Roman"/>
          <w:sz w:val="24"/>
          <w:szCs w:val="24"/>
        </w:rPr>
        <w:t xml:space="preserve">”, como um processo fundamentado na relação </w:t>
      </w:r>
      <w:r w:rsidRPr="00FC1430">
        <w:rPr>
          <w:rFonts w:ascii="Times New Roman" w:hAnsi="Times New Roman"/>
          <w:sz w:val="24"/>
          <w:szCs w:val="24"/>
        </w:rPr>
        <w:t xml:space="preserve">teoria-prática </w:t>
      </w:r>
      <w:r>
        <w:rPr>
          <w:rFonts w:ascii="Times New Roman" w:hAnsi="Times New Roman"/>
          <w:sz w:val="24"/>
          <w:szCs w:val="24"/>
        </w:rPr>
        <w:t xml:space="preserve">e </w:t>
      </w:r>
      <w:r w:rsidRPr="00FC1430">
        <w:rPr>
          <w:rFonts w:ascii="Times New Roman" w:hAnsi="Times New Roman"/>
          <w:sz w:val="24"/>
          <w:szCs w:val="24"/>
        </w:rPr>
        <w:t>na p</w:t>
      </w:r>
      <w:r>
        <w:rPr>
          <w:rFonts w:ascii="Times New Roman" w:hAnsi="Times New Roman"/>
          <w:sz w:val="24"/>
          <w:szCs w:val="24"/>
        </w:rPr>
        <w:t xml:space="preserve">ossibilidade de troca de saberes entre os atores acadêmicos – </w:t>
      </w:r>
      <w:r w:rsidR="00E22C24">
        <w:rPr>
          <w:rFonts w:ascii="Times New Roman" w:hAnsi="Times New Roman"/>
          <w:sz w:val="24"/>
          <w:szCs w:val="24"/>
        </w:rPr>
        <w:t>docentes</w:t>
      </w:r>
      <w:r>
        <w:rPr>
          <w:rFonts w:ascii="Times New Roman" w:hAnsi="Times New Roman"/>
          <w:sz w:val="24"/>
          <w:szCs w:val="24"/>
        </w:rPr>
        <w:t xml:space="preserve"> e estudantes – e os atores que compõem o </w:t>
      </w:r>
      <w:r w:rsidRPr="002B0D7A">
        <w:rPr>
          <w:rFonts w:ascii="Times New Roman" w:hAnsi="Times New Roman"/>
          <w:sz w:val="24"/>
          <w:szCs w:val="24"/>
        </w:rPr>
        <w:t xml:space="preserve">público alvo da ação </w:t>
      </w:r>
      <w:proofErr w:type="spellStart"/>
      <w:r w:rsidRPr="002B0D7A">
        <w:rPr>
          <w:rFonts w:ascii="Times New Roman" w:hAnsi="Times New Roman"/>
          <w:sz w:val="24"/>
          <w:szCs w:val="24"/>
        </w:rPr>
        <w:t>extensionista</w:t>
      </w:r>
      <w:proofErr w:type="spellEnd"/>
      <w:r w:rsidRPr="002B0D7A">
        <w:rPr>
          <w:rFonts w:ascii="Times New Roman" w:hAnsi="Times New Roman"/>
          <w:sz w:val="24"/>
          <w:szCs w:val="24"/>
        </w:rPr>
        <w:t>, sinalizando as demandas existentes na sociedade.</w:t>
      </w:r>
      <w:r w:rsidRPr="002B0D7A">
        <w:rPr>
          <w:rFonts w:ascii="Times New Roman" w:hAnsi="Times New Roman"/>
          <w:b/>
          <w:sz w:val="24"/>
          <w:szCs w:val="24"/>
        </w:rPr>
        <w:tab/>
      </w:r>
    </w:p>
    <w:p w:rsidR="008438B4" w:rsidRPr="00E06475" w:rsidRDefault="008438B4" w:rsidP="008438B4">
      <w:pPr>
        <w:spacing w:after="0" w:line="360" w:lineRule="auto"/>
        <w:jc w:val="both"/>
        <w:rPr>
          <w:rFonts w:ascii="Times New Roman" w:hAnsi="Times New Roman"/>
          <w:sz w:val="24"/>
          <w:szCs w:val="24"/>
        </w:rPr>
      </w:pPr>
      <w:r>
        <w:rPr>
          <w:rFonts w:ascii="Times New Roman" w:hAnsi="Times New Roman"/>
          <w:sz w:val="24"/>
          <w:szCs w:val="24"/>
        </w:rPr>
        <w:tab/>
        <w:t xml:space="preserve">Nesse processo, </w:t>
      </w:r>
      <w:r w:rsidR="00E22C24">
        <w:rPr>
          <w:rFonts w:ascii="Times New Roman" w:hAnsi="Times New Roman"/>
          <w:sz w:val="24"/>
          <w:szCs w:val="24"/>
        </w:rPr>
        <w:t xml:space="preserve">o </w:t>
      </w:r>
      <w:r w:rsidRPr="00E06475">
        <w:rPr>
          <w:rFonts w:ascii="Times New Roman" w:hAnsi="Times New Roman"/>
          <w:sz w:val="24"/>
          <w:szCs w:val="24"/>
        </w:rPr>
        <w:t>projeto de extensão “Contradança”</w:t>
      </w:r>
      <w:r>
        <w:rPr>
          <w:rFonts w:ascii="Times New Roman" w:hAnsi="Times New Roman"/>
          <w:sz w:val="24"/>
          <w:szCs w:val="24"/>
        </w:rPr>
        <w:t xml:space="preserve">, </w:t>
      </w:r>
      <w:r w:rsidR="00E22C24">
        <w:rPr>
          <w:rFonts w:ascii="Times New Roman" w:hAnsi="Times New Roman"/>
          <w:sz w:val="24"/>
          <w:szCs w:val="24"/>
        </w:rPr>
        <w:t>a</w:t>
      </w:r>
      <w:r>
        <w:rPr>
          <w:rFonts w:ascii="Times New Roman" w:hAnsi="Times New Roman"/>
          <w:sz w:val="24"/>
          <w:szCs w:val="24"/>
        </w:rPr>
        <w:t>licerçado</w:t>
      </w:r>
      <w:r w:rsidRPr="00E06475">
        <w:rPr>
          <w:rFonts w:ascii="Times New Roman" w:hAnsi="Times New Roman"/>
          <w:sz w:val="24"/>
          <w:szCs w:val="24"/>
        </w:rPr>
        <w:t xml:space="preserve"> pelos princípios da educação estética</w:t>
      </w:r>
      <w:r>
        <w:rPr>
          <w:rFonts w:ascii="Times New Roman" w:hAnsi="Times New Roman"/>
          <w:sz w:val="24"/>
          <w:szCs w:val="24"/>
        </w:rPr>
        <w:t>,</w:t>
      </w:r>
      <w:r w:rsidRPr="00E06475">
        <w:rPr>
          <w:rFonts w:ascii="Times New Roman" w:hAnsi="Times New Roman"/>
          <w:sz w:val="24"/>
          <w:szCs w:val="24"/>
        </w:rPr>
        <w:t xml:space="preserve"> preconiza a dança como possibilidade </w:t>
      </w:r>
      <w:r>
        <w:rPr>
          <w:rFonts w:ascii="Times New Roman" w:hAnsi="Times New Roman"/>
          <w:sz w:val="24"/>
          <w:szCs w:val="24"/>
        </w:rPr>
        <w:t>de todos os corpos visando através dessa arte, contribuir para o processo de</w:t>
      </w:r>
      <w:r w:rsidRPr="00E06475">
        <w:rPr>
          <w:rFonts w:ascii="Times New Roman" w:hAnsi="Times New Roman"/>
          <w:sz w:val="24"/>
          <w:szCs w:val="24"/>
        </w:rPr>
        <w:t xml:space="preserve"> emancipação dos sujeitos</w:t>
      </w:r>
      <w:r>
        <w:rPr>
          <w:rFonts w:ascii="Times New Roman" w:hAnsi="Times New Roman"/>
          <w:sz w:val="24"/>
          <w:szCs w:val="24"/>
        </w:rPr>
        <w:t xml:space="preserve">. Iniciando suas ações em 2009, o objetivo foi divulgar uma proposta de dança que “foge aos padrões” e contribuir para a formação de novo olhar para as pessoas com deficiência. O projeto teve grande repercussão nas instituições de ensino especializado e nas escolas da rede regular que assistiram </w:t>
      </w:r>
      <w:r w:rsidR="00E22C24">
        <w:rPr>
          <w:rFonts w:ascii="Times New Roman" w:hAnsi="Times New Roman"/>
          <w:sz w:val="24"/>
          <w:szCs w:val="24"/>
        </w:rPr>
        <w:t>a</w:t>
      </w:r>
      <w:r>
        <w:rPr>
          <w:rFonts w:ascii="Times New Roman" w:hAnsi="Times New Roman"/>
          <w:sz w:val="24"/>
          <w:szCs w:val="24"/>
        </w:rPr>
        <w:t xml:space="preserve"> mostra de </w:t>
      </w:r>
      <w:r w:rsidRPr="002B0D7A">
        <w:rPr>
          <w:rFonts w:ascii="Times New Roman" w:hAnsi="Times New Roman"/>
          <w:sz w:val="24"/>
          <w:szCs w:val="24"/>
        </w:rPr>
        <w:t xml:space="preserve">dança, </w:t>
      </w:r>
      <w:r w:rsidR="00B5238B">
        <w:rPr>
          <w:rFonts w:ascii="Times New Roman" w:hAnsi="Times New Roman"/>
          <w:sz w:val="24"/>
          <w:szCs w:val="24"/>
        </w:rPr>
        <w:t xml:space="preserve">realizada naquele ano, </w:t>
      </w:r>
      <w:r w:rsidRPr="002B0D7A">
        <w:rPr>
          <w:rFonts w:ascii="Times New Roman" w:hAnsi="Times New Roman"/>
          <w:sz w:val="24"/>
          <w:szCs w:val="24"/>
        </w:rPr>
        <w:t>no município de Chapecó - SC. A</w:t>
      </w:r>
      <w:r>
        <w:rPr>
          <w:rFonts w:ascii="Times New Roman" w:hAnsi="Times New Roman"/>
          <w:sz w:val="24"/>
          <w:szCs w:val="24"/>
        </w:rPr>
        <w:t xml:space="preserve"> partir disso, em 2010 o projeto propôs oficinas </w:t>
      </w:r>
      <w:r w:rsidRPr="00B871F5">
        <w:rPr>
          <w:rFonts w:ascii="Times New Roman" w:hAnsi="Times New Roman"/>
          <w:sz w:val="24"/>
          <w:szCs w:val="24"/>
        </w:rPr>
        <w:t>de dança nas quais crianças, adolescentes e adultos com deficiência dançaram conjuntamente com escolares e professores da rede regular de ensino.</w:t>
      </w:r>
      <w:r>
        <w:rPr>
          <w:rFonts w:ascii="Times New Roman" w:hAnsi="Times New Roman"/>
          <w:sz w:val="24"/>
          <w:szCs w:val="24"/>
        </w:rPr>
        <w:t xml:space="preserve"> Este foi um momento í</w:t>
      </w:r>
      <w:r w:rsidRPr="00E06475">
        <w:rPr>
          <w:rFonts w:ascii="Times New Roman" w:hAnsi="Times New Roman"/>
          <w:sz w:val="24"/>
          <w:szCs w:val="24"/>
        </w:rPr>
        <w:t xml:space="preserve">mpar que possibilitou </w:t>
      </w:r>
      <w:r w:rsidRPr="0065625A">
        <w:rPr>
          <w:rFonts w:ascii="Times New Roman" w:hAnsi="Times New Roman"/>
          <w:sz w:val="24"/>
          <w:szCs w:val="24"/>
        </w:rPr>
        <w:t>visualizar a necessidade de ações</w:t>
      </w:r>
      <w:r w:rsidRPr="00E06475">
        <w:rPr>
          <w:rFonts w:ascii="Times New Roman" w:hAnsi="Times New Roman"/>
          <w:sz w:val="24"/>
          <w:szCs w:val="24"/>
        </w:rPr>
        <w:t xml:space="preserve"> do projeto Contradança também n</w:t>
      </w:r>
      <w:r>
        <w:rPr>
          <w:rFonts w:ascii="Times New Roman" w:hAnsi="Times New Roman"/>
          <w:sz w:val="24"/>
          <w:szCs w:val="24"/>
        </w:rPr>
        <w:t>esse contexto.</w:t>
      </w:r>
      <w:r w:rsidRPr="00E06475">
        <w:rPr>
          <w:rFonts w:ascii="Times New Roman" w:hAnsi="Times New Roman"/>
          <w:sz w:val="24"/>
          <w:szCs w:val="24"/>
        </w:rPr>
        <w:t xml:space="preserve"> </w:t>
      </w:r>
    </w:p>
    <w:p w:rsidR="00E22C24" w:rsidRDefault="008438B4" w:rsidP="008438B4">
      <w:pPr>
        <w:spacing w:after="0" w:line="360" w:lineRule="auto"/>
        <w:ind w:firstLine="567"/>
        <w:jc w:val="both"/>
        <w:rPr>
          <w:rFonts w:ascii="Times New Roman" w:hAnsi="Times New Roman"/>
          <w:sz w:val="24"/>
          <w:szCs w:val="24"/>
        </w:rPr>
      </w:pPr>
      <w:r w:rsidRPr="00E06475">
        <w:rPr>
          <w:rFonts w:ascii="Times New Roman" w:hAnsi="Times New Roman"/>
          <w:sz w:val="24"/>
          <w:szCs w:val="24"/>
        </w:rPr>
        <w:t xml:space="preserve">Assim, </w:t>
      </w:r>
      <w:r w:rsidRPr="0065625A">
        <w:rPr>
          <w:rFonts w:ascii="Times New Roman" w:hAnsi="Times New Roman"/>
          <w:sz w:val="24"/>
          <w:szCs w:val="24"/>
        </w:rPr>
        <w:t>fortalecidos pelas experiências anteriores ousamos em 2011, propor atividades que envolvessem diretamente os professores, tanto do ensino especializado quanto do ensino regular. Entendemos que em tempo</w:t>
      </w:r>
      <w:r>
        <w:rPr>
          <w:rFonts w:ascii="Times New Roman" w:hAnsi="Times New Roman"/>
          <w:sz w:val="24"/>
          <w:szCs w:val="24"/>
        </w:rPr>
        <w:t>s</w:t>
      </w:r>
      <w:r w:rsidRPr="0065625A">
        <w:rPr>
          <w:rFonts w:ascii="Times New Roman" w:hAnsi="Times New Roman"/>
          <w:sz w:val="24"/>
          <w:szCs w:val="24"/>
        </w:rPr>
        <w:t xml:space="preserve"> de escola inclusiva, oferecer subsídios para que os professores vivenciem e reflitam sobre o “corpo diferente” que chega à escola é de fundamental importância, afinal são eles os mediadores entre o sujeito e o conhecimento a ser adquirido</w:t>
      </w:r>
      <w:r>
        <w:rPr>
          <w:rFonts w:ascii="Times New Roman" w:hAnsi="Times New Roman"/>
          <w:sz w:val="24"/>
          <w:szCs w:val="24"/>
        </w:rPr>
        <w:t>, produzido</w:t>
      </w:r>
      <w:r w:rsidRPr="0065625A">
        <w:rPr>
          <w:rFonts w:ascii="Times New Roman" w:hAnsi="Times New Roman"/>
          <w:sz w:val="24"/>
          <w:szCs w:val="24"/>
        </w:rPr>
        <w:t>. Assim, tentar compreender melhor que corpo é este, como é possível a el</w:t>
      </w:r>
      <w:r>
        <w:rPr>
          <w:rFonts w:ascii="Times New Roman" w:hAnsi="Times New Roman"/>
          <w:sz w:val="24"/>
          <w:szCs w:val="24"/>
        </w:rPr>
        <w:t xml:space="preserve">e sentir, perceber e </w:t>
      </w:r>
      <w:r w:rsidRPr="0065625A">
        <w:rPr>
          <w:rFonts w:ascii="Times New Roman" w:hAnsi="Times New Roman"/>
          <w:sz w:val="24"/>
          <w:szCs w:val="24"/>
        </w:rPr>
        <w:t xml:space="preserve">aprender é condição primeira para que o processo de formação aconteça. </w:t>
      </w:r>
    </w:p>
    <w:p w:rsidR="008438B4" w:rsidRPr="002B0D7A" w:rsidRDefault="008438B4" w:rsidP="008438B4">
      <w:pPr>
        <w:spacing w:after="0" w:line="360" w:lineRule="auto"/>
        <w:ind w:firstLine="567"/>
        <w:jc w:val="both"/>
        <w:rPr>
          <w:rFonts w:ascii="Times New Roman" w:hAnsi="Times New Roman"/>
          <w:sz w:val="24"/>
          <w:szCs w:val="24"/>
        </w:rPr>
      </w:pPr>
      <w:r w:rsidRPr="0065625A">
        <w:rPr>
          <w:rFonts w:ascii="Times New Roman" w:hAnsi="Times New Roman"/>
          <w:sz w:val="24"/>
          <w:szCs w:val="24"/>
        </w:rPr>
        <w:t xml:space="preserve">Nesse sentido, o </w:t>
      </w:r>
      <w:r w:rsidRPr="002B0D7A">
        <w:rPr>
          <w:rFonts w:ascii="Times New Roman" w:hAnsi="Times New Roman"/>
          <w:sz w:val="24"/>
          <w:szCs w:val="24"/>
        </w:rPr>
        <w:t>foco das ações foi promover</w:t>
      </w:r>
      <w:r w:rsidRPr="0065625A">
        <w:rPr>
          <w:rFonts w:ascii="Times New Roman" w:hAnsi="Times New Roman"/>
          <w:sz w:val="24"/>
          <w:szCs w:val="24"/>
        </w:rPr>
        <w:t xml:space="preserve"> junto aos professores espaços de vivências e discussões através da dança</w:t>
      </w:r>
      <w:r w:rsidRPr="002B0D7A">
        <w:rPr>
          <w:rFonts w:ascii="Times New Roman" w:hAnsi="Times New Roman"/>
          <w:sz w:val="24"/>
          <w:szCs w:val="24"/>
        </w:rPr>
        <w:t xml:space="preserve">, refletindo sobre </w:t>
      </w:r>
      <w:r w:rsidR="00B5238B">
        <w:rPr>
          <w:rFonts w:ascii="Times New Roman" w:hAnsi="Times New Roman"/>
          <w:sz w:val="24"/>
          <w:szCs w:val="24"/>
        </w:rPr>
        <w:t>esta prática</w:t>
      </w:r>
      <w:r w:rsidRPr="002B0D7A">
        <w:rPr>
          <w:rFonts w:ascii="Times New Roman" w:hAnsi="Times New Roman"/>
          <w:sz w:val="24"/>
          <w:szCs w:val="24"/>
        </w:rPr>
        <w:t xml:space="preserve"> e sua relação no </w:t>
      </w:r>
      <w:r w:rsidRPr="002B0D7A">
        <w:rPr>
          <w:rFonts w:ascii="Times New Roman" w:hAnsi="Times New Roman"/>
          <w:sz w:val="24"/>
          <w:szCs w:val="24"/>
        </w:rPr>
        <w:lastRenderedPageBreak/>
        <w:t>processo de formação humana e de (</w:t>
      </w:r>
      <w:proofErr w:type="spellStart"/>
      <w:r w:rsidRPr="002B0D7A">
        <w:rPr>
          <w:rFonts w:ascii="Times New Roman" w:hAnsi="Times New Roman"/>
          <w:sz w:val="24"/>
          <w:szCs w:val="24"/>
        </w:rPr>
        <w:t>re</w:t>
      </w:r>
      <w:proofErr w:type="spellEnd"/>
      <w:proofErr w:type="gramStart"/>
      <w:r w:rsidRPr="002B0D7A">
        <w:rPr>
          <w:rFonts w:ascii="Times New Roman" w:hAnsi="Times New Roman"/>
          <w:sz w:val="24"/>
          <w:szCs w:val="24"/>
        </w:rPr>
        <w:t>)conhecimento</w:t>
      </w:r>
      <w:proofErr w:type="gramEnd"/>
      <w:r w:rsidRPr="002B0D7A">
        <w:rPr>
          <w:rFonts w:ascii="Times New Roman" w:hAnsi="Times New Roman"/>
          <w:sz w:val="24"/>
          <w:szCs w:val="24"/>
        </w:rPr>
        <w:t xml:space="preserve"> da diversidade. Para isso foram realizados encontros em formato de oficinas de dança nas quais os professores puderam experimentá-la como possibilidade estético-expressiva. </w:t>
      </w:r>
    </w:p>
    <w:p w:rsidR="00E61B4B" w:rsidRDefault="008438B4" w:rsidP="008438B4">
      <w:pPr>
        <w:pStyle w:val="Pargrafobsico"/>
        <w:spacing w:line="360" w:lineRule="auto"/>
        <w:jc w:val="both"/>
      </w:pPr>
      <w:r>
        <w:t xml:space="preserve"> </w:t>
      </w:r>
      <w:r w:rsidR="00E22C24">
        <w:tab/>
      </w:r>
      <w:r w:rsidRPr="002B0D7A">
        <w:t xml:space="preserve">Na </w:t>
      </w:r>
      <w:proofErr w:type="spellStart"/>
      <w:r w:rsidRPr="002B0D7A">
        <w:t>sequência</w:t>
      </w:r>
      <w:proofErr w:type="spellEnd"/>
      <w:r w:rsidRPr="002B0D7A">
        <w:t xml:space="preserve"> </w:t>
      </w:r>
      <w:proofErr w:type="spellStart"/>
      <w:r w:rsidRPr="002B0D7A">
        <w:t>apresentamos</w:t>
      </w:r>
      <w:proofErr w:type="spellEnd"/>
      <w:r w:rsidRPr="002B0D7A">
        <w:t xml:space="preserve"> o </w:t>
      </w:r>
      <w:proofErr w:type="spellStart"/>
      <w:r w:rsidRPr="002B0D7A">
        <w:t>caminho</w:t>
      </w:r>
      <w:proofErr w:type="spellEnd"/>
      <w:r w:rsidRPr="002B0D7A">
        <w:t xml:space="preserve"> </w:t>
      </w:r>
      <w:proofErr w:type="spellStart"/>
      <w:r w:rsidRPr="002B0D7A">
        <w:t>metodológico</w:t>
      </w:r>
      <w:proofErr w:type="spellEnd"/>
      <w:r w:rsidRPr="002B0D7A">
        <w:t xml:space="preserve"> </w:t>
      </w:r>
      <w:proofErr w:type="spellStart"/>
      <w:r w:rsidRPr="002B0D7A">
        <w:t>traçado</w:t>
      </w:r>
      <w:proofErr w:type="spellEnd"/>
      <w:r w:rsidRPr="002B0D7A">
        <w:t xml:space="preserve"> </w:t>
      </w:r>
      <w:proofErr w:type="spellStart"/>
      <w:r w:rsidRPr="002B0D7A">
        <w:t>nesta</w:t>
      </w:r>
      <w:proofErr w:type="spellEnd"/>
      <w:r w:rsidRPr="002B0D7A">
        <w:t xml:space="preserve"> </w:t>
      </w:r>
      <w:proofErr w:type="spellStart"/>
      <w:r w:rsidRPr="002B0D7A">
        <w:t>ação</w:t>
      </w:r>
      <w:proofErr w:type="spellEnd"/>
      <w:r w:rsidRPr="002B0D7A">
        <w:t xml:space="preserve"> e </w:t>
      </w:r>
      <w:proofErr w:type="spellStart"/>
      <w:r w:rsidRPr="002B0D7A">
        <w:t>os</w:t>
      </w:r>
      <w:proofErr w:type="spellEnd"/>
      <w:r w:rsidRPr="002B0D7A">
        <w:t xml:space="preserve"> </w:t>
      </w:r>
      <w:proofErr w:type="spellStart"/>
      <w:r w:rsidRPr="002B0D7A">
        <w:t>resultados</w:t>
      </w:r>
      <w:proofErr w:type="spellEnd"/>
      <w:r w:rsidRPr="002B0D7A">
        <w:t xml:space="preserve"> </w:t>
      </w:r>
      <w:proofErr w:type="spellStart"/>
      <w:r w:rsidRPr="002B0D7A">
        <w:t>obtidos</w:t>
      </w:r>
      <w:proofErr w:type="spellEnd"/>
      <w:r w:rsidRPr="002B0D7A">
        <w:t xml:space="preserve"> com </w:t>
      </w:r>
      <w:proofErr w:type="spellStart"/>
      <w:r w:rsidRPr="002B0D7A">
        <w:t>relação</w:t>
      </w:r>
      <w:proofErr w:type="spellEnd"/>
      <w:r w:rsidRPr="002B0D7A">
        <w:t xml:space="preserve"> </w:t>
      </w:r>
      <w:proofErr w:type="spellStart"/>
      <w:r w:rsidRPr="002B0D7A">
        <w:t>às</w:t>
      </w:r>
      <w:proofErr w:type="spellEnd"/>
      <w:r w:rsidRPr="002B0D7A">
        <w:t xml:space="preserve"> </w:t>
      </w:r>
      <w:proofErr w:type="spellStart"/>
      <w:r w:rsidRPr="002B0D7A">
        <w:t>percepções</w:t>
      </w:r>
      <w:proofErr w:type="spellEnd"/>
      <w:r w:rsidRPr="002B0D7A">
        <w:t xml:space="preserve"> dos </w:t>
      </w:r>
      <w:proofErr w:type="spellStart"/>
      <w:r w:rsidRPr="002B0D7A">
        <w:t>professores</w:t>
      </w:r>
      <w:proofErr w:type="spellEnd"/>
      <w:r w:rsidRPr="002B0D7A">
        <w:t xml:space="preserve"> </w:t>
      </w:r>
      <w:proofErr w:type="spellStart"/>
      <w:r w:rsidRPr="002B0D7A">
        <w:t>referente</w:t>
      </w:r>
      <w:proofErr w:type="spellEnd"/>
      <w:r w:rsidRPr="002B0D7A">
        <w:t xml:space="preserve"> </w:t>
      </w:r>
      <w:proofErr w:type="gramStart"/>
      <w:r w:rsidR="00221D97">
        <w:t>a</w:t>
      </w:r>
      <w:proofErr w:type="gramEnd"/>
      <w:r w:rsidR="00221D97">
        <w:t xml:space="preserve"> </w:t>
      </w:r>
      <w:proofErr w:type="spellStart"/>
      <w:r w:rsidR="00221D97">
        <w:t>esta</w:t>
      </w:r>
      <w:proofErr w:type="spellEnd"/>
      <w:r w:rsidR="00221D97">
        <w:t xml:space="preserve"> </w:t>
      </w:r>
      <w:proofErr w:type="spellStart"/>
      <w:r w:rsidR="00221D97">
        <w:t>experiência</w:t>
      </w:r>
      <w:proofErr w:type="spellEnd"/>
      <w:r w:rsidR="00221D97">
        <w:t xml:space="preserve">. </w:t>
      </w:r>
    </w:p>
    <w:p w:rsidR="00E22C24" w:rsidRDefault="00E22C24">
      <w:pPr>
        <w:pStyle w:val="Pargrafobsico"/>
        <w:spacing w:line="360" w:lineRule="auto"/>
        <w:jc w:val="both"/>
        <w:rPr>
          <w:lang w:val="pt-BR"/>
        </w:rPr>
      </w:pPr>
    </w:p>
    <w:p w:rsidR="00E61B4B" w:rsidRDefault="00E22C24">
      <w:pPr>
        <w:pStyle w:val="Pargrafobsico"/>
        <w:spacing w:line="360" w:lineRule="auto"/>
        <w:jc w:val="both"/>
      </w:pPr>
      <w:proofErr w:type="gramStart"/>
      <w:r>
        <w:rPr>
          <w:lang w:val="pt-BR"/>
        </w:rPr>
        <w:t>2</w:t>
      </w:r>
      <w:proofErr w:type="gramEnd"/>
      <w:r>
        <w:rPr>
          <w:lang w:val="pt-BR"/>
        </w:rPr>
        <w:t xml:space="preserve"> CAMINHO METODOLÓGICO </w:t>
      </w:r>
      <w:r w:rsidR="00881317">
        <w:rPr>
          <w:lang w:val="pt-BR"/>
        </w:rPr>
        <w:t xml:space="preserve"> </w:t>
      </w:r>
    </w:p>
    <w:p w:rsidR="00A177D0" w:rsidRDefault="00881317" w:rsidP="00E22C24">
      <w:pPr>
        <w:widowControl w:val="0"/>
        <w:spacing w:after="0" w:line="360" w:lineRule="auto"/>
        <w:jc w:val="both"/>
        <w:rPr>
          <w:rFonts w:ascii="Times New Roman" w:hAnsi="Times New Roman"/>
          <w:sz w:val="24"/>
          <w:szCs w:val="24"/>
        </w:rPr>
      </w:pPr>
      <w:r w:rsidRPr="00A177D0">
        <w:rPr>
          <w:rFonts w:ascii="Times New Roman" w:hAnsi="Times New Roman" w:cs="Times New Roman"/>
          <w:sz w:val="24"/>
          <w:szCs w:val="24"/>
        </w:rPr>
        <w:tab/>
      </w:r>
      <w:r w:rsidR="00A177D0" w:rsidRPr="00A177D0">
        <w:rPr>
          <w:rFonts w:ascii="Times New Roman" w:hAnsi="Times New Roman" w:cs="Times New Roman"/>
          <w:sz w:val="24"/>
          <w:szCs w:val="24"/>
        </w:rPr>
        <w:t xml:space="preserve">As </w:t>
      </w:r>
      <w:r w:rsidR="00A177D0">
        <w:rPr>
          <w:rFonts w:ascii="Times New Roman" w:hAnsi="Times New Roman" w:cs="Times New Roman"/>
          <w:sz w:val="24"/>
          <w:szCs w:val="24"/>
        </w:rPr>
        <w:t xml:space="preserve">ações deste </w:t>
      </w:r>
      <w:r w:rsidR="00E22C24">
        <w:rPr>
          <w:rFonts w:ascii="Times New Roman" w:hAnsi="Times New Roman"/>
          <w:sz w:val="24"/>
          <w:szCs w:val="24"/>
        </w:rPr>
        <w:t xml:space="preserve">estudo </w:t>
      </w:r>
      <w:r w:rsidR="00A177D0">
        <w:rPr>
          <w:rFonts w:ascii="Times New Roman" w:hAnsi="Times New Roman"/>
          <w:sz w:val="24"/>
          <w:szCs w:val="24"/>
        </w:rPr>
        <w:t>foram organizadas seguin</w:t>
      </w:r>
      <w:r w:rsidR="00F00D0F">
        <w:rPr>
          <w:rFonts w:ascii="Times New Roman" w:hAnsi="Times New Roman"/>
          <w:sz w:val="24"/>
          <w:szCs w:val="24"/>
        </w:rPr>
        <w:t>do</w:t>
      </w:r>
      <w:r w:rsidR="00A177D0">
        <w:rPr>
          <w:rFonts w:ascii="Times New Roman" w:hAnsi="Times New Roman"/>
          <w:sz w:val="24"/>
          <w:szCs w:val="24"/>
        </w:rPr>
        <w:t xml:space="preserve"> a perspectiva da pesquisa-ação, conforme</w:t>
      </w:r>
      <w:r w:rsidR="00F00D0F">
        <w:rPr>
          <w:rFonts w:ascii="Times New Roman" w:hAnsi="Times New Roman"/>
          <w:sz w:val="24"/>
          <w:szCs w:val="24"/>
        </w:rPr>
        <w:t xml:space="preserve"> apresenta</w:t>
      </w:r>
      <w:r w:rsidR="00A177D0">
        <w:rPr>
          <w:rFonts w:ascii="Times New Roman" w:hAnsi="Times New Roman"/>
          <w:sz w:val="24"/>
          <w:szCs w:val="24"/>
        </w:rPr>
        <w:t xml:space="preserve"> </w:t>
      </w:r>
      <w:proofErr w:type="spellStart"/>
      <w:r w:rsidR="00A177D0">
        <w:rPr>
          <w:rFonts w:ascii="Times New Roman" w:hAnsi="Times New Roman"/>
          <w:sz w:val="24"/>
          <w:szCs w:val="24"/>
        </w:rPr>
        <w:t>Thiollent</w:t>
      </w:r>
      <w:proofErr w:type="spellEnd"/>
      <w:r w:rsidR="00A177D0">
        <w:rPr>
          <w:rFonts w:ascii="Times New Roman" w:hAnsi="Times New Roman"/>
          <w:sz w:val="24"/>
          <w:szCs w:val="24"/>
        </w:rPr>
        <w:t xml:space="preserve"> (2007). Segundo o autor, </w:t>
      </w:r>
      <w:proofErr w:type="gramStart"/>
      <w:r w:rsidR="00E22C24">
        <w:rPr>
          <w:rFonts w:ascii="Times New Roman" w:hAnsi="Times New Roman"/>
          <w:sz w:val="24"/>
          <w:szCs w:val="24"/>
        </w:rPr>
        <w:t>est</w:t>
      </w:r>
      <w:r w:rsidR="00E22C24" w:rsidRPr="004D3E31">
        <w:rPr>
          <w:rFonts w:ascii="Times New Roman" w:hAnsi="Times New Roman"/>
          <w:sz w:val="24"/>
          <w:szCs w:val="24"/>
        </w:rPr>
        <w:t xml:space="preserve">e modo de fazer e pensar as intervenções </w:t>
      </w:r>
      <w:r w:rsidR="00E22C24" w:rsidRPr="00A06A5A">
        <w:rPr>
          <w:rFonts w:ascii="Times New Roman" w:hAnsi="Times New Roman"/>
          <w:sz w:val="24"/>
          <w:szCs w:val="24"/>
        </w:rPr>
        <w:t>deve estar</w:t>
      </w:r>
      <w:proofErr w:type="gramEnd"/>
      <w:r w:rsidR="00E22C24" w:rsidRPr="00A06A5A">
        <w:rPr>
          <w:rFonts w:ascii="Times New Roman" w:hAnsi="Times New Roman"/>
          <w:sz w:val="24"/>
          <w:szCs w:val="24"/>
        </w:rPr>
        <w:t xml:space="preserve"> de acordo com as exigências próprias da ação e participação dos sujeitos</w:t>
      </w:r>
      <w:r w:rsidR="00E22C24" w:rsidRPr="004D3E31">
        <w:rPr>
          <w:rFonts w:ascii="Times New Roman" w:hAnsi="Times New Roman"/>
          <w:sz w:val="24"/>
          <w:szCs w:val="24"/>
        </w:rPr>
        <w:t xml:space="preserve"> envolvidos na situação</w:t>
      </w:r>
      <w:r w:rsidR="00E22C24">
        <w:rPr>
          <w:rFonts w:ascii="Times New Roman" w:hAnsi="Times New Roman"/>
          <w:sz w:val="24"/>
          <w:szCs w:val="24"/>
        </w:rPr>
        <w:t xml:space="preserve"> pesquisada.</w:t>
      </w:r>
      <w:r w:rsidR="00E22C24" w:rsidRPr="004D3E31">
        <w:rPr>
          <w:rFonts w:ascii="Times New Roman" w:hAnsi="Times New Roman"/>
          <w:sz w:val="24"/>
          <w:szCs w:val="24"/>
        </w:rPr>
        <w:t xml:space="preserve"> </w:t>
      </w:r>
    </w:p>
    <w:p w:rsidR="001B1B83" w:rsidRPr="002B0D7A" w:rsidRDefault="00E22C24" w:rsidP="00A72066">
      <w:pPr>
        <w:widowControl w:val="0"/>
        <w:spacing w:after="0" w:line="360" w:lineRule="auto"/>
        <w:jc w:val="both"/>
        <w:rPr>
          <w:rFonts w:ascii="Times New Roman" w:hAnsi="Times New Roman"/>
          <w:sz w:val="24"/>
          <w:szCs w:val="24"/>
        </w:rPr>
      </w:pPr>
      <w:r w:rsidRPr="004D3E31">
        <w:rPr>
          <w:rFonts w:ascii="Times New Roman" w:hAnsi="Times New Roman"/>
          <w:sz w:val="24"/>
          <w:szCs w:val="24"/>
        </w:rPr>
        <w:tab/>
        <w:t xml:space="preserve">As ações </w:t>
      </w:r>
      <w:r>
        <w:rPr>
          <w:rFonts w:ascii="Times New Roman" w:hAnsi="Times New Roman"/>
          <w:sz w:val="24"/>
          <w:szCs w:val="24"/>
        </w:rPr>
        <w:t xml:space="preserve">do </w:t>
      </w:r>
      <w:r w:rsidRPr="00804B3C">
        <w:rPr>
          <w:rFonts w:ascii="Times New Roman" w:hAnsi="Times New Roman"/>
          <w:sz w:val="24"/>
          <w:szCs w:val="24"/>
        </w:rPr>
        <w:t xml:space="preserve">projeto Contradança ocorreram no período de maio a outubro de 2011, envolvendo cinco instituições, sendo três no âmbito do </w:t>
      </w:r>
      <w:r w:rsidRPr="0065625A">
        <w:rPr>
          <w:rFonts w:ascii="Times New Roman" w:hAnsi="Times New Roman"/>
          <w:sz w:val="24"/>
          <w:szCs w:val="24"/>
        </w:rPr>
        <w:t>ensino especializado para o trabalho com pessoas com deficiência</w:t>
      </w:r>
      <w:r w:rsidR="00A72066">
        <w:rPr>
          <w:rFonts w:ascii="Times New Roman" w:hAnsi="Times New Roman"/>
          <w:sz w:val="24"/>
          <w:szCs w:val="24"/>
        </w:rPr>
        <w:t xml:space="preserve"> </w:t>
      </w:r>
      <w:r w:rsidRPr="0065625A">
        <w:rPr>
          <w:rFonts w:ascii="Times New Roman" w:hAnsi="Times New Roman"/>
          <w:sz w:val="24"/>
          <w:szCs w:val="24"/>
        </w:rPr>
        <w:t>e duas escolas</w:t>
      </w:r>
      <w:r>
        <w:rPr>
          <w:rFonts w:ascii="Times New Roman" w:hAnsi="Times New Roman"/>
          <w:sz w:val="24"/>
          <w:szCs w:val="24"/>
        </w:rPr>
        <w:t xml:space="preserve"> </w:t>
      </w:r>
      <w:r w:rsidRPr="00A06A5A">
        <w:rPr>
          <w:rFonts w:ascii="Times New Roman" w:hAnsi="Times New Roman"/>
          <w:sz w:val="24"/>
          <w:szCs w:val="24"/>
        </w:rPr>
        <w:t>regulares</w:t>
      </w:r>
      <w:r w:rsidRPr="0065625A">
        <w:rPr>
          <w:rFonts w:ascii="Times New Roman" w:hAnsi="Times New Roman"/>
          <w:sz w:val="24"/>
          <w:szCs w:val="24"/>
        </w:rPr>
        <w:t xml:space="preserve"> da rede estadual de ensino</w:t>
      </w:r>
      <w:r w:rsidR="00A72066">
        <w:rPr>
          <w:rFonts w:ascii="Times New Roman" w:hAnsi="Times New Roman"/>
          <w:sz w:val="24"/>
          <w:szCs w:val="24"/>
        </w:rPr>
        <w:t xml:space="preserve">. </w:t>
      </w:r>
      <w:r w:rsidR="00E526E6">
        <w:rPr>
          <w:rFonts w:ascii="Times New Roman" w:hAnsi="Times New Roman"/>
          <w:sz w:val="24"/>
          <w:szCs w:val="24"/>
        </w:rPr>
        <w:t>Estas</w:t>
      </w:r>
      <w:r>
        <w:rPr>
          <w:rFonts w:ascii="Times New Roman" w:hAnsi="Times New Roman"/>
          <w:sz w:val="24"/>
          <w:szCs w:val="24"/>
        </w:rPr>
        <w:t xml:space="preserve"> foram escolhidas por apresentarem um grande número de crianças e adolescentes com </w:t>
      </w:r>
      <w:proofErr w:type="gramStart"/>
      <w:r>
        <w:rPr>
          <w:rFonts w:ascii="Times New Roman" w:hAnsi="Times New Roman"/>
          <w:sz w:val="24"/>
          <w:szCs w:val="24"/>
        </w:rPr>
        <w:t>deficiência incluídos no sistema de ensino</w:t>
      </w:r>
      <w:proofErr w:type="gramEnd"/>
      <w:r w:rsidRPr="0065625A">
        <w:rPr>
          <w:rFonts w:ascii="Times New Roman" w:hAnsi="Times New Roman"/>
          <w:sz w:val="24"/>
          <w:szCs w:val="24"/>
        </w:rPr>
        <w:t>.</w:t>
      </w:r>
      <w:r>
        <w:rPr>
          <w:rFonts w:ascii="Times New Roman" w:hAnsi="Times New Roman"/>
          <w:sz w:val="24"/>
          <w:szCs w:val="24"/>
        </w:rPr>
        <w:t xml:space="preserve"> </w:t>
      </w:r>
      <w:r w:rsidR="00A72066">
        <w:rPr>
          <w:rFonts w:ascii="Times New Roman" w:hAnsi="Times New Roman"/>
          <w:sz w:val="24"/>
          <w:szCs w:val="24"/>
        </w:rPr>
        <w:t>As oficinas</w:t>
      </w:r>
      <w:r w:rsidR="00A72066" w:rsidRPr="00804B3C">
        <w:rPr>
          <w:rFonts w:ascii="Times New Roman" w:hAnsi="Times New Roman"/>
          <w:sz w:val="24"/>
          <w:szCs w:val="24"/>
        </w:rPr>
        <w:t xml:space="preserve"> aconteceram em quatro momentos distintos e cerca de 130 professores participaram das atividades. </w:t>
      </w:r>
      <w:r w:rsidR="00A72066">
        <w:rPr>
          <w:rFonts w:ascii="Times New Roman" w:hAnsi="Times New Roman"/>
          <w:sz w:val="24"/>
          <w:szCs w:val="24"/>
        </w:rPr>
        <w:t xml:space="preserve">A organização do trabalho seguiu os </w:t>
      </w:r>
      <w:r w:rsidR="001B1B83">
        <w:rPr>
          <w:rFonts w:ascii="Times New Roman" w:hAnsi="Times New Roman"/>
          <w:sz w:val="24"/>
          <w:szCs w:val="24"/>
        </w:rPr>
        <w:t xml:space="preserve">seguintes passos: </w:t>
      </w:r>
    </w:p>
    <w:p w:rsidR="001B1B83" w:rsidRDefault="001B1B83" w:rsidP="001B1B83">
      <w:pPr>
        <w:spacing w:after="0" w:line="360" w:lineRule="auto"/>
        <w:ind w:firstLine="708"/>
        <w:jc w:val="both"/>
        <w:rPr>
          <w:rFonts w:ascii="Times New Roman" w:hAnsi="Times New Roman"/>
          <w:sz w:val="24"/>
          <w:szCs w:val="24"/>
        </w:rPr>
      </w:pPr>
      <w:r w:rsidRPr="002B0D7A">
        <w:rPr>
          <w:rFonts w:ascii="Times New Roman" w:hAnsi="Times New Roman"/>
          <w:sz w:val="24"/>
          <w:szCs w:val="24"/>
        </w:rPr>
        <w:t>-</w:t>
      </w:r>
      <w:r w:rsidRPr="002B0D7A">
        <w:rPr>
          <w:rFonts w:ascii="Times New Roman" w:hAnsi="Times New Roman"/>
          <w:i/>
          <w:sz w:val="24"/>
          <w:szCs w:val="24"/>
        </w:rPr>
        <w:t xml:space="preserve">Diagnóstico Situacional: </w:t>
      </w:r>
      <w:r w:rsidRPr="002B0D7A">
        <w:rPr>
          <w:rFonts w:ascii="Times New Roman" w:hAnsi="Times New Roman"/>
          <w:sz w:val="24"/>
          <w:szCs w:val="24"/>
        </w:rPr>
        <w:t>realizado no primeiro encontro, consistiu-se em conhecer e</w:t>
      </w:r>
      <w:r w:rsidRPr="004D3E31">
        <w:rPr>
          <w:rFonts w:ascii="Times New Roman" w:hAnsi="Times New Roman"/>
          <w:sz w:val="24"/>
          <w:szCs w:val="24"/>
        </w:rPr>
        <w:t xml:space="preserve"> descobrir as expectativas dos envolvidos, a partir das suas experiências vividas e leituras sobre dança e diversidade. </w:t>
      </w:r>
      <w:r>
        <w:rPr>
          <w:rFonts w:ascii="Times New Roman" w:hAnsi="Times New Roman"/>
          <w:sz w:val="24"/>
          <w:szCs w:val="24"/>
        </w:rPr>
        <w:t xml:space="preserve">Anteriormente ao encontro, </w:t>
      </w:r>
      <w:r w:rsidRPr="004D3E31">
        <w:rPr>
          <w:rFonts w:ascii="Times New Roman" w:hAnsi="Times New Roman"/>
          <w:sz w:val="24"/>
          <w:szCs w:val="24"/>
        </w:rPr>
        <w:t xml:space="preserve">foi disponibilizado aos envolvidos um texto </w:t>
      </w:r>
      <w:r w:rsidR="00E526E6">
        <w:rPr>
          <w:rFonts w:ascii="Times New Roman" w:hAnsi="Times New Roman"/>
          <w:sz w:val="24"/>
          <w:szCs w:val="24"/>
        </w:rPr>
        <w:t xml:space="preserve">o qual </w:t>
      </w:r>
      <w:r w:rsidRPr="004D3E31">
        <w:rPr>
          <w:rFonts w:ascii="Times New Roman" w:hAnsi="Times New Roman"/>
          <w:sz w:val="24"/>
          <w:szCs w:val="24"/>
        </w:rPr>
        <w:t>apresenta</w:t>
      </w:r>
      <w:r w:rsidR="00E526E6">
        <w:rPr>
          <w:rFonts w:ascii="Times New Roman" w:hAnsi="Times New Roman"/>
          <w:sz w:val="24"/>
          <w:szCs w:val="24"/>
        </w:rPr>
        <w:t>va</w:t>
      </w:r>
      <w:r>
        <w:rPr>
          <w:rFonts w:ascii="Times New Roman" w:hAnsi="Times New Roman"/>
          <w:sz w:val="24"/>
          <w:szCs w:val="24"/>
        </w:rPr>
        <w:t xml:space="preserve"> os objetivos e os elementos teóricos que fundamentam a ação do projeto Contradança.  </w:t>
      </w:r>
    </w:p>
    <w:p w:rsidR="001B1B83" w:rsidRPr="002B0D7A" w:rsidRDefault="001B1B83" w:rsidP="001B1B83">
      <w:pPr>
        <w:spacing w:after="0" w:line="360" w:lineRule="auto"/>
        <w:ind w:firstLine="708"/>
        <w:jc w:val="both"/>
        <w:rPr>
          <w:rFonts w:ascii="Times New Roman" w:hAnsi="Times New Roman"/>
          <w:sz w:val="24"/>
          <w:szCs w:val="24"/>
        </w:rPr>
      </w:pPr>
      <w:r>
        <w:rPr>
          <w:rFonts w:ascii="Times New Roman" w:hAnsi="Times New Roman"/>
          <w:i/>
          <w:sz w:val="24"/>
          <w:szCs w:val="24"/>
        </w:rPr>
        <w:t>-</w:t>
      </w:r>
      <w:r w:rsidRPr="004D3E31">
        <w:rPr>
          <w:rFonts w:ascii="Times New Roman" w:hAnsi="Times New Roman"/>
          <w:i/>
          <w:sz w:val="24"/>
          <w:szCs w:val="24"/>
        </w:rPr>
        <w:t>Vivências Práticas</w:t>
      </w:r>
      <w:r w:rsidRPr="00804B3C">
        <w:rPr>
          <w:rFonts w:ascii="Times New Roman" w:hAnsi="Times New Roman"/>
          <w:i/>
          <w:sz w:val="24"/>
          <w:szCs w:val="24"/>
        </w:rPr>
        <w:t>:</w:t>
      </w:r>
      <w:r w:rsidRPr="00804B3C">
        <w:rPr>
          <w:rFonts w:ascii="Times New Roman" w:hAnsi="Times New Roman"/>
          <w:sz w:val="24"/>
          <w:szCs w:val="24"/>
        </w:rPr>
        <w:t xml:space="preserve"> realizadas em todos os encontros, caracterizou-se pela ação das atividades planejadas, objetivando a vivência, experimentação e criação em dança com foco no (</w:t>
      </w:r>
      <w:proofErr w:type="spellStart"/>
      <w:r w:rsidRPr="00804B3C">
        <w:rPr>
          <w:rFonts w:ascii="Times New Roman" w:hAnsi="Times New Roman"/>
          <w:sz w:val="24"/>
          <w:szCs w:val="24"/>
        </w:rPr>
        <w:t>re</w:t>
      </w:r>
      <w:proofErr w:type="spellEnd"/>
      <w:proofErr w:type="gramStart"/>
      <w:r w:rsidRPr="00804B3C">
        <w:rPr>
          <w:rFonts w:ascii="Times New Roman" w:hAnsi="Times New Roman"/>
          <w:sz w:val="24"/>
          <w:szCs w:val="24"/>
        </w:rPr>
        <w:t>)conhecimento</w:t>
      </w:r>
      <w:proofErr w:type="gramEnd"/>
      <w:r w:rsidRPr="00804B3C">
        <w:rPr>
          <w:rFonts w:ascii="Times New Roman" w:hAnsi="Times New Roman"/>
          <w:sz w:val="24"/>
          <w:szCs w:val="24"/>
        </w:rPr>
        <w:t xml:space="preserve"> das possibilidades corporais</w:t>
      </w:r>
      <w:r>
        <w:rPr>
          <w:rFonts w:ascii="Times New Roman" w:hAnsi="Times New Roman"/>
          <w:sz w:val="24"/>
          <w:szCs w:val="24"/>
        </w:rPr>
        <w:t>,</w:t>
      </w:r>
      <w:r w:rsidRPr="00804B3C">
        <w:rPr>
          <w:rFonts w:ascii="Times New Roman" w:hAnsi="Times New Roman"/>
          <w:sz w:val="24"/>
          <w:szCs w:val="24"/>
        </w:rPr>
        <w:t xml:space="preserve"> de forma individual e coletiva</w:t>
      </w:r>
      <w:r>
        <w:rPr>
          <w:rFonts w:ascii="Times New Roman" w:hAnsi="Times New Roman"/>
          <w:sz w:val="24"/>
          <w:szCs w:val="24"/>
        </w:rPr>
        <w:t>,</w:t>
      </w:r>
      <w:r w:rsidRPr="00804B3C">
        <w:rPr>
          <w:rFonts w:ascii="Times New Roman" w:hAnsi="Times New Roman"/>
          <w:sz w:val="24"/>
          <w:szCs w:val="24"/>
        </w:rPr>
        <w:t xml:space="preserve"> possibilitando aos sujeitos envolvidos usufruírem da dança na per</w:t>
      </w:r>
      <w:r>
        <w:rPr>
          <w:rFonts w:ascii="Times New Roman" w:hAnsi="Times New Roman"/>
          <w:sz w:val="24"/>
          <w:szCs w:val="24"/>
        </w:rPr>
        <w:t>spectiva da educação estética, qual seja</w:t>
      </w:r>
      <w:r w:rsidRPr="00804B3C">
        <w:rPr>
          <w:rFonts w:ascii="Times New Roman" w:hAnsi="Times New Roman"/>
          <w:sz w:val="24"/>
          <w:szCs w:val="24"/>
        </w:rPr>
        <w:t>, dançar para ampliar as potencialidades humanas e (</w:t>
      </w:r>
      <w:proofErr w:type="spellStart"/>
      <w:r w:rsidRPr="00804B3C">
        <w:rPr>
          <w:rFonts w:ascii="Times New Roman" w:hAnsi="Times New Roman"/>
          <w:sz w:val="24"/>
          <w:szCs w:val="24"/>
        </w:rPr>
        <w:t>re</w:t>
      </w:r>
      <w:proofErr w:type="spellEnd"/>
      <w:r w:rsidRPr="00804B3C">
        <w:rPr>
          <w:rFonts w:ascii="Times New Roman" w:hAnsi="Times New Roman"/>
          <w:sz w:val="24"/>
          <w:szCs w:val="24"/>
        </w:rPr>
        <w:t xml:space="preserve">)descobrir a beleza em </w:t>
      </w:r>
      <w:r w:rsidRPr="002B0D7A">
        <w:rPr>
          <w:rFonts w:ascii="Times New Roman" w:hAnsi="Times New Roman"/>
          <w:sz w:val="24"/>
          <w:szCs w:val="24"/>
        </w:rPr>
        <w:t xml:space="preserve">todo movimento de dança, em todo corpo que dança, independentemente da sua condição corporal. As atividades práticas foram elaboradas a partir do diagnóstico situacional, das falas e envolvimento dos professores ao longo dos encontros. </w:t>
      </w:r>
    </w:p>
    <w:p w:rsidR="001B1B83" w:rsidRDefault="001B1B83" w:rsidP="001B1B83">
      <w:pPr>
        <w:spacing w:after="0" w:line="360" w:lineRule="auto"/>
        <w:jc w:val="both"/>
        <w:rPr>
          <w:rFonts w:ascii="Times New Roman" w:hAnsi="Times New Roman"/>
          <w:sz w:val="24"/>
          <w:szCs w:val="24"/>
        </w:rPr>
      </w:pPr>
      <w:r w:rsidRPr="00A7104D">
        <w:rPr>
          <w:rFonts w:ascii="Times New Roman" w:hAnsi="Times New Roman"/>
          <w:color w:val="FF0000"/>
          <w:sz w:val="24"/>
          <w:szCs w:val="24"/>
        </w:rPr>
        <w:lastRenderedPageBreak/>
        <w:tab/>
      </w:r>
      <w:r w:rsidRPr="00644CE3">
        <w:rPr>
          <w:rFonts w:ascii="Times New Roman" w:hAnsi="Times New Roman"/>
          <w:sz w:val="24"/>
          <w:szCs w:val="24"/>
        </w:rPr>
        <w:t xml:space="preserve">- </w:t>
      </w:r>
      <w:r w:rsidRPr="00644CE3">
        <w:rPr>
          <w:rFonts w:ascii="Times New Roman" w:hAnsi="Times New Roman"/>
          <w:i/>
          <w:sz w:val="24"/>
          <w:szCs w:val="24"/>
        </w:rPr>
        <w:t>Grupos de diálogos</w:t>
      </w:r>
      <w:r w:rsidRPr="00644CE3">
        <w:rPr>
          <w:rFonts w:ascii="Times New Roman" w:hAnsi="Times New Roman"/>
          <w:sz w:val="24"/>
          <w:szCs w:val="24"/>
        </w:rPr>
        <w:t xml:space="preserve"> – ao final de cada encontro o grupo reunia-se para discutir</w:t>
      </w:r>
      <w:r>
        <w:rPr>
          <w:rFonts w:ascii="Times New Roman" w:hAnsi="Times New Roman"/>
          <w:sz w:val="24"/>
          <w:szCs w:val="24"/>
        </w:rPr>
        <w:t xml:space="preserve">, refletir sobre as situações vivenciadas tentando visualizar as possíveis implicações pedagógicas dessas vivências. </w:t>
      </w:r>
      <w:r w:rsidRPr="004D3E31">
        <w:rPr>
          <w:rFonts w:ascii="Times New Roman" w:hAnsi="Times New Roman"/>
          <w:sz w:val="24"/>
          <w:szCs w:val="24"/>
        </w:rPr>
        <w:t xml:space="preserve"> </w:t>
      </w:r>
    </w:p>
    <w:p w:rsidR="00E61B4B" w:rsidRPr="00221D97" w:rsidRDefault="00E22C24" w:rsidP="00A72066">
      <w:pPr>
        <w:widowControl w:val="0"/>
        <w:spacing w:after="0" w:line="360" w:lineRule="auto"/>
        <w:ind w:firstLine="708"/>
        <w:jc w:val="both"/>
      </w:pPr>
      <w:r>
        <w:rPr>
          <w:rFonts w:ascii="Times New Roman" w:hAnsi="Times New Roman"/>
          <w:sz w:val="24"/>
          <w:szCs w:val="24"/>
        </w:rPr>
        <w:t>As r</w:t>
      </w:r>
      <w:r w:rsidRPr="00644CE3">
        <w:rPr>
          <w:rFonts w:ascii="Times New Roman" w:hAnsi="Times New Roman"/>
          <w:sz w:val="24"/>
          <w:szCs w:val="24"/>
        </w:rPr>
        <w:t>eflexões que passamos a apresentar neste texto foram construídas a partir dos dados obtidos pela aplicação do questionário</w:t>
      </w:r>
      <w:r>
        <w:rPr>
          <w:rFonts w:ascii="Times New Roman" w:hAnsi="Times New Roman"/>
          <w:sz w:val="24"/>
          <w:szCs w:val="24"/>
        </w:rPr>
        <w:t xml:space="preserve"> entregue aos participantes no final do terceiro encontro. Este constava de questões </w:t>
      </w:r>
      <w:r w:rsidRPr="002B0D7A">
        <w:rPr>
          <w:rFonts w:ascii="Times New Roman" w:hAnsi="Times New Roman"/>
          <w:sz w:val="24"/>
          <w:szCs w:val="24"/>
        </w:rPr>
        <w:t xml:space="preserve">relativas aos momentos até então vivenciados e foram respondidos de forma </w:t>
      </w:r>
      <w:proofErr w:type="gramStart"/>
      <w:r w:rsidRPr="002B0D7A">
        <w:rPr>
          <w:rFonts w:ascii="Times New Roman" w:hAnsi="Times New Roman"/>
          <w:sz w:val="24"/>
          <w:szCs w:val="24"/>
        </w:rPr>
        <w:t>espontânea/voluntária</w:t>
      </w:r>
      <w:proofErr w:type="gramEnd"/>
      <w:r w:rsidRPr="002B0D7A">
        <w:rPr>
          <w:rFonts w:ascii="Times New Roman" w:hAnsi="Times New Roman"/>
          <w:sz w:val="24"/>
          <w:szCs w:val="24"/>
        </w:rPr>
        <w:t xml:space="preserve"> sem identificação pessoal, constando apenas a instituição na qual trabalhava. É importante ressaltar que embora professores (gênero masculino) par</w:t>
      </w:r>
      <w:r w:rsidR="00C96542">
        <w:rPr>
          <w:rFonts w:ascii="Times New Roman" w:hAnsi="Times New Roman"/>
          <w:sz w:val="24"/>
          <w:szCs w:val="24"/>
        </w:rPr>
        <w:t xml:space="preserve">ticiparam das oficinas, somente professoras devolveram </w:t>
      </w:r>
      <w:r w:rsidRPr="002B0D7A">
        <w:rPr>
          <w:rFonts w:ascii="Times New Roman" w:hAnsi="Times New Roman"/>
          <w:sz w:val="24"/>
          <w:szCs w:val="24"/>
        </w:rPr>
        <w:t>o questionário respondido</w:t>
      </w:r>
      <w:r w:rsidRPr="00221D97">
        <w:rPr>
          <w:rFonts w:ascii="Times New Roman" w:hAnsi="Times New Roman"/>
          <w:sz w:val="24"/>
          <w:szCs w:val="24"/>
        </w:rPr>
        <w:t xml:space="preserve">.  </w:t>
      </w:r>
      <w:r w:rsidR="00B5238B">
        <w:rPr>
          <w:rFonts w:ascii="Times New Roman" w:hAnsi="Times New Roman"/>
          <w:sz w:val="24"/>
          <w:szCs w:val="24"/>
        </w:rPr>
        <w:t>A</w:t>
      </w:r>
      <w:r w:rsidR="00C96542">
        <w:rPr>
          <w:rFonts w:ascii="Times New Roman" w:hAnsi="Times New Roman"/>
          <w:sz w:val="24"/>
          <w:szCs w:val="24"/>
        </w:rPr>
        <w:t xml:space="preserve"> </w:t>
      </w:r>
      <w:r w:rsidR="00AF1B2C" w:rsidRPr="00221D97">
        <w:rPr>
          <w:rFonts w:ascii="Times New Roman" w:hAnsi="Times New Roman"/>
          <w:sz w:val="24"/>
          <w:szCs w:val="24"/>
        </w:rPr>
        <w:t xml:space="preserve">discussão </w:t>
      </w:r>
      <w:r w:rsidR="00B5238B">
        <w:rPr>
          <w:rFonts w:ascii="Times New Roman" w:hAnsi="Times New Roman"/>
          <w:sz w:val="24"/>
          <w:szCs w:val="24"/>
        </w:rPr>
        <w:t xml:space="preserve">que segue </w:t>
      </w:r>
      <w:r w:rsidR="00AF1B2C" w:rsidRPr="00221D97">
        <w:rPr>
          <w:rFonts w:ascii="Times New Roman" w:hAnsi="Times New Roman"/>
          <w:sz w:val="24"/>
          <w:szCs w:val="24"/>
        </w:rPr>
        <w:t xml:space="preserve">apresenta </w:t>
      </w:r>
      <w:r w:rsidR="00B5238B">
        <w:rPr>
          <w:rFonts w:ascii="Times New Roman" w:hAnsi="Times New Roman"/>
          <w:sz w:val="24"/>
          <w:szCs w:val="24"/>
        </w:rPr>
        <w:t xml:space="preserve">e reflete sobre </w:t>
      </w:r>
      <w:r w:rsidR="00AF1B2C" w:rsidRPr="00221D97">
        <w:rPr>
          <w:rFonts w:ascii="Times New Roman" w:hAnsi="Times New Roman"/>
          <w:sz w:val="24"/>
          <w:szCs w:val="24"/>
        </w:rPr>
        <w:t>as questões mais significativas</w:t>
      </w:r>
      <w:r w:rsidR="003C663D" w:rsidRPr="00221D97">
        <w:rPr>
          <w:rFonts w:ascii="Times New Roman" w:hAnsi="Times New Roman"/>
          <w:sz w:val="24"/>
          <w:szCs w:val="24"/>
        </w:rPr>
        <w:t xml:space="preserve"> apontadas</w:t>
      </w:r>
      <w:r w:rsidR="00AF1B2C" w:rsidRPr="00221D97">
        <w:rPr>
          <w:rFonts w:ascii="Times New Roman" w:hAnsi="Times New Roman"/>
          <w:sz w:val="24"/>
          <w:szCs w:val="24"/>
        </w:rPr>
        <w:t xml:space="preserve"> pelas professoras referente</w:t>
      </w:r>
      <w:r w:rsidR="003C663D" w:rsidRPr="00221D97">
        <w:rPr>
          <w:rFonts w:ascii="Times New Roman" w:hAnsi="Times New Roman"/>
          <w:sz w:val="24"/>
          <w:szCs w:val="24"/>
        </w:rPr>
        <w:t>s</w:t>
      </w:r>
      <w:r w:rsidR="00AF1B2C" w:rsidRPr="00221D97">
        <w:rPr>
          <w:rFonts w:ascii="Times New Roman" w:hAnsi="Times New Roman"/>
          <w:sz w:val="24"/>
          <w:szCs w:val="24"/>
        </w:rPr>
        <w:t xml:space="preserve"> a cada encontro</w:t>
      </w:r>
      <w:r w:rsidR="00C96542">
        <w:rPr>
          <w:rFonts w:ascii="Times New Roman" w:hAnsi="Times New Roman"/>
          <w:sz w:val="24"/>
          <w:szCs w:val="24"/>
        </w:rPr>
        <w:t xml:space="preserve"> realizado</w:t>
      </w:r>
      <w:r w:rsidR="00AF1B2C" w:rsidRPr="00221D97">
        <w:rPr>
          <w:rFonts w:ascii="Times New Roman" w:hAnsi="Times New Roman"/>
          <w:sz w:val="24"/>
          <w:szCs w:val="24"/>
        </w:rPr>
        <w:t xml:space="preserve">. </w:t>
      </w:r>
    </w:p>
    <w:p w:rsidR="00E61B4B" w:rsidRDefault="00E61B4B">
      <w:pPr>
        <w:pStyle w:val="Pargrafobsico"/>
        <w:spacing w:line="360" w:lineRule="auto"/>
        <w:jc w:val="both"/>
      </w:pPr>
    </w:p>
    <w:p w:rsidR="00E61B4B" w:rsidRDefault="00881317">
      <w:pPr>
        <w:pStyle w:val="Pargrafobsico"/>
        <w:spacing w:line="360" w:lineRule="auto"/>
        <w:jc w:val="both"/>
      </w:pPr>
      <w:proofErr w:type="gramStart"/>
      <w:r>
        <w:rPr>
          <w:lang w:val="pt-BR"/>
        </w:rPr>
        <w:t>3</w:t>
      </w:r>
      <w:proofErr w:type="gramEnd"/>
      <w:r>
        <w:rPr>
          <w:lang w:val="pt-BR"/>
        </w:rPr>
        <w:t xml:space="preserve"> RESULTADOS E DISCUSSÃO</w:t>
      </w:r>
    </w:p>
    <w:p w:rsidR="00AF1B2C" w:rsidRPr="0021651F" w:rsidRDefault="003C663D" w:rsidP="00AF1B2C">
      <w:pPr>
        <w:spacing w:after="0" w:line="360" w:lineRule="auto"/>
        <w:jc w:val="both"/>
        <w:rPr>
          <w:rFonts w:ascii="Arial" w:hAnsi="Arial" w:cs="Arial"/>
          <w:color w:val="FF0000"/>
        </w:rPr>
      </w:pPr>
      <w:r w:rsidRPr="003C663D">
        <w:rPr>
          <w:rFonts w:ascii="Times New Roman" w:hAnsi="Times New Roman" w:cs="Times New Roman"/>
          <w:sz w:val="24"/>
          <w:szCs w:val="24"/>
        </w:rPr>
        <w:t>3.1</w:t>
      </w:r>
      <w:r>
        <w:t xml:space="preserve"> </w:t>
      </w:r>
      <w:r w:rsidR="00AF1B2C" w:rsidRPr="0021651F">
        <w:rPr>
          <w:rFonts w:ascii="Times New Roman" w:hAnsi="Times New Roman"/>
          <w:sz w:val="24"/>
          <w:szCs w:val="24"/>
        </w:rPr>
        <w:t xml:space="preserve">1º Encontro: no movimento da dança de todos os corpos </w:t>
      </w:r>
    </w:p>
    <w:p w:rsidR="00AF1B2C" w:rsidRPr="00DA7363" w:rsidRDefault="00AF1B2C" w:rsidP="00AF1B2C">
      <w:pPr>
        <w:pStyle w:val="Corpodetexto"/>
        <w:spacing w:after="0" w:line="360" w:lineRule="auto"/>
        <w:ind w:firstLine="708"/>
        <w:jc w:val="both"/>
      </w:pPr>
      <w:r w:rsidRPr="00DA7363">
        <w:t>Falamos de um “ser corpo” que estabelece relações, que dialoga com os outros, que nos faz seres humanos com necessidades sin</w:t>
      </w:r>
      <w:r>
        <w:t>gulares</w:t>
      </w:r>
      <w:r w:rsidR="00221D97">
        <w:t>. É p</w:t>
      </w:r>
      <w:r>
        <w:t xml:space="preserve">elo </w:t>
      </w:r>
      <w:r w:rsidRPr="00DA7363">
        <w:t>corpo que elaboramos um viver com sentido e significado de ser e estar no mundo</w:t>
      </w:r>
      <w:r>
        <w:t xml:space="preserve"> e </w:t>
      </w:r>
      <w:r w:rsidRPr="00DA7363">
        <w:t>compreendemos e nos constituímos sujeitos em movimento pela</w:t>
      </w:r>
      <w:r>
        <w:t>/na</w:t>
      </w:r>
      <w:r w:rsidRPr="00DA7363">
        <w:t xml:space="preserve"> vida. Pelo corpo somos, estamos, interagimos com o mundo, revelamos nossa </w:t>
      </w:r>
      <w:r w:rsidR="003C663D">
        <w:t>subjetividade</w:t>
      </w:r>
      <w:r w:rsidRPr="00DA7363">
        <w:t>.</w:t>
      </w:r>
    </w:p>
    <w:p w:rsidR="00AF1B2C" w:rsidRPr="00DA7363" w:rsidRDefault="00AF1B2C" w:rsidP="00AF1B2C">
      <w:pPr>
        <w:pStyle w:val="Corpodetexto"/>
        <w:spacing w:after="0" w:line="360" w:lineRule="auto"/>
        <w:ind w:firstLine="708"/>
        <w:jc w:val="both"/>
      </w:pPr>
      <w:r>
        <w:t>Pensando a</w:t>
      </w:r>
      <w:r w:rsidRPr="00DA7363">
        <w:t xml:space="preserve"> dança </w:t>
      </w:r>
      <w:r>
        <w:t>como uma vivência possível a todos</w:t>
      </w:r>
      <w:r w:rsidR="00221D97">
        <w:t xml:space="preserve"> os corpos, no primeiro encontro realizado com os professores </w:t>
      </w:r>
      <w:r w:rsidRPr="00DA7363">
        <w:t xml:space="preserve">buscamos vivenciar </w:t>
      </w:r>
      <w:r w:rsidR="00221D97">
        <w:t xml:space="preserve">e </w:t>
      </w:r>
      <w:r w:rsidR="00221D97" w:rsidRPr="00DA7363">
        <w:t xml:space="preserve">discutir </w:t>
      </w:r>
      <w:r w:rsidR="00221D97">
        <w:t>esta</w:t>
      </w:r>
      <w:r w:rsidRPr="00DA7363">
        <w:t xml:space="preserve"> possibilidade</w:t>
      </w:r>
      <w:r w:rsidR="00B5238B">
        <w:t xml:space="preserve"> e foi do nosso interesse saber o quê, daquela vivência, havia ficado de </w:t>
      </w:r>
      <w:r w:rsidRPr="00DA7363">
        <w:t>mais significativo</w:t>
      </w:r>
      <w:r w:rsidR="00B5238B">
        <w:t xml:space="preserve">. </w:t>
      </w:r>
    </w:p>
    <w:p w:rsidR="00AF1B2C" w:rsidRPr="00AF11EA" w:rsidRDefault="00AF1B2C" w:rsidP="003C663D">
      <w:pPr>
        <w:pStyle w:val="Corpodetexto"/>
        <w:spacing w:after="0" w:line="360" w:lineRule="auto"/>
        <w:ind w:firstLine="708"/>
        <w:jc w:val="both"/>
        <w:rPr>
          <w:rFonts w:eastAsia="BatangChe"/>
        </w:rPr>
      </w:pPr>
      <w:r w:rsidRPr="00AF11EA">
        <w:t xml:space="preserve"> </w:t>
      </w:r>
      <w:r>
        <w:t>A</w:t>
      </w:r>
      <w:r w:rsidRPr="00AF11EA">
        <w:t xml:space="preserve"> professora B (APAE</w:t>
      </w:r>
      <w:proofErr w:type="gramStart"/>
      <w:r w:rsidRPr="00AF11EA">
        <w:t>)</w:t>
      </w:r>
      <w:proofErr w:type="gramEnd"/>
      <w:r w:rsidR="00221D97">
        <w:rPr>
          <w:rStyle w:val="Refdenotaderodap"/>
        </w:rPr>
        <w:footnoteReference w:id="3"/>
      </w:r>
      <w:r w:rsidR="00221D97">
        <w:t xml:space="preserve"> </w:t>
      </w:r>
      <w:r>
        <w:t>afirmou:</w:t>
      </w:r>
      <w:r w:rsidRPr="00AF11EA">
        <w:t xml:space="preserve"> “o nosso corpo fala independente de qual o grau de movimento”.</w:t>
      </w:r>
      <w:r w:rsidRPr="00AF11EA">
        <w:rPr>
          <w:i/>
        </w:rPr>
        <w:t xml:space="preserve"> </w:t>
      </w:r>
      <w:r w:rsidRPr="00AF11EA">
        <w:t xml:space="preserve">Essa </w:t>
      </w:r>
      <w:r w:rsidR="00B5238B">
        <w:t>ideia</w:t>
      </w:r>
      <w:r w:rsidR="000858F8">
        <w:t xml:space="preserve"> remete a discussão de </w:t>
      </w:r>
      <w:r w:rsidRPr="00AF11EA">
        <w:t xml:space="preserve">Gonçalves (1994), quando </w:t>
      </w:r>
      <w:r w:rsidR="000858F8">
        <w:t>assinala</w:t>
      </w:r>
      <w:r w:rsidRPr="00AF11EA">
        <w:t xml:space="preserve"> que o corpo-sujeito ao se-movimentar</w:t>
      </w:r>
      <w:r w:rsidR="00221D97">
        <w:rPr>
          <w:rStyle w:val="Refdenotaderodap"/>
        </w:rPr>
        <w:footnoteReference w:id="4"/>
      </w:r>
      <w:r w:rsidRPr="00AF11EA">
        <w:t xml:space="preserve">, está em constante relação com o mundo, no qual todo movimento tem seu significado próprio a cada instante em que surge, estabelecendo um novo diálogo pessoal e próprio do homem com o mundo. Nisso </w:t>
      </w:r>
      <w:r w:rsidRPr="00AF11EA">
        <w:lastRenderedPageBreak/>
        <w:t xml:space="preserve">também se aproxima a ideia da professora B (CAPP) quando afirma: </w:t>
      </w:r>
      <w:r w:rsidRPr="00AF11EA">
        <w:rPr>
          <w:rFonts w:eastAsia="BatangChe"/>
        </w:rPr>
        <w:t>“que este foi o momento em que pude experimentar o meu próprio corpo e perceber as tantas possibilidades que no dia a dia passa despercebido, consegui expor minhas possibilidades”, ou ainda, quando afirmam que esse momento possibilitou “ver que cada pessoa tem um jeito de se expressar e interagir com o outro. Que cada um tem possibilidades diferentes para movimentar o corpo, de descobrir novas maneiras” (professora E – CAPP).</w:t>
      </w:r>
    </w:p>
    <w:p w:rsidR="00AF1B2C" w:rsidRDefault="00AF1B2C" w:rsidP="003C663D">
      <w:pPr>
        <w:pStyle w:val="Corpodetexto"/>
        <w:spacing w:after="0" w:line="360" w:lineRule="auto"/>
        <w:ind w:firstLine="708"/>
        <w:jc w:val="both"/>
      </w:pPr>
      <w:r>
        <w:t xml:space="preserve">Estas respostas ajudam a entender </w:t>
      </w:r>
      <w:r w:rsidR="003C663D">
        <w:t xml:space="preserve">a ideia apresentada por </w:t>
      </w:r>
      <w:r w:rsidRPr="00AF11EA">
        <w:t xml:space="preserve">Merleau-Ponty (1999), </w:t>
      </w:r>
      <w:r w:rsidR="003C663D">
        <w:t xml:space="preserve">o qual afirma que </w:t>
      </w:r>
      <w:r w:rsidRPr="00AF11EA">
        <w:t>é pelo corpo que elaboramos um viver com sentido e significado de ser e estar no mundo e, é por sermos corpos</w:t>
      </w:r>
      <w:r>
        <w:t>-</w:t>
      </w:r>
      <w:r w:rsidRPr="00AF11EA">
        <w:t xml:space="preserve">sujeitos, que atuamos para/na </w:t>
      </w:r>
      <w:r>
        <w:t>(</w:t>
      </w:r>
      <w:proofErr w:type="spellStart"/>
      <w:r>
        <w:t>t</w:t>
      </w:r>
      <w:r w:rsidRPr="00AF11EA">
        <w:t>rans</w:t>
      </w:r>
      <w:proofErr w:type="spellEnd"/>
      <w:proofErr w:type="gramStart"/>
      <w:r>
        <w:t>)</w:t>
      </w:r>
      <w:r w:rsidRPr="00AF11EA">
        <w:t>formação</w:t>
      </w:r>
      <w:proofErr w:type="gramEnd"/>
      <w:r w:rsidRPr="00AF11EA">
        <w:t xml:space="preserve"> da vida, da nossa existência.  Assim, </w:t>
      </w:r>
      <w:r w:rsidR="003C663D">
        <w:t>p</w:t>
      </w:r>
      <w:r w:rsidRPr="00AF11EA">
        <w:t>elo corpo so</w:t>
      </w:r>
      <w:r>
        <w:t>mos, estamos e interagimos.</w:t>
      </w:r>
    </w:p>
    <w:p w:rsidR="00AF1B2C" w:rsidRPr="00B10BF0" w:rsidRDefault="00BC05B8" w:rsidP="00AF1B2C">
      <w:pPr>
        <w:spacing w:after="0" w:line="360" w:lineRule="auto"/>
        <w:ind w:firstLine="708"/>
        <w:jc w:val="both"/>
        <w:rPr>
          <w:rFonts w:ascii="Times New Roman" w:hAnsi="Times New Roman"/>
        </w:rPr>
      </w:pPr>
      <w:r>
        <w:rPr>
          <w:rFonts w:ascii="Times New Roman" w:hAnsi="Times New Roman"/>
        </w:rPr>
        <w:t>Segundo Teixeira (2003, p.73)</w:t>
      </w:r>
    </w:p>
    <w:p w:rsidR="00AF1B2C" w:rsidRPr="00BC05B8" w:rsidRDefault="00BC05B8" w:rsidP="00AF1B2C">
      <w:pPr>
        <w:spacing w:after="0" w:line="240" w:lineRule="auto"/>
        <w:ind w:left="2268"/>
        <w:jc w:val="both"/>
        <w:rPr>
          <w:rFonts w:ascii="Times New Roman" w:hAnsi="Times New Roman"/>
          <w:sz w:val="20"/>
          <w:szCs w:val="20"/>
        </w:rPr>
      </w:pPr>
      <w:r w:rsidRPr="00BC05B8">
        <w:rPr>
          <w:rFonts w:ascii="Times New Roman" w:hAnsi="Times New Roman"/>
          <w:sz w:val="20"/>
          <w:szCs w:val="20"/>
        </w:rPr>
        <w:t>(...)</w:t>
      </w:r>
      <w:r w:rsidR="00AF1B2C" w:rsidRPr="00BC05B8">
        <w:rPr>
          <w:rFonts w:ascii="Times New Roman" w:hAnsi="Times New Roman"/>
          <w:sz w:val="20"/>
          <w:szCs w:val="20"/>
        </w:rPr>
        <w:t xml:space="preserve"> um corpo é de uma singularidade impressionante. O corpo pode lembrar ou ser muito parecido com o de alguém ou de outros, mas nunca é igual, até porque sua instância básica na dimensão espacial e temporal, da presença do aqui e agora, é moldada e atualizada a todo o momento. Ter consciência (capacidade de saber) e emoção (capacidade de sent</w:t>
      </w:r>
      <w:r w:rsidRPr="00BC05B8">
        <w:rPr>
          <w:rFonts w:ascii="Times New Roman" w:hAnsi="Times New Roman"/>
          <w:sz w:val="20"/>
          <w:szCs w:val="20"/>
        </w:rPr>
        <w:t>ir) também é singular (...)</w:t>
      </w:r>
      <w:r w:rsidR="00AF1B2C" w:rsidRPr="00BC05B8">
        <w:rPr>
          <w:rFonts w:ascii="Times New Roman" w:hAnsi="Times New Roman"/>
          <w:sz w:val="20"/>
          <w:szCs w:val="20"/>
        </w:rPr>
        <w:t>. Especificamente na prática da conscientização do movimento tratamos de um corpo que sabe que sente, sabe que existe e sa</w:t>
      </w:r>
      <w:r w:rsidRPr="00BC05B8">
        <w:rPr>
          <w:rFonts w:ascii="Times New Roman" w:hAnsi="Times New Roman"/>
          <w:sz w:val="20"/>
          <w:szCs w:val="20"/>
        </w:rPr>
        <w:t>be que sabe que existe e sente.</w:t>
      </w:r>
    </w:p>
    <w:p w:rsidR="00AF1B2C" w:rsidRDefault="00AF1B2C" w:rsidP="00AF1B2C">
      <w:pPr>
        <w:spacing w:after="0" w:line="240" w:lineRule="auto"/>
        <w:ind w:firstLine="708"/>
        <w:jc w:val="both"/>
        <w:rPr>
          <w:rFonts w:ascii="Times New Roman" w:hAnsi="Times New Roman"/>
          <w:sz w:val="24"/>
          <w:szCs w:val="24"/>
        </w:rPr>
      </w:pPr>
    </w:p>
    <w:p w:rsidR="00AF1B2C" w:rsidRPr="00BE3CED" w:rsidRDefault="00AF1B2C" w:rsidP="00AF1B2C">
      <w:pPr>
        <w:pStyle w:val="Corpodetexto"/>
        <w:spacing w:after="0" w:line="360" w:lineRule="auto"/>
        <w:ind w:firstLine="708"/>
        <w:jc w:val="both"/>
        <w:rPr>
          <w:color w:val="FF0000"/>
        </w:rPr>
      </w:pPr>
      <w:r>
        <w:t>Em suas respostas algu</w:t>
      </w:r>
      <w:r w:rsidR="00BC05B8">
        <w:t>mas</w:t>
      </w:r>
      <w:r>
        <w:t xml:space="preserve"> p</w:t>
      </w:r>
      <w:r w:rsidR="00BC05B8">
        <w:t>articipantes</w:t>
      </w:r>
      <w:r>
        <w:t xml:space="preserve"> fizeram menção à ideia acima, como escreve a professora </w:t>
      </w:r>
      <w:r w:rsidRPr="00DA7363">
        <w:t xml:space="preserve">E </w:t>
      </w:r>
      <w:r>
        <w:t>(ADEVOSC</w:t>
      </w:r>
      <w:r w:rsidRPr="00BB288E">
        <w:t xml:space="preserve">): “o mais significativo foi </w:t>
      </w:r>
      <w:proofErr w:type="gramStart"/>
      <w:r w:rsidRPr="00BB288E">
        <w:t>a</w:t>
      </w:r>
      <w:proofErr w:type="gramEnd"/>
      <w:r w:rsidRPr="00BB288E">
        <w:t xml:space="preserve"> questão de nos descobrirmos como sujeitos</w:t>
      </w:r>
      <w:r>
        <w:t>,</w:t>
      </w:r>
      <w:r w:rsidRPr="00BB288E">
        <w:t xml:space="preserve"> com</w:t>
      </w:r>
      <w:r>
        <w:t>o</w:t>
      </w:r>
      <w:r w:rsidRPr="00BB288E">
        <w:t xml:space="preserve"> um corpo que fala, que se expressa, e de que não há barreiras, limites para o corpo dançar”. Ou ainda, que “esse pri</w:t>
      </w:r>
      <w:r>
        <w:t>meiro momento serviu para desmi</w:t>
      </w:r>
      <w:r w:rsidRPr="00BB288E">
        <w:t>tificar o conceito de dança, vendo-a a partir deste momento como possibilidade de todos os corpos”</w:t>
      </w:r>
      <w:r>
        <w:t xml:space="preserve"> (professora</w:t>
      </w:r>
      <w:r w:rsidRPr="00BB288E">
        <w:t xml:space="preserve"> X – APAE).</w:t>
      </w:r>
      <w:r w:rsidRPr="00DA7363">
        <w:rPr>
          <w:i/>
        </w:rPr>
        <w:t xml:space="preserve"> </w:t>
      </w:r>
      <w:r w:rsidRPr="00DA7363">
        <w:t xml:space="preserve">Nessa perspectiva, </w:t>
      </w:r>
      <w:r>
        <w:t xml:space="preserve">podemos pensar que </w:t>
      </w:r>
      <w:r w:rsidRPr="00DA7363">
        <w:t xml:space="preserve">a dança se configura enquanto manifestação humana possível de modificações e inserção de novos conhecimentos baseando-se nas experiências e possibilidades de cada “ser”. </w:t>
      </w:r>
      <w:r w:rsidRPr="00B238D6">
        <w:t>O corpo que dança tem o privilégio de agir e provocar mudanças instituindo estados de movimento que inauguram um processo dialógico com o outro e com o mundo que o cerca.</w:t>
      </w:r>
      <w:r>
        <w:rPr>
          <w:color w:val="FF0000"/>
        </w:rPr>
        <w:t xml:space="preserve"> </w:t>
      </w:r>
    </w:p>
    <w:p w:rsidR="00AF1B2C" w:rsidRDefault="00AF1B2C" w:rsidP="00AF1B2C">
      <w:pPr>
        <w:pStyle w:val="Corpodetexto"/>
        <w:spacing w:after="0" w:line="360" w:lineRule="auto"/>
        <w:ind w:firstLine="708"/>
        <w:jc w:val="both"/>
      </w:pPr>
      <w:r>
        <w:t>Assim</w:t>
      </w:r>
      <w:r w:rsidRPr="00DA7363">
        <w:t xml:space="preserve">, </w:t>
      </w:r>
      <w:r>
        <w:t>o corpo e</w:t>
      </w:r>
      <w:r w:rsidR="00C96542">
        <w:t xml:space="preserve"> o </w:t>
      </w:r>
      <w:r>
        <w:t>movimento</w:t>
      </w:r>
      <w:r w:rsidRPr="00DA7363">
        <w:t xml:space="preserve"> </w:t>
      </w:r>
      <w:r w:rsidR="00C96542">
        <w:t xml:space="preserve">são </w:t>
      </w:r>
      <w:r w:rsidRPr="00DA7363">
        <w:t>condição</w:t>
      </w:r>
      <w:r>
        <w:t xml:space="preserve"> </w:t>
      </w:r>
      <w:proofErr w:type="spellStart"/>
      <w:r w:rsidRPr="00E90DF3">
        <w:rPr>
          <w:i/>
        </w:rPr>
        <w:t>sine</w:t>
      </w:r>
      <w:proofErr w:type="spellEnd"/>
      <w:r w:rsidRPr="00E90DF3">
        <w:rPr>
          <w:i/>
        </w:rPr>
        <w:t xml:space="preserve"> </w:t>
      </w:r>
      <w:proofErr w:type="spellStart"/>
      <w:r w:rsidRPr="00E90DF3">
        <w:rPr>
          <w:i/>
        </w:rPr>
        <w:t>qua</w:t>
      </w:r>
      <w:proofErr w:type="spellEnd"/>
      <w:r w:rsidRPr="00E90DF3">
        <w:rPr>
          <w:i/>
        </w:rPr>
        <w:t xml:space="preserve"> non</w:t>
      </w:r>
      <w:r w:rsidRPr="00DA7363">
        <w:t xml:space="preserve"> </w:t>
      </w:r>
      <w:r>
        <w:t xml:space="preserve">para </w:t>
      </w:r>
      <w:r w:rsidRPr="00761240">
        <w:t xml:space="preserve">viver a corporeidade na totalidade humana de ser, estar e sentir-se corpo (ROCHA, 2008). Ou, ainda, como argumenta </w:t>
      </w:r>
      <w:proofErr w:type="spellStart"/>
      <w:r w:rsidRPr="00761240">
        <w:t>Trebels</w:t>
      </w:r>
      <w:proofErr w:type="spellEnd"/>
      <w:r w:rsidRPr="00761240">
        <w:t xml:space="preserve"> (2006), no corpo entendido como totalidade humana que abarca aspectos tantos biológicos quanto sociais e culturais, o movimento adquire </w:t>
      </w:r>
      <w:r w:rsidRPr="00761240">
        <w:lastRenderedPageBreak/>
        <w:t xml:space="preserve">uma importância fundamental, já que se vislumbra principalmente “a figura” do sujeito na ação corporal. Assim, “a capacidade humana de se movimentar ganha, então, uma dimensão existencial como forma singular e original de relação com o mundo: esta relação ‘existir-para-o-mundo’, a que todos nós pertencemos” (TREBELS, 2006, p. 34). </w:t>
      </w:r>
      <w:r>
        <w:t>Entendemos assim, q</w:t>
      </w:r>
      <w:r w:rsidRPr="00761240">
        <w:t>ue a dança, fenômeno que se mostra com o corpo-sujeito em movimento, agrega, nesse movimento de dança, sentidos e significados atribuídos a</w:t>
      </w:r>
      <w:r w:rsidR="00BC05B8">
        <w:t>o</w:t>
      </w:r>
      <w:r w:rsidRPr="00761240">
        <w:t xml:space="preserve"> mundo vivido.</w:t>
      </w:r>
    </w:p>
    <w:p w:rsidR="00A371F8" w:rsidRDefault="00A371F8" w:rsidP="00AF1B2C">
      <w:pPr>
        <w:pStyle w:val="Corpodetexto"/>
        <w:spacing w:after="0" w:line="360" w:lineRule="auto"/>
        <w:ind w:firstLine="708"/>
        <w:jc w:val="both"/>
        <w:rPr>
          <w:i/>
          <w:highlight w:val="yellow"/>
        </w:rPr>
      </w:pPr>
      <w:r>
        <w:rPr>
          <w:noProof/>
          <w:lang w:eastAsia="pt-BR" w:bidi="ar-SA"/>
        </w:rPr>
        <w:drawing>
          <wp:inline distT="0" distB="0" distL="0" distR="0" wp14:anchorId="083880BF" wp14:editId="7AAFD46F">
            <wp:extent cx="4715510" cy="1704975"/>
            <wp:effectExtent l="0" t="0" r="0" b="0"/>
            <wp:docPr id="1"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9"/>
                    <a:srcRect/>
                    <a:stretch>
                      <a:fillRect/>
                    </a:stretch>
                  </pic:blipFill>
                  <pic:spPr bwMode="auto">
                    <a:xfrm>
                      <a:off x="0" y="0"/>
                      <a:ext cx="4715510" cy="1704975"/>
                    </a:xfrm>
                    <a:prstGeom prst="rect">
                      <a:avLst/>
                    </a:prstGeom>
                    <a:noFill/>
                    <a:ln w="9525">
                      <a:noFill/>
                      <a:miter lim="800000"/>
                      <a:headEnd/>
                      <a:tailEnd/>
                    </a:ln>
                  </pic:spPr>
                </pic:pic>
              </a:graphicData>
            </a:graphic>
          </wp:inline>
        </w:drawing>
      </w:r>
    </w:p>
    <w:p w:rsidR="00A371F8" w:rsidRDefault="00A371F8" w:rsidP="00A371F8">
      <w:pPr>
        <w:pStyle w:val="Pargrafobsico"/>
        <w:spacing w:line="360" w:lineRule="auto"/>
        <w:jc w:val="center"/>
      </w:pPr>
      <w:r>
        <w:rPr>
          <w:b/>
          <w:bCs/>
          <w:lang w:val="pt-BR"/>
        </w:rPr>
        <w:t xml:space="preserve">Figura 1: </w:t>
      </w:r>
      <w:r w:rsidR="004A407C">
        <w:rPr>
          <w:lang w:val="pt-BR"/>
        </w:rPr>
        <w:t>Registro do 1º encontro – Dança de/para todos os corpos</w:t>
      </w:r>
      <w:r>
        <w:rPr>
          <w:lang w:val="pt-BR"/>
        </w:rPr>
        <w:t>.</w:t>
      </w:r>
    </w:p>
    <w:p w:rsidR="00A371F8" w:rsidRDefault="00A371F8" w:rsidP="00A371F8">
      <w:pPr>
        <w:pStyle w:val="Pargrafobsico"/>
        <w:spacing w:line="360" w:lineRule="auto"/>
        <w:jc w:val="center"/>
      </w:pPr>
      <w:r>
        <w:rPr>
          <w:b/>
          <w:bCs/>
          <w:lang w:val="pt-BR"/>
        </w:rPr>
        <w:t xml:space="preserve">FONTE: </w:t>
      </w:r>
      <w:r>
        <w:rPr>
          <w:lang w:val="pt-BR"/>
        </w:rPr>
        <w:t>Dados desta pesquisa.</w:t>
      </w:r>
    </w:p>
    <w:p w:rsidR="00A371F8" w:rsidRPr="00761240" w:rsidRDefault="00A371F8" w:rsidP="00A371F8">
      <w:pPr>
        <w:pStyle w:val="Corpodetexto"/>
        <w:spacing w:after="0" w:line="360" w:lineRule="auto"/>
        <w:ind w:firstLine="708"/>
        <w:jc w:val="center"/>
        <w:rPr>
          <w:i/>
          <w:highlight w:val="yellow"/>
        </w:rPr>
      </w:pPr>
    </w:p>
    <w:p w:rsidR="00AF1B2C" w:rsidRPr="00BB288E" w:rsidRDefault="00AF1B2C" w:rsidP="00BC05B8">
      <w:pPr>
        <w:pStyle w:val="Corpodetexto"/>
        <w:spacing w:after="0" w:line="360" w:lineRule="auto"/>
        <w:ind w:firstLine="708"/>
        <w:jc w:val="both"/>
      </w:pPr>
      <w:r>
        <w:t>Nessa perspectiva convergiram várias respostas dadas pel</w:t>
      </w:r>
      <w:r w:rsidR="00BC05B8">
        <w:t>as professora</w:t>
      </w:r>
      <w:r>
        <w:t>s: “T</w:t>
      </w:r>
      <w:r w:rsidRPr="00BE3CED">
        <w:t>odos (corpos com deficiência ou sem deficiência) podem dançar e que dança não é uma atividade mecânica, precisa ser contextualizada, constr</w:t>
      </w:r>
      <w:r>
        <w:t>uída e que tenha significado” (professora</w:t>
      </w:r>
      <w:r w:rsidRPr="00BE3CED">
        <w:t xml:space="preserve"> </w:t>
      </w:r>
      <w:r w:rsidR="00BC05B8">
        <w:t xml:space="preserve">D – ADEVOSC); </w:t>
      </w:r>
      <w:r>
        <w:t>“</w:t>
      </w:r>
      <w:r w:rsidRPr="00BB288E">
        <w:t xml:space="preserve">independente </w:t>
      </w:r>
      <w:proofErr w:type="gramStart"/>
      <w:r w:rsidRPr="00BB288E">
        <w:t>deste corpo ser</w:t>
      </w:r>
      <w:proofErr w:type="gramEnd"/>
      <w:r w:rsidRPr="00BB288E">
        <w:t xml:space="preserve"> diferente (gordinho ou magro, com deficiência ou sem) existe um ser que tem potencial a ser explorado</w:t>
      </w:r>
      <w:r>
        <w:t>”</w:t>
      </w:r>
      <w:r w:rsidRPr="00BB288E">
        <w:t xml:space="preserve"> (</w:t>
      </w:r>
      <w:r>
        <w:t xml:space="preserve">professora </w:t>
      </w:r>
      <w:r w:rsidRPr="00BB288E">
        <w:t>I – ADEVOSC);</w:t>
      </w:r>
      <w:r>
        <w:t xml:space="preserve"> e, ainda conforme escreveu a professora A (CAPP</w:t>
      </w:r>
      <w:r w:rsidRPr="00BB288E">
        <w:t xml:space="preserve">) “todo corpo pode dançar. Não há barreiras para o corpo dançante”.  </w:t>
      </w:r>
    </w:p>
    <w:p w:rsidR="00AF1B2C" w:rsidRDefault="00AF1B2C" w:rsidP="00BC05B8">
      <w:pPr>
        <w:pStyle w:val="Corpodetexto"/>
        <w:spacing w:after="0" w:line="360" w:lineRule="auto"/>
        <w:ind w:firstLine="708"/>
        <w:jc w:val="both"/>
      </w:pPr>
      <w:r>
        <w:t xml:space="preserve">A dança, no entendimento da professora </w:t>
      </w:r>
      <w:r w:rsidRPr="00DA7363">
        <w:t xml:space="preserve">S (APAE) torna-se </w:t>
      </w:r>
      <w:r w:rsidRPr="00BB288E">
        <w:t>“uma linguagem de expressão singular de cada um”.</w:t>
      </w:r>
      <w:r>
        <w:rPr>
          <w:i/>
        </w:rPr>
        <w:t xml:space="preserve"> </w:t>
      </w:r>
      <w:r>
        <w:t xml:space="preserve">Estas falas </w:t>
      </w:r>
      <w:r w:rsidRPr="00DA7363">
        <w:t>remete</w:t>
      </w:r>
      <w:r>
        <w:t xml:space="preserve">m </w:t>
      </w:r>
      <w:r w:rsidRPr="00DA7363">
        <w:t>pensar a dança, segundo aponta Rosa (2008, p. 63), como uma pré-disposição “a conhecer as habilidades e limitações do corpo, é procurar compreender a linguagem, os hábitos e a cultura que vão ao longo do tempo sendo registrados no corpo de cada um de nós”.</w:t>
      </w:r>
      <w:r>
        <w:t xml:space="preserve"> </w:t>
      </w:r>
    </w:p>
    <w:p w:rsidR="00AF1B2C" w:rsidRPr="00DA7363" w:rsidRDefault="00AF1B2C" w:rsidP="00AF1B2C">
      <w:pPr>
        <w:pStyle w:val="Corpodetexto"/>
        <w:spacing w:line="360" w:lineRule="auto"/>
        <w:ind w:firstLine="708"/>
        <w:jc w:val="both"/>
      </w:pPr>
      <w:r>
        <w:t>As</w:t>
      </w:r>
      <w:r w:rsidRPr="00761240">
        <w:t xml:space="preserve"> r</w:t>
      </w:r>
      <w:r w:rsidR="000858F8">
        <w:t xml:space="preserve">eflexões trazidas pelas </w:t>
      </w:r>
      <w:r w:rsidRPr="00F16DD0">
        <w:t>professoras</w:t>
      </w:r>
      <w:r w:rsidRPr="00761240">
        <w:t xml:space="preserve"> </w:t>
      </w:r>
      <w:r>
        <w:t>fazem pensar q</w:t>
      </w:r>
      <w:r w:rsidRPr="00761240">
        <w:t>ue as experiências corporais possibilitam um saber-sentir pelo/no movimento, permitindo que corpo</w:t>
      </w:r>
      <w:r>
        <w:t>-sujeito</w:t>
      </w:r>
      <w:r w:rsidRPr="00761240">
        <w:t xml:space="preserve"> atue com o </w:t>
      </w:r>
      <w:r w:rsidR="00125B97">
        <w:t>“</w:t>
      </w:r>
      <w:r w:rsidRPr="00761240">
        <w:t>poder” de ir</w:t>
      </w:r>
      <w:r>
        <w:t xml:space="preserve"> além de simplesmente fazê-lo, mas sim</w:t>
      </w:r>
      <w:r w:rsidRPr="00761240">
        <w:t>, senti-lo</w:t>
      </w:r>
      <w:r w:rsidR="00125B97">
        <w:t xml:space="preserve"> e percebê-lo como forma de comunicação e expressão de singularidades, nem melhores, </w:t>
      </w:r>
      <w:r w:rsidR="00125B97">
        <w:lastRenderedPageBreak/>
        <w:t xml:space="preserve">nem piores, apenas humanas. </w:t>
      </w:r>
    </w:p>
    <w:p w:rsidR="00AF1B2C" w:rsidRDefault="00AF1B2C" w:rsidP="00AF1B2C">
      <w:pPr>
        <w:spacing w:after="0" w:line="360" w:lineRule="auto"/>
        <w:ind w:firstLine="708"/>
        <w:jc w:val="both"/>
        <w:rPr>
          <w:rFonts w:ascii="Arial" w:hAnsi="Arial" w:cs="Arial"/>
          <w:sz w:val="24"/>
          <w:szCs w:val="24"/>
        </w:rPr>
      </w:pPr>
    </w:p>
    <w:p w:rsidR="00AF1B2C" w:rsidRPr="0021651F" w:rsidRDefault="00AD1EFF" w:rsidP="00AD1EFF">
      <w:pPr>
        <w:spacing w:after="0" w:line="360" w:lineRule="auto"/>
        <w:jc w:val="both"/>
        <w:rPr>
          <w:rFonts w:ascii="Arial" w:hAnsi="Arial" w:cs="Arial"/>
          <w:sz w:val="24"/>
          <w:szCs w:val="24"/>
        </w:rPr>
      </w:pPr>
      <w:r w:rsidRPr="0021651F">
        <w:rPr>
          <w:rFonts w:ascii="Times New Roman" w:hAnsi="Times New Roman"/>
          <w:sz w:val="24"/>
          <w:szCs w:val="24"/>
        </w:rPr>
        <w:t xml:space="preserve">3.2 </w:t>
      </w:r>
      <w:r w:rsidR="00AF1B2C" w:rsidRPr="0021651F">
        <w:rPr>
          <w:rFonts w:ascii="Times New Roman" w:hAnsi="Times New Roman"/>
          <w:sz w:val="24"/>
          <w:szCs w:val="24"/>
        </w:rPr>
        <w:t>2º Encontro: a dança e a possibilidade de (</w:t>
      </w:r>
      <w:proofErr w:type="spellStart"/>
      <w:r w:rsidR="00AF1B2C" w:rsidRPr="0021651F">
        <w:rPr>
          <w:rFonts w:ascii="Times New Roman" w:hAnsi="Times New Roman"/>
          <w:sz w:val="24"/>
          <w:szCs w:val="24"/>
        </w:rPr>
        <w:t>re</w:t>
      </w:r>
      <w:proofErr w:type="spellEnd"/>
      <w:proofErr w:type="gramStart"/>
      <w:r w:rsidR="00AF1B2C" w:rsidRPr="0021651F">
        <w:rPr>
          <w:rFonts w:ascii="Times New Roman" w:hAnsi="Times New Roman"/>
          <w:sz w:val="24"/>
          <w:szCs w:val="24"/>
        </w:rPr>
        <w:t>)conhecimento</w:t>
      </w:r>
      <w:proofErr w:type="gramEnd"/>
      <w:r w:rsidR="00AF1B2C" w:rsidRPr="0021651F">
        <w:rPr>
          <w:rFonts w:ascii="Times New Roman" w:hAnsi="Times New Roman"/>
          <w:sz w:val="24"/>
          <w:szCs w:val="24"/>
        </w:rPr>
        <w:t xml:space="preserve"> do corpo outro – trilhando caminhos da sensibilização</w:t>
      </w:r>
    </w:p>
    <w:p w:rsidR="00AF1B2C" w:rsidRPr="00CB3683" w:rsidRDefault="00AF1B2C" w:rsidP="00AF1B2C">
      <w:pPr>
        <w:spacing w:after="0" w:line="360" w:lineRule="auto"/>
        <w:ind w:firstLine="708"/>
        <w:jc w:val="both"/>
        <w:rPr>
          <w:rFonts w:ascii="Arial" w:hAnsi="Arial" w:cs="Arial"/>
          <w:color w:val="FF0000"/>
          <w:sz w:val="24"/>
          <w:szCs w:val="24"/>
        </w:rPr>
      </w:pPr>
    </w:p>
    <w:p w:rsidR="00AF1B2C" w:rsidRPr="00761240" w:rsidRDefault="00AF1B2C" w:rsidP="00AF1B2C">
      <w:pPr>
        <w:pStyle w:val="Default"/>
        <w:spacing w:line="360" w:lineRule="auto"/>
        <w:ind w:firstLine="708"/>
        <w:jc w:val="both"/>
        <w:rPr>
          <w:rFonts w:ascii="Times New Roman" w:hAnsi="Times New Roman" w:cs="Times New Roman"/>
          <w:color w:val="auto"/>
        </w:rPr>
      </w:pPr>
      <w:r w:rsidRPr="00761240">
        <w:rPr>
          <w:rFonts w:ascii="Times New Roman" w:hAnsi="Times New Roman" w:cs="Times New Roman"/>
          <w:color w:val="auto"/>
        </w:rPr>
        <w:t xml:space="preserve">O segundo encontro do projeto Contradança em 2011, foi marcado pela experiência de sentir-se outro. Situações que proporcionaram experimentar o corpo com algumas limitações tais como: não enxergar, não ouvir e não caminhar </w:t>
      </w:r>
      <w:proofErr w:type="gramStart"/>
      <w:r w:rsidRPr="00761240">
        <w:rPr>
          <w:rFonts w:ascii="Times New Roman" w:hAnsi="Times New Roman" w:cs="Times New Roman"/>
          <w:color w:val="auto"/>
        </w:rPr>
        <w:t>provocaram</w:t>
      </w:r>
      <w:proofErr w:type="gramEnd"/>
      <w:r w:rsidRPr="00761240">
        <w:rPr>
          <w:rFonts w:ascii="Times New Roman" w:hAnsi="Times New Roman" w:cs="Times New Roman"/>
          <w:color w:val="auto"/>
        </w:rPr>
        <w:t xml:space="preserve"> intensa discussão a respeito do que entendemos como limitação, deficiência, possibilidade e superação. Apoiadas pelos princípios da educação estética nossa intervenção focou a sensibilização dos sujeitos para reconhecer a beleza e a possibilidades dos corpos. </w:t>
      </w:r>
    </w:p>
    <w:p w:rsidR="00AF1B2C" w:rsidRPr="00761240" w:rsidRDefault="00AF1B2C" w:rsidP="00AF1B2C">
      <w:pPr>
        <w:pStyle w:val="Default"/>
        <w:spacing w:line="360" w:lineRule="auto"/>
        <w:ind w:firstLine="708"/>
        <w:jc w:val="both"/>
        <w:rPr>
          <w:rFonts w:ascii="Times New Roman" w:hAnsi="Times New Roman" w:cs="Times New Roman"/>
          <w:color w:val="auto"/>
        </w:rPr>
      </w:pPr>
      <w:r w:rsidRPr="00761240">
        <w:rPr>
          <w:rFonts w:ascii="Times New Roman" w:hAnsi="Times New Roman" w:cs="Times New Roman"/>
          <w:color w:val="auto"/>
        </w:rPr>
        <w:t>Nosso entendimento d</w:t>
      </w:r>
      <w:r w:rsidR="00125B97">
        <w:rPr>
          <w:rFonts w:ascii="Times New Roman" w:hAnsi="Times New Roman" w:cs="Times New Roman"/>
          <w:color w:val="auto"/>
        </w:rPr>
        <w:t>e</w:t>
      </w:r>
      <w:r w:rsidRPr="00761240">
        <w:rPr>
          <w:rFonts w:ascii="Times New Roman" w:hAnsi="Times New Roman" w:cs="Times New Roman"/>
          <w:color w:val="auto"/>
        </w:rPr>
        <w:t xml:space="preserve"> belo remete às ideias de Schiller, discutidas por Saraiva (2012</w:t>
      </w:r>
      <w:r w:rsidR="00125B97">
        <w:rPr>
          <w:rFonts w:ascii="Times New Roman" w:hAnsi="Times New Roman" w:cs="Times New Roman"/>
          <w:color w:val="auto"/>
        </w:rPr>
        <w:t>, p. 19</w:t>
      </w:r>
      <w:r w:rsidRPr="00761240">
        <w:rPr>
          <w:rFonts w:ascii="Times New Roman" w:hAnsi="Times New Roman" w:cs="Times New Roman"/>
          <w:color w:val="auto"/>
        </w:rPr>
        <w:t xml:space="preserve">), </w:t>
      </w:r>
      <w:r w:rsidR="00125B97">
        <w:rPr>
          <w:rFonts w:ascii="Times New Roman" w:hAnsi="Times New Roman" w:cs="Times New Roman"/>
          <w:color w:val="auto"/>
        </w:rPr>
        <w:t xml:space="preserve">para o qual a </w:t>
      </w:r>
      <w:r w:rsidRPr="00761240">
        <w:rPr>
          <w:rFonts w:ascii="Times New Roman" w:hAnsi="Times New Roman" w:cs="Times New Roman"/>
          <w:color w:val="auto"/>
        </w:rPr>
        <w:t xml:space="preserve">beleza </w:t>
      </w:r>
      <w:r w:rsidR="00125B97">
        <w:rPr>
          <w:rFonts w:ascii="Times New Roman" w:hAnsi="Times New Roman" w:cs="Times New Roman"/>
          <w:color w:val="auto"/>
        </w:rPr>
        <w:t>“</w:t>
      </w:r>
      <w:r w:rsidRPr="00761240">
        <w:rPr>
          <w:rFonts w:ascii="Times New Roman" w:hAnsi="Times New Roman" w:cs="Times New Roman"/>
          <w:color w:val="auto"/>
        </w:rPr>
        <w:t>não é algo que se configura numa forma (</w:t>
      </w:r>
      <w:r w:rsidRPr="00761240">
        <w:rPr>
          <w:rFonts w:ascii="Times New Roman" w:hAnsi="Times New Roman" w:cs="Times New Roman"/>
          <w:i/>
          <w:color w:val="auto"/>
        </w:rPr>
        <w:t>Gestalt</w:t>
      </w:r>
      <w:r w:rsidRPr="00761240">
        <w:rPr>
          <w:rFonts w:ascii="Times New Roman" w:hAnsi="Times New Roman" w:cs="Times New Roman"/>
          <w:color w:val="auto"/>
        </w:rPr>
        <w:t xml:space="preserve">) qualquer, e somente a sensibilidade humana pode </w:t>
      </w:r>
      <w:proofErr w:type="spellStart"/>
      <w:r w:rsidRPr="00761240">
        <w:rPr>
          <w:rFonts w:ascii="Times New Roman" w:hAnsi="Times New Roman" w:cs="Times New Roman"/>
          <w:color w:val="auto"/>
        </w:rPr>
        <w:t>experienciar</w:t>
      </w:r>
      <w:proofErr w:type="spellEnd"/>
      <w:r w:rsidRPr="00761240">
        <w:rPr>
          <w:rFonts w:ascii="Times New Roman" w:hAnsi="Times New Roman" w:cs="Times New Roman"/>
          <w:color w:val="auto"/>
        </w:rPr>
        <w:t xml:space="preserve"> essa forma e fazê-la viva em nosso entendimento; o que é sentido e entendid</w:t>
      </w:r>
      <w:r w:rsidR="00125B97">
        <w:rPr>
          <w:rFonts w:ascii="Times New Roman" w:hAnsi="Times New Roman" w:cs="Times New Roman"/>
          <w:color w:val="auto"/>
        </w:rPr>
        <w:t>o como belo será beleza”</w:t>
      </w:r>
      <w:r w:rsidRPr="00761240">
        <w:rPr>
          <w:rFonts w:ascii="Times New Roman" w:hAnsi="Times New Roman" w:cs="Times New Roman"/>
          <w:color w:val="auto"/>
        </w:rPr>
        <w:t xml:space="preserve">.  </w:t>
      </w:r>
    </w:p>
    <w:p w:rsidR="00AF1B2C" w:rsidRPr="00DA7363" w:rsidRDefault="00AF1B2C" w:rsidP="00AF1B2C">
      <w:pPr>
        <w:pStyle w:val="Default"/>
        <w:spacing w:line="360" w:lineRule="auto"/>
        <w:ind w:firstLine="708"/>
        <w:jc w:val="both"/>
        <w:rPr>
          <w:rFonts w:ascii="Times New Roman" w:hAnsi="Times New Roman" w:cs="Times New Roman"/>
        </w:rPr>
      </w:pPr>
      <w:r w:rsidRPr="00761240">
        <w:rPr>
          <w:rFonts w:ascii="Times New Roman" w:hAnsi="Times New Roman" w:cs="Times New Roman"/>
          <w:color w:val="auto"/>
        </w:rPr>
        <w:t xml:space="preserve">Por isso entendemos ser importante a vivência de situações que remetem a sentir, pensar e agir de diferentes formas, ampliando as sensações corporais e permitindo construir novos olhares sobre nós mesmos, sobre nossas limitações e potencialidades. Apresentando a intrínseca relação entre corpo e sensibilidade </w:t>
      </w:r>
      <w:proofErr w:type="spellStart"/>
      <w:r w:rsidRPr="00761240">
        <w:rPr>
          <w:rFonts w:ascii="Times New Roman" w:hAnsi="Times New Roman" w:cs="Times New Roman"/>
          <w:color w:val="auto"/>
        </w:rPr>
        <w:t>Galeffi</w:t>
      </w:r>
      <w:proofErr w:type="spellEnd"/>
      <w:r w:rsidRPr="00761240">
        <w:rPr>
          <w:rFonts w:ascii="Times New Roman" w:hAnsi="Times New Roman" w:cs="Times New Roman"/>
          <w:color w:val="auto"/>
        </w:rPr>
        <w:t xml:space="preserve"> (2007) argumenta que “sem corpo não há sensibilidade, sem sensibilidade não há corpo</w:t>
      </w:r>
      <w:r w:rsidRPr="00DA7363">
        <w:rPr>
          <w:rFonts w:ascii="Times New Roman" w:hAnsi="Times New Roman" w:cs="Times New Roman"/>
        </w:rPr>
        <w:t>. Toda sensibilidade, assim, é corpo vivente</w:t>
      </w:r>
      <w:r w:rsidRPr="00DA7363">
        <w:rPr>
          <w:rFonts w:ascii="Times New Roman" w:hAnsi="Times New Roman" w:cs="Times New Roman"/>
          <w:i/>
          <w:iCs/>
        </w:rPr>
        <w:t>: modo de ser do que é em seu acontecimento anímico</w:t>
      </w:r>
      <w:r w:rsidRPr="00DA7363">
        <w:rPr>
          <w:rFonts w:ascii="Times New Roman" w:hAnsi="Times New Roman" w:cs="Times New Roman"/>
        </w:rPr>
        <w:t xml:space="preserve">. A sensibilidade é o sentido do corpo. Tudo o que vive é sensível de múltiplas maneiras” (p. 98). </w:t>
      </w:r>
    </w:p>
    <w:p w:rsidR="00AF1B2C" w:rsidRDefault="00AF1B2C" w:rsidP="00AF1B2C">
      <w:pPr>
        <w:pStyle w:val="Default"/>
        <w:spacing w:line="360" w:lineRule="auto"/>
        <w:ind w:firstLine="708"/>
        <w:jc w:val="both"/>
        <w:rPr>
          <w:rFonts w:ascii="Times New Roman" w:hAnsi="Times New Roman" w:cs="Times New Roman"/>
        </w:rPr>
      </w:pPr>
      <w:r>
        <w:rPr>
          <w:rFonts w:ascii="Times New Roman" w:hAnsi="Times New Roman" w:cs="Times New Roman"/>
        </w:rPr>
        <w:t xml:space="preserve">Um dos objetivos foi perceber como os professores se sentiram ao vivenciar as situações de limitações corporais, para isso </w:t>
      </w:r>
      <w:r w:rsidR="00B42947">
        <w:rPr>
          <w:rFonts w:ascii="Times New Roman" w:hAnsi="Times New Roman" w:cs="Times New Roman"/>
        </w:rPr>
        <w:t>perguntamos como</w:t>
      </w:r>
      <w:r w:rsidRPr="00DA7363">
        <w:rPr>
          <w:rFonts w:ascii="Times New Roman" w:hAnsi="Times New Roman" w:cs="Times New Roman"/>
        </w:rPr>
        <w:t xml:space="preserve"> foi </w:t>
      </w:r>
      <w:r>
        <w:rPr>
          <w:rFonts w:ascii="Times New Roman" w:hAnsi="Times New Roman" w:cs="Times New Roman"/>
        </w:rPr>
        <w:t xml:space="preserve">passar por </w:t>
      </w:r>
      <w:r w:rsidRPr="00DA7363">
        <w:rPr>
          <w:rFonts w:ascii="Times New Roman" w:hAnsi="Times New Roman" w:cs="Times New Roman"/>
        </w:rPr>
        <w:t>essa experiência</w:t>
      </w:r>
      <w:r w:rsidR="00B42947">
        <w:rPr>
          <w:rFonts w:ascii="Times New Roman" w:hAnsi="Times New Roman" w:cs="Times New Roman"/>
        </w:rPr>
        <w:t xml:space="preserve">. </w:t>
      </w:r>
      <w:r>
        <w:rPr>
          <w:rFonts w:ascii="Times New Roman" w:hAnsi="Times New Roman" w:cs="Times New Roman"/>
        </w:rPr>
        <w:t>Algumas das respostas dada</w:t>
      </w:r>
      <w:r w:rsidR="00125B97">
        <w:rPr>
          <w:rFonts w:ascii="Times New Roman" w:hAnsi="Times New Roman" w:cs="Times New Roman"/>
        </w:rPr>
        <w:t>s pela</w:t>
      </w:r>
      <w:r>
        <w:rPr>
          <w:rFonts w:ascii="Times New Roman" w:hAnsi="Times New Roman" w:cs="Times New Roman"/>
        </w:rPr>
        <w:t>s professor</w:t>
      </w:r>
      <w:r w:rsidR="00125B97">
        <w:rPr>
          <w:rFonts w:ascii="Times New Roman" w:hAnsi="Times New Roman" w:cs="Times New Roman"/>
        </w:rPr>
        <w:t>a</w:t>
      </w:r>
      <w:r>
        <w:rPr>
          <w:rFonts w:ascii="Times New Roman" w:hAnsi="Times New Roman" w:cs="Times New Roman"/>
        </w:rPr>
        <w:t>s remetem à experiência singular de se colocar no lugar do outro</w:t>
      </w:r>
      <w:r w:rsidR="00125B97">
        <w:rPr>
          <w:rStyle w:val="Refdenotaderodap"/>
          <w:rFonts w:ascii="Times New Roman" w:hAnsi="Times New Roman" w:cs="Times New Roman"/>
        </w:rPr>
        <w:footnoteReference w:id="5"/>
      </w:r>
      <w:r>
        <w:rPr>
          <w:rFonts w:ascii="Times New Roman" w:hAnsi="Times New Roman" w:cs="Times New Roman"/>
        </w:rPr>
        <w:t>: “f</w:t>
      </w:r>
      <w:r w:rsidRPr="00847D03">
        <w:rPr>
          <w:rFonts w:ascii="Times New Roman" w:hAnsi="Times New Roman" w:cs="Times New Roman"/>
        </w:rPr>
        <w:t>oi muito gratificante, única, pois, temos dificuldade em nos colocar no lugar do outro (</w:t>
      </w:r>
      <w:r>
        <w:rPr>
          <w:rFonts w:ascii="Times New Roman" w:hAnsi="Times New Roman" w:cs="Times New Roman"/>
        </w:rPr>
        <w:t>p</w:t>
      </w:r>
      <w:r w:rsidRPr="00847D03">
        <w:rPr>
          <w:rFonts w:ascii="Times New Roman" w:hAnsi="Times New Roman" w:cs="Times New Roman"/>
        </w:rPr>
        <w:t>rof</w:t>
      </w:r>
      <w:r>
        <w:rPr>
          <w:rFonts w:ascii="Times New Roman" w:hAnsi="Times New Roman" w:cs="Times New Roman"/>
        </w:rPr>
        <w:t>essora</w:t>
      </w:r>
      <w:r w:rsidRPr="00847D03">
        <w:rPr>
          <w:rFonts w:ascii="Times New Roman" w:hAnsi="Times New Roman" w:cs="Times New Roman"/>
        </w:rPr>
        <w:t xml:space="preserve"> K – APAE);</w:t>
      </w:r>
      <w:r>
        <w:rPr>
          <w:rFonts w:ascii="Times New Roman" w:hAnsi="Times New Roman" w:cs="Times New Roman"/>
        </w:rPr>
        <w:t xml:space="preserve"> “</w:t>
      </w:r>
      <w:r w:rsidRPr="00847D03">
        <w:rPr>
          <w:rFonts w:ascii="Times New Roman" w:hAnsi="Times New Roman" w:cs="Times New Roman"/>
        </w:rPr>
        <w:t xml:space="preserve">Quando você vê </w:t>
      </w:r>
      <w:r w:rsidRPr="00847D03">
        <w:rPr>
          <w:rFonts w:ascii="Times New Roman" w:hAnsi="Times New Roman" w:cs="Times New Roman"/>
        </w:rPr>
        <w:lastRenderedPageBreak/>
        <w:t>é uma realidade, se colocar no lugar do outro é bem diferente</w:t>
      </w:r>
      <w:r>
        <w:rPr>
          <w:rFonts w:ascii="Times New Roman" w:hAnsi="Times New Roman" w:cs="Times New Roman"/>
        </w:rPr>
        <w:t>” (p</w:t>
      </w:r>
      <w:r w:rsidRPr="00847D03">
        <w:rPr>
          <w:rFonts w:ascii="Times New Roman" w:hAnsi="Times New Roman" w:cs="Times New Roman"/>
        </w:rPr>
        <w:t>rof</w:t>
      </w:r>
      <w:r>
        <w:rPr>
          <w:rFonts w:ascii="Times New Roman" w:hAnsi="Times New Roman" w:cs="Times New Roman"/>
        </w:rPr>
        <w:t>essora</w:t>
      </w:r>
      <w:r w:rsidRPr="00847D03">
        <w:rPr>
          <w:rFonts w:ascii="Times New Roman" w:hAnsi="Times New Roman" w:cs="Times New Roman"/>
        </w:rPr>
        <w:t xml:space="preserve"> A – APAE);</w:t>
      </w:r>
      <w:r>
        <w:rPr>
          <w:rFonts w:ascii="Times New Roman" w:hAnsi="Times New Roman" w:cs="Times New Roman"/>
        </w:rPr>
        <w:t xml:space="preserve"> “</w:t>
      </w:r>
      <w:r w:rsidRPr="004376D4">
        <w:rPr>
          <w:rFonts w:ascii="Times New Roman" w:hAnsi="Times New Roman" w:cs="Times New Roman"/>
        </w:rPr>
        <w:t xml:space="preserve">Foi um exercício de empatia e respeito </w:t>
      </w:r>
      <w:proofErr w:type="gramStart"/>
      <w:r w:rsidRPr="004376D4">
        <w:rPr>
          <w:rFonts w:ascii="Times New Roman" w:hAnsi="Times New Roman" w:cs="Times New Roman"/>
        </w:rPr>
        <w:t>a</w:t>
      </w:r>
      <w:proofErr w:type="gramEnd"/>
      <w:r w:rsidRPr="004376D4">
        <w:rPr>
          <w:rFonts w:ascii="Times New Roman" w:hAnsi="Times New Roman" w:cs="Times New Roman"/>
        </w:rPr>
        <w:t xml:space="preserve"> diversidade</w:t>
      </w:r>
      <w:r>
        <w:rPr>
          <w:rFonts w:ascii="Times New Roman" w:hAnsi="Times New Roman" w:cs="Times New Roman"/>
        </w:rPr>
        <w:t>”</w:t>
      </w:r>
      <w:r w:rsidRPr="004376D4">
        <w:rPr>
          <w:rFonts w:ascii="Times New Roman" w:hAnsi="Times New Roman" w:cs="Times New Roman"/>
        </w:rPr>
        <w:t xml:space="preserve"> (</w:t>
      </w:r>
      <w:r>
        <w:rPr>
          <w:rFonts w:ascii="Times New Roman" w:hAnsi="Times New Roman" w:cs="Times New Roman"/>
        </w:rPr>
        <w:t>p</w:t>
      </w:r>
      <w:r w:rsidRPr="004376D4">
        <w:rPr>
          <w:rFonts w:ascii="Times New Roman" w:hAnsi="Times New Roman" w:cs="Times New Roman"/>
        </w:rPr>
        <w:t>rof</w:t>
      </w:r>
      <w:r>
        <w:rPr>
          <w:rFonts w:ascii="Times New Roman" w:hAnsi="Times New Roman" w:cs="Times New Roman"/>
        </w:rPr>
        <w:t>essora</w:t>
      </w:r>
      <w:r w:rsidRPr="004376D4">
        <w:rPr>
          <w:rFonts w:ascii="Times New Roman" w:hAnsi="Times New Roman" w:cs="Times New Roman"/>
        </w:rPr>
        <w:t xml:space="preserve"> S – APAE);</w:t>
      </w:r>
      <w:r>
        <w:rPr>
          <w:rFonts w:ascii="Times New Roman" w:hAnsi="Times New Roman" w:cs="Times New Roman"/>
        </w:rPr>
        <w:t xml:space="preserve"> “</w:t>
      </w:r>
      <w:r w:rsidRPr="004376D4">
        <w:rPr>
          <w:rFonts w:ascii="Times New Roman" w:hAnsi="Times New Roman" w:cs="Times New Roman"/>
        </w:rPr>
        <w:t>Neste momento senti mais dificuldade ou desconfortável, pois, tentar pensar ou agir como o outro não é uma tarefa fácil, express</w:t>
      </w:r>
      <w:r>
        <w:rPr>
          <w:rFonts w:ascii="Times New Roman" w:hAnsi="Times New Roman" w:cs="Times New Roman"/>
        </w:rPr>
        <w:t>á</w:t>
      </w:r>
      <w:r w:rsidRPr="004376D4">
        <w:rPr>
          <w:rFonts w:ascii="Times New Roman" w:hAnsi="Times New Roman" w:cs="Times New Roman"/>
        </w:rPr>
        <w:t>-l</w:t>
      </w:r>
      <w:r>
        <w:rPr>
          <w:rFonts w:ascii="Times New Roman" w:hAnsi="Times New Roman" w:cs="Times New Roman"/>
        </w:rPr>
        <w:t>a</w:t>
      </w:r>
      <w:r w:rsidRPr="004376D4">
        <w:rPr>
          <w:rFonts w:ascii="Times New Roman" w:hAnsi="Times New Roman" w:cs="Times New Roman"/>
        </w:rPr>
        <w:t xml:space="preserve"> </w:t>
      </w:r>
      <w:r>
        <w:rPr>
          <w:rFonts w:ascii="Times New Roman" w:hAnsi="Times New Roman" w:cs="Times New Roman"/>
        </w:rPr>
        <w:t>é ainda</w:t>
      </w:r>
      <w:r w:rsidRPr="004376D4">
        <w:rPr>
          <w:rFonts w:ascii="Times New Roman" w:hAnsi="Times New Roman" w:cs="Times New Roman"/>
        </w:rPr>
        <w:t xml:space="preserve"> mais</w:t>
      </w:r>
      <w:r>
        <w:rPr>
          <w:rFonts w:ascii="Times New Roman" w:hAnsi="Times New Roman" w:cs="Times New Roman"/>
        </w:rPr>
        <w:t>”</w:t>
      </w:r>
      <w:r w:rsidRPr="004376D4">
        <w:rPr>
          <w:rFonts w:ascii="Times New Roman" w:hAnsi="Times New Roman" w:cs="Times New Roman"/>
        </w:rPr>
        <w:t xml:space="preserve"> (</w:t>
      </w:r>
      <w:r>
        <w:rPr>
          <w:rFonts w:ascii="Times New Roman" w:hAnsi="Times New Roman" w:cs="Times New Roman"/>
        </w:rPr>
        <w:t>p</w:t>
      </w:r>
      <w:r w:rsidRPr="004376D4">
        <w:rPr>
          <w:rFonts w:ascii="Times New Roman" w:hAnsi="Times New Roman" w:cs="Times New Roman"/>
        </w:rPr>
        <w:t>rof</w:t>
      </w:r>
      <w:r>
        <w:rPr>
          <w:rFonts w:ascii="Times New Roman" w:hAnsi="Times New Roman" w:cs="Times New Roman"/>
        </w:rPr>
        <w:t>essora</w:t>
      </w:r>
      <w:r w:rsidRPr="004376D4">
        <w:rPr>
          <w:rFonts w:ascii="Times New Roman" w:hAnsi="Times New Roman" w:cs="Times New Roman"/>
        </w:rPr>
        <w:t xml:space="preserve"> V – APAE);</w:t>
      </w:r>
      <w:r>
        <w:rPr>
          <w:rFonts w:ascii="Times New Roman" w:hAnsi="Times New Roman" w:cs="Times New Roman"/>
        </w:rPr>
        <w:t xml:space="preserve"> “</w:t>
      </w:r>
      <w:r w:rsidRPr="004376D4">
        <w:rPr>
          <w:rFonts w:ascii="Times New Roman" w:hAnsi="Times New Roman" w:cs="Times New Roman"/>
        </w:rPr>
        <w:t>Foi muito importante para saber como o outro é importante na nossa formação do ser humano</w:t>
      </w:r>
      <w:r>
        <w:rPr>
          <w:rFonts w:ascii="Times New Roman" w:hAnsi="Times New Roman" w:cs="Times New Roman"/>
        </w:rPr>
        <w:t>,</w:t>
      </w:r>
      <w:r w:rsidRPr="004376D4">
        <w:rPr>
          <w:rFonts w:ascii="Times New Roman" w:hAnsi="Times New Roman" w:cs="Times New Roman"/>
        </w:rPr>
        <w:t xml:space="preserve"> do diferente (</w:t>
      </w:r>
      <w:r>
        <w:rPr>
          <w:rFonts w:ascii="Times New Roman" w:hAnsi="Times New Roman" w:cs="Times New Roman"/>
        </w:rPr>
        <w:t>p</w:t>
      </w:r>
      <w:r w:rsidRPr="004376D4">
        <w:rPr>
          <w:rFonts w:ascii="Times New Roman" w:hAnsi="Times New Roman" w:cs="Times New Roman"/>
        </w:rPr>
        <w:t>rof</w:t>
      </w:r>
      <w:r>
        <w:rPr>
          <w:rFonts w:ascii="Times New Roman" w:hAnsi="Times New Roman" w:cs="Times New Roman"/>
        </w:rPr>
        <w:t>essora</w:t>
      </w:r>
      <w:r w:rsidRPr="004376D4">
        <w:rPr>
          <w:rFonts w:ascii="Times New Roman" w:hAnsi="Times New Roman" w:cs="Times New Roman"/>
        </w:rPr>
        <w:t xml:space="preserve"> F – APAE);</w:t>
      </w:r>
      <w:r>
        <w:rPr>
          <w:rFonts w:ascii="Times New Roman" w:hAnsi="Times New Roman" w:cs="Times New Roman"/>
        </w:rPr>
        <w:t xml:space="preserve"> “</w:t>
      </w:r>
      <w:r w:rsidRPr="004376D4">
        <w:rPr>
          <w:rFonts w:ascii="Times New Roman" w:hAnsi="Times New Roman" w:cs="Times New Roman"/>
        </w:rPr>
        <w:t xml:space="preserve">Se colocar no lugar </w:t>
      </w:r>
      <w:r>
        <w:rPr>
          <w:rFonts w:ascii="Times New Roman" w:hAnsi="Times New Roman" w:cs="Times New Roman"/>
        </w:rPr>
        <w:t>do outro é fundamental, princip</w:t>
      </w:r>
      <w:r w:rsidRPr="004376D4">
        <w:rPr>
          <w:rFonts w:ascii="Times New Roman" w:hAnsi="Times New Roman" w:cs="Times New Roman"/>
        </w:rPr>
        <w:t>a</w:t>
      </w:r>
      <w:r>
        <w:rPr>
          <w:rFonts w:ascii="Times New Roman" w:hAnsi="Times New Roman" w:cs="Times New Roman"/>
        </w:rPr>
        <w:t>l</w:t>
      </w:r>
      <w:r w:rsidRPr="004376D4">
        <w:rPr>
          <w:rFonts w:ascii="Times New Roman" w:hAnsi="Times New Roman" w:cs="Times New Roman"/>
        </w:rPr>
        <w:t>mente para compreendermos que cada sujeito tem sua particularidade, com muitas</w:t>
      </w:r>
      <w:r>
        <w:rPr>
          <w:rFonts w:ascii="Times New Roman" w:hAnsi="Times New Roman" w:cs="Times New Roman"/>
        </w:rPr>
        <w:t xml:space="preserve"> possibilidades e habilidades</w:t>
      </w:r>
      <w:r w:rsidR="00125B97">
        <w:rPr>
          <w:rFonts w:ascii="Times New Roman" w:hAnsi="Times New Roman" w:cs="Times New Roman"/>
        </w:rPr>
        <w:t>”</w:t>
      </w:r>
      <w:r>
        <w:rPr>
          <w:rFonts w:ascii="Times New Roman" w:hAnsi="Times New Roman" w:cs="Times New Roman"/>
        </w:rPr>
        <w:t xml:space="preserve"> (p</w:t>
      </w:r>
      <w:r w:rsidRPr="004376D4">
        <w:rPr>
          <w:rFonts w:ascii="Times New Roman" w:hAnsi="Times New Roman" w:cs="Times New Roman"/>
        </w:rPr>
        <w:t>rof</w:t>
      </w:r>
      <w:r>
        <w:rPr>
          <w:rFonts w:ascii="Times New Roman" w:hAnsi="Times New Roman" w:cs="Times New Roman"/>
        </w:rPr>
        <w:t>essora</w:t>
      </w:r>
      <w:r w:rsidR="00125B97">
        <w:rPr>
          <w:rFonts w:ascii="Times New Roman" w:hAnsi="Times New Roman" w:cs="Times New Roman"/>
        </w:rPr>
        <w:t xml:space="preserve"> D – ADEVOSC).</w:t>
      </w:r>
    </w:p>
    <w:p w:rsidR="00AF1B2C" w:rsidRPr="00F113B5" w:rsidRDefault="00AF1B2C" w:rsidP="00AF1B2C">
      <w:pPr>
        <w:pStyle w:val="Default"/>
        <w:spacing w:line="360" w:lineRule="auto"/>
        <w:ind w:firstLine="708"/>
        <w:jc w:val="both"/>
        <w:rPr>
          <w:rFonts w:ascii="Times New Roman" w:hAnsi="Times New Roman" w:cs="Times New Roman"/>
          <w:color w:val="auto"/>
        </w:rPr>
      </w:pPr>
      <w:r w:rsidRPr="00F113B5">
        <w:rPr>
          <w:rFonts w:ascii="Times New Roman" w:hAnsi="Times New Roman" w:cs="Times New Roman"/>
          <w:color w:val="auto"/>
        </w:rPr>
        <w:t xml:space="preserve">Essas respostas contribuem para pensar que poucas vezes, nas ações cotidianas, paramos para “estranhar” ou apreciar aquilo e aqueles que fazem parte da nossa rotina. O que percebemos é que a necessidade de produção exigida pelo mundo </w:t>
      </w:r>
      <w:proofErr w:type="gramStart"/>
      <w:r w:rsidRPr="00F113B5">
        <w:rPr>
          <w:rFonts w:ascii="Times New Roman" w:hAnsi="Times New Roman" w:cs="Times New Roman"/>
          <w:color w:val="auto"/>
        </w:rPr>
        <w:t>contemporâneo afeta</w:t>
      </w:r>
      <w:proofErr w:type="gramEnd"/>
      <w:r w:rsidRPr="00F113B5">
        <w:rPr>
          <w:rFonts w:ascii="Times New Roman" w:hAnsi="Times New Roman" w:cs="Times New Roman"/>
          <w:color w:val="auto"/>
        </w:rPr>
        <w:t xml:space="preserve"> também as relações pedagógicas e pessoais. Há urgência em tudo, </w:t>
      </w:r>
      <w:r w:rsidR="00482D9B">
        <w:rPr>
          <w:rFonts w:ascii="Times New Roman" w:hAnsi="Times New Roman" w:cs="Times New Roman"/>
          <w:color w:val="auto"/>
        </w:rPr>
        <w:t xml:space="preserve">sempre há </w:t>
      </w:r>
      <w:r w:rsidRPr="00F113B5">
        <w:rPr>
          <w:rFonts w:ascii="Times New Roman" w:hAnsi="Times New Roman" w:cs="Times New Roman"/>
          <w:color w:val="auto"/>
        </w:rPr>
        <w:t xml:space="preserve">a sensação de </w:t>
      </w:r>
      <w:r>
        <w:rPr>
          <w:rFonts w:ascii="Times New Roman" w:hAnsi="Times New Roman" w:cs="Times New Roman"/>
          <w:color w:val="auto"/>
        </w:rPr>
        <w:t xml:space="preserve">que muitas coisas ainda estão por </w:t>
      </w:r>
      <w:r w:rsidRPr="00F113B5">
        <w:rPr>
          <w:rFonts w:ascii="Times New Roman" w:hAnsi="Times New Roman" w:cs="Times New Roman"/>
          <w:color w:val="auto"/>
        </w:rPr>
        <w:t>serem resolvidas. Nisso, a urgência para as coisas solapam nossa urgência para as pessoas, para o tempo de contemplação ao sujeito outro, tempo este, que nos possibilitaria aprender com</w:t>
      </w:r>
      <w:r>
        <w:rPr>
          <w:rFonts w:ascii="Times New Roman" w:hAnsi="Times New Roman" w:cs="Times New Roman"/>
          <w:color w:val="auto"/>
        </w:rPr>
        <w:t xml:space="preserve"> </w:t>
      </w:r>
      <w:r w:rsidRPr="00F113B5">
        <w:rPr>
          <w:rFonts w:ascii="Times New Roman" w:hAnsi="Times New Roman" w:cs="Times New Roman"/>
          <w:color w:val="auto"/>
        </w:rPr>
        <w:t xml:space="preserve">o outro e a admirar suas singularidades. </w:t>
      </w:r>
    </w:p>
    <w:p w:rsidR="00AF1B2C" w:rsidRDefault="00AF1B2C" w:rsidP="00AF1B2C">
      <w:pPr>
        <w:pStyle w:val="Default"/>
        <w:spacing w:line="360" w:lineRule="auto"/>
        <w:ind w:firstLine="708"/>
        <w:jc w:val="both"/>
        <w:rPr>
          <w:rFonts w:ascii="Times New Roman" w:hAnsi="Times New Roman" w:cs="Times New Roman"/>
        </w:rPr>
      </w:pPr>
      <w:r w:rsidRPr="00F113B5">
        <w:rPr>
          <w:rFonts w:ascii="Times New Roman" w:hAnsi="Times New Roman" w:cs="Times New Roman"/>
          <w:color w:val="auto"/>
        </w:rPr>
        <w:t>Outras respostas deram indicativos de que a dança foi compreendida para além do simples gesto motor. Ela implica o corpo como totalidade presente no instante da dança. Nesse sentido, a professora M (APAE) relata que neste momento “foi interessante perceber que pequenos gestos, olhares, representam expressões que se transformam</w:t>
      </w:r>
      <w:r w:rsidRPr="00847D03">
        <w:rPr>
          <w:rFonts w:ascii="Times New Roman" w:hAnsi="Times New Roman" w:cs="Times New Roman"/>
        </w:rPr>
        <w:t xml:space="preserve"> em movimentos da dança</w:t>
      </w:r>
      <w:r>
        <w:rPr>
          <w:rFonts w:ascii="Times New Roman" w:hAnsi="Times New Roman" w:cs="Times New Roman"/>
        </w:rPr>
        <w:t>”</w:t>
      </w:r>
      <w:r w:rsidRPr="00847D03">
        <w:rPr>
          <w:rFonts w:ascii="Times New Roman" w:hAnsi="Times New Roman" w:cs="Times New Roman"/>
        </w:rPr>
        <w:t>;</w:t>
      </w:r>
      <w:r>
        <w:rPr>
          <w:rFonts w:ascii="Times New Roman" w:hAnsi="Times New Roman" w:cs="Times New Roman"/>
        </w:rPr>
        <w:t xml:space="preserve"> Também para professora B (APAE) “a </w:t>
      </w:r>
      <w:r w:rsidRPr="004376D4">
        <w:rPr>
          <w:rFonts w:ascii="Times New Roman" w:hAnsi="Times New Roman" w:cs="Times New Roman"/>
        </w:rPr>
        <w:t>dança ocorre dentro de cada ser dançante independente da limitação do físico. A empatia ocorre devido à sensibilização que ocorre no momento da troca, sempre nos superamos e contribuímos</w:t>
      </w:r>
      <w:r>
        <w:rPr>
          <w:rFonts w:ascii="Times New Roman" w:hAnsi="Times New Roman" w:cs="Times New Roman"/>
        </w:rPr>
        <w:t xml:space="preserve"> com os outros”.</w:t>
      </w:r>
    </w:p>
    <w:p w:rsidR="00AF1B2C" w:rsidRPr="00F113B5" w:rsidRDefault="00AF1B2C" w:rsidP="00AF1B2C">
      <w:pPr>
        <w:pStyle w:val="Default"/>
        <w:spacing w:line="360" w:lineRule="auto"/>
        <w:ind w:firstLine="708"/>
        <w:jc w:val="both"/>
        <w:rPr>
          <w:rFonts w:ascii="Times New Roman" w:hAnsi="Times New Roman" w:cs="Times New Roman"/>
          <w:color w:val="auto"/>
        </w:rPr>
      </w:pPr>
      <w:r w:rsidRPr="00F113B5">
        <w:rPr>
          <w:rFonts w:ascii="Times New Roman" w:hAnsi="Times New Roman" w:cs="Times New Roman"/>
          <w:color w:val="auto"/>
        </w:rPr>
        <w:t>Por fim, alguns relatos sugeriram que a experiência ofereceu oportunidades de redescobrir-se, implicando numa atitude diferente com relação a pensar e perceber o outro. Para a prof</w:t>
      </w:r>
      <w:r>
        <w:rPr>
          <w:rFonts w:ascii="Times New Roman" w:hAnsi="Times New Roman" w:cs="Times New Roman"/>
          <w:color w:val="auto"/>
        </w:rPr>
        <w:t>essora</w:t>
      </w:r>
      <w:r w:rsidRPr="00F113B5">
        <w:rPr>
          <w:rFonts w:ascii="Times New Roman" w:hAnsi="Times New Roman" w:cs="Times New Roman"/>
          <w:color w:val="auto"/>
        </w:rPr>
        <w:t xml:space="preserve"> E (ADEVOSC), a experiência “</w:t>
      </w:r>
      <w:r>
        <w:rPr>
          <w:rFonts w:ascii="Times New Roman" w:hAnsi="Times New Roman" w:cs="Times New Roman"/>
          <w:color w:val="auto"/>
        </w:rPr>
        <w:t>f</w:t>
      </w:r>
      <w:r w:rsidRPr="00F113B5">
        <w:rPr>
          <w:rFonts w:ascii="Times New Roman" w:hAnsi="Times New Roman" w:cs="Times New Roman"/>
          <w:color w:val="auto"/>
        </w:rPr>
        <w:t>oi bem marcante, pois, foi algo que nos fez pensar e agir como se estivéssemos</w:t>
      </w:r>
      <w:r w:rsidRPr="00E978C1">
        <w:rPr>
          <w:rFonts w:ascii="Times New Roman" w:hAnsi="Times New Roman" w:cs="Times New Roman"/>
        </w:rPr>
        <w:t xml:space="preserve"> no lugar do outro, fazendo-nos entender que nem sempre tudo o que é fácil para mim será para o outro. Cada corpo é um corpo que possui suas particularidades</w:t>
      </w:r>
      <w:r>
        <w:rPr>
          <w:rFonts w:ascii="Times New Roman" w:hAnsi="Times New Roman" w:cs="Times New Roman"/>
        </w:rPr>
        <w:t xml:space="preserve">”. Para professora B (ADEVOSC) “foi um momento </w:t>
      </w:r>
      <w:r w:rsidRPr="00E978C1">
        <w:rPr>
          <w:rFonts w:ascii="Times New Roman" w:hAnsi="Times New Roman" w:cs="Times New Roman"/>
        </w:rPr>
        <w:t>ric</w:t>
      </w:r>
      <w:r>
        <w:rPr>
          <w:rFonts w:ascii="Times New Roman" w:hAnsi="Times New Roman" w:cs="Times New Roman"/>
        </w:rPr>
        <w:t>o</w:t>
      </w:r>
      <w:r w:rsidRPr="00E978C1">
        <w:rPr>
          <w:rFonts w:ascii="Times New Roman" w:hAnsi="Times New Roman" w:cs="Times New Roman"/>
        </w:rPr>
        <w:t xml:space="preserve">, porque vivenciar estes limites nos fez pensar e viver mesmo que por alguns momentos como é o dia a dia do outro, ao mesmo tempo descobrindo as possibilidades nas </w:t>
      </w:r>
      <w:r w:rsidRPr="00F113B5">
        <w:rPr>
          <w:rFonts w:ascii="Times New Roman" w:hAnsi="Times New Roman" w:cs="Times New Roman"/>
          <w:color w:val="auto"/>
        </w:rPr>
        <w:t xml:space="preserve">limitações/restrições”.  </w:t>
      </w:r>
    </w:p>
    <w:p w:rsidR="00AF1B2C" w:rsidRDefault="00AF1B2C" w:rsidP="00AF1B2C">
      <w:pPr>
        <w:pStyle w:val="Default"/>
        <w:spacing w:line="360" w:lineRule="auto"/>
        <w:ind w:firstLine="708"/>
        <w:jc w:val="both"/>
        <w:rPr>
          <w:rFonts w:ascii="Times New Roman" w:hAnsi="Times New Roman"/>
          <w:color w:val="auto"/>
        </w:rPr>
      </w:pPr>
      <w:r w:rsidRPr="00F113B5">
        <w:rPr>
          <w:rFonts w:ascii="Times New Roman" w:hAnsi="Times New Roman" w:cs="Times New Roman"/>
          <w:color w:val="auto"/>
        </w:rPr>
        <w:lastRenderedPageBreak/>
        <w:t>De modo geral, as respostas deram indicativos de que a experiência provocou estranhamentos e sensações nem sempre confortáveis, ma</w:t>
      </w:r>
      <w:r>
        <w:rPr>
          <w:rFonts w:ascii="Times New Roman" w:hAnsi="Times New Roman" w:cs="Times New Roman"/>
          <w:color w:val="auto"/>
        </w:rPr>
        <w:t>s profundamente enriquecedoras, como expressa a</w:t>
      </w:r>
      <w:r w:rsidRPr="00F113B5">
        <w:rPr>
          <w:rFonts w:ascii="Times New Roman" w:hAnsi="Times New Roman" w:cs="Times New Roman"/>
          <w:color w:val="auto"/>
        </w:rPr>
        <w:t xml:space="preserve"> professora G (ADEVOSC)</w:t>
      </w:r>
      <w:r>
        <w:rPr>
          <w:rFonts w:ascii="Times New Roman" w:hAnsi="Times New Roman" w:cs="Times New Roman"/>
          <w:color w:val="auto"/>
        </w:rPr>
        <w:t xml:space="preserve">, para a qual </w:t>
      </w:r>
      <w:r w:rsidRPr="00F113B5">
        <w:rPr>
          <w:rFonts w:ascii="Times New Roman" w:hAnsi="Times New Roman" w:cs="Times New Roman"/>
          <w:color w:val="auto"/>
        </w:rPr>
        <w:t>a vivência “p</w:t>
      </w:r>
      <w:r>
        <w:rPr>
          <w:rFonts w:ascii="Times New Roman" w:hAnsi="Times New Roman" w:cs="Times New Roman"/>
          <w:color w:val="auto"/>
        </w:rPr>
        <w:t>rovocou pensar em nossas ações”. I</w:t>
      </w:r>
      <w:r w:rsidRPr="00F113B5">
        <w:rPr>
          <w:rFonts w:ascii="Times New Roman" w:hAnsi="Times New Roman" w:cs="Times New Roman"/>
          <w:color w:val="auto"/>
        </w:rPr>
        <w:t>sso</w:t>
      </w:r>
      <w:r>
        <w:rPr>
          <w:rFonts w:ascii="Times New Roman" w:hAnsi="Times New Roman" w:cs="Times New Roman"/>
          <w:color w:val="auto"/>
        </w:rPr>
        <w:t xml:space="preserve"> </w:t>
      </w:r>
      <w:r>
        <w:rPr>
          <w:rFonts w:ascii="Times New Roman" w:hAnsi="Times New Roman" w:cs="Times New Roman"/>
        </w:rPr>
        <w:t xml:space="preserve">permite concluir aquilo que </w:t>
      </w:r>
      <w:r w:rsidRPr="00212B1C">
        <w:rPr>
          <w:rFonts w:ascii="Times New Roman" w:hAnsi="Times New Roman"/>
        </w:rPr>
        <w:t>Almeida (</w:t>
      </w:r>
      <w:r>
        <w:rPr>
          <w:rFonts w:ascii="Times New Roman" w:hAnsi="Times New Roman"/>
        </w:rPr>
        <w:t>2001, p. 124</w:t>
      </w:r>
      <w:r w:rsidRPr="00212B1C">
        <w:rPr>
          <w:rFonts w:ascii="Times New Roman" w:hAnsi="Times New Roman"/>
        </w:rPr>
        <w:t xml:space="preserve">), </w:t>
      </w:r>
      <w:r>
        <w:rPr>
          <w:rFonts w:ascii="Times New Roman" w:hAnsi="Times New Roman"/>
        </w:rPr>
        <w:t xml:space="preserve">pontuou: </w:t>
      </w:r>
      <w:r w:rsidRPr="00212B1C">
        <w:rPr>
          <w:rFonts w:ascii="Times New Roman" w:hAnsi="Times New Roman"/>
        </w:rPr>
        <w:t>“a cada nova experiência o corpo se remodela, possibilitando novas percepções de mundo [...] todo novo co</w:t>
      </w:r>
      <w:r>
        <w:rPr>
          <w:rFonts w:ascii="Times New Roman" w:hAnsi="Times New Roman"/>
        </w:rPr>
        <w:t xml:space="preserve">rpo é um novo </w:t>
      </w:r>
      <w:r w:rsidRPr="00F113B5">
        <w:rPr>
          <w:rFonts w:ascii="Times New Roman" w:hAnsi="Times New Roman"/>
          <w:color w:val="auto"/>
        </w:rPr>
        <w:t xml:space="preserve">sujeito no mundo”. Ou, ainda, podemos concordar com </w:t>
      </w:r>
      <w:proofErr w:type="spellStart"/>
      <w:r w:rsidRPr="00F113B5">
        <w:rPr>
          <w:rFonts w:ascii="Times New Roman" w:hAnsi="Times New Roman"/>
          <w:color w:val="auto"/>
        </w:rPr>
        <w:t>Marcuse</w:t>
      </w:r>
      <w:proofErr w:type="spellEnd"/>
      <w:r w:rsidRPr="00F113B5">
        <w:rPr>
          <w:rFonts w:ascii="Times New Roman" w:hAnsi="Times New Roman"/>
          <w:color w:val="auto"/>
        </w:rPr>
        <w:t xml:space="preserve"> (</w:t>
      </w:r>
      <w:r w:rsidRPr="00F113B5">
        <w:rPr>
          <w:rFonts w:ascii="Times New Roman" w:hAnsi="Times New Roman"/>
          <w:i/>
          <w:color w:val="auto"/>
        </w:rPr>
        <w:t>apud</w:t>
      </w:r>
      <w:r w:rsidRPr="00F113B5">
        <w:rPr>
          <w:rFonts w:ascii="Times New Roman" w:hAnsi="Times New Roman"/>
          <w:color w:val="auto"/>
        </w:rPr>
        <w:t xml:space="preserve"> Saraiva, 2012) quando afirma que a arte, neste caso a arte da dança, “não pode mudar o mundo, mas pode contribuir para a mudança da consciência e impulsos dos homens e mulheres, que poderiam mudar o mundo” (p. 30).  </w:t>
      </w:r>
    </w:p>
    <w:p w:rsidR="00AF1B2C" w:rsidRDefault="00AF1B2C" w:rsidP="00AF1B2C">
      <w:pPr>
        <w:spacing w:line="360" w:lineRule="auto"/>
        <w:ind w:firstLine="709"/>
        <w:jc w:val="both"/>
      </w:pPr>
      <w:r>
        <w:rPr>
          <w:rFonts w:ascii="Times New Roman" w:hAnsi="Times New Roman"/>
          <w:sz w:val="24"/>
          <w:szCs w:val="24"/>
        </w:rPr>
        <w:t xml:space="preserve">Estas reflexões </w:t>
      </w:r>
      <w:r w:rsidR="00482D9B">
        <w:rPr>
          <w:rFonts w:ascii="Times New Roman" w:hAnsi="Times New Roman"/>
          <w:sz w:val="24"/>
          <w:szCs w:val="24"/>
        </w:rPr>
        <w:t xml:space="preserve">levam a pensar a </w:t>
      </w:r>
      <w:r w:rsidRPr="00F16DD0">
        <w:rPr>
          <w:rFonts w:ascii="Times New Roman" w:hAnsi="Times New Roman"/>
          <w:sz w:val="24"/>
          <w:szCs w:val="24"/>
        </w:rPr>
        <w:t xml:space="preserve">dança </w:t>
      </w:r>
      <w:r>
        <w:rPr>
          <w:rFonts w:ascii="Times New Roman" w:hAnsi="Times New Roman"/>
          <w:sz w:val="24"/>
          <w:szCs w:val="24"/>
        </w:rPr>
        <w:t>como</w:t>
      </w:r>
      <w:r w:rsidRPr="00F16DD0">
        <w:rPr>
          <w:rFonts w:ascii="Times New Roman" w:hAnsi="Times New Roman"/>
          <w:sz w:val="24"/>
          <w:szCs w:val="24"/>
        </w:rPr>
        <w:t xml:space="preserve"> possibilidade para</w:t>
      </w:r>
      <w:r>
        <w:rPr>
          <w:rFonts w:ascii="Times New Roman" w:hAnsi="Times New Roman"/>
          <w:sz w:val="24"/>
          <w:szCs w:val="24"/>
        </w:rPr>
        <w:t>/de</w:t>
      </w:r>
      <w:r w:rsidRPr="00F16DD0">
        <w:rPr>
          <w:rFonts w:ascii="Times New Roman" w:hAnsi="Times New Roman"/>
          <w:sz w:val="24"/>
          <w:szCs w:val="24"/>
        </w:rPr>
        <w:t xml:space="preserve"> todos os corpos e ela se basta na sua materialização singular e sensível</w:t>
      </w:r>
      <w:r w:rsidRPr="00CC2ECF">
        <w:rPr>
          <w:rFonts w:ascii="Times New Roman" w:hAnsi="Times New Roman"/>
          <w:sz w:val="24"/>
          <w:szCs w:val="24"/>
        </w:rPr>
        <w:t xml:space="preserve"> do corpo-sujeito que a sente, </w:t>
      </w:r>
      <w:r>
        <w:rPr>
          <w:rFonts w:ascii="Times New Roman" w:hAnsi="Times New Roman"/>
          <w:sz w:val="24"/>
          <w:szCs w:val="24"/>
        </w:rPr>
        <w:t xml:space="preserve">que a vive, criando a partir desta experiência </w:t>
      </w:r>
      <w:r w:rsidRPr="00CC2ECF">
        <w:rPr>
          <w:rFonts w:ascii="Times New Roman" w:hAnsi="Times New Roman"/>
          <w:sz w:val="24"/>
          <w:szCs w:val="24"/>
        </w:rPr>
        <w:t xml:space="preserve">novas perspectivas </w:t>
      </w:r>
      <w:r>
        <w:rPr>
          <w:rFonts w:ascii="Times New Roman" w:hAnsi="Times New Roman"/>
          <w:sz w:val="24"/>
          <w:szCs w:val="24"/>
        </w:rPr>
        <w:t>de (</w:t>
      </w:r>
      <w:proofErr w:type="spellStart"/>
      <w:r>
        <w:rPr>
          <w:rFonts w:ascii="Times New Roman" w:hAnsi="Times New Roman"/>
          <w:sz w:val="24"/>
          <w:szCs w:val="24"/>
        </w:rPr>
        <w:t>re</w:t>
      </w:r>
      <w:proofErr w:type="spellEnd"/>
      <w:proofErr w:type="gramStart"/>
      <w:r>
        <w:rPr>
          <w:rFonts w:ascii="Times New Roman" w:hAnsi="Times New Roman"/>
          <w:sz w:val="24"/>
          <w:szCs w:val="24"/>
        </w:rPr>
        <w:t>)conhecimento</w:t>
      </w:r>
      <w:proofErr w:type="gramEnd"/>
      <w:r>
        <w:rPr>
          <w:rFonts w:ascii="Times New Roman" w:hAnsi="Times New Roman"/>
          <w:sz w:val="24"/>
          <w:szCs w:val="24"/>
        </w:rPr>
        <w:t xml:space="preserve"> da beleza do outro corpo, independente da sua condição corporal. </w:t>
      </w:r>
      <w:r>
        <w:tab/>
      </w:r>
    </w:p>
    <w:p w:rsidR="004A407C" w:rsidRDefault="004A407C" w:rsidP="004A407C">
      <w:pPr>
        <w:pStyle w:val="Corpodetexto"/>
        <w:spacing w:after="0" w:line="360" w:lineRule="auto"/>
        <w:ind w:firstLine="708"/>
        <w:jc w:val="both"/>
        <w:rPr>
          <w:i/>
          <w:highlight w:val="yellow"/>
        </w:rPr>
      </w:pPr>
      <w:r>
        <w:rPr>
          <w:noProof/>
          <w:lang w:eastAsia="pt-BR" w:bidi="ar-SA"/>
        </w:rPr>
        <w:drawing>
          <wp:inline distT="0" distB="0" distL="0" distR="0" wp14:anchorId="0E4B2A3F" wp14:editId="74A05A85">
            <wp:extent cx="4715510" cy="1704975"/>
            <wp:effectExtent l="0" t="0" r="0" b="0"/>
            <wp:docPr id="4"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9"/>
                    <a:srcRect/>
                    <a:stretch>
                      <a:fillRect/>
                    </a:stretch>
                  </pic:blipFill>
                  <pic:spPr bwMode="auto">
                    <a:xfrm>
                      <a:off x="0" y="0"/>
                      <a:ext cx="4715510" cy="1704975"/>
                    </a:xfrm>
                    <a:prstGeom prst="rect">
                      <a:avLst/>
                    </a:prstGeom>
                    <a:noFill/>
                    <a:ln w="9525">
                      <a:noFill/>
                      <a:miter lim="800000"/>
                      <a:headEnd/>
                      <a:tailEnd/>
                    </a:ln>
                  </pic:spPr>
                </pic:pic>
              </a:graphicData>
            </a:graphic>
          </wp:inline>
        </w:drawing>
      </w:r>
    </w:p>
    <w:p w:rsidR="004A407C" w:rsidRDefault="00E245B7" w:rsidP="004A407C">
      <w:pPr>
        <w:pStyle w:val="Pargrafobsico"/>
        <w:spacing w:line="360" w:lineRule="auto"/>
        <w:jc w:val="center"/>
      </w:pPr>
      <w:r>
        <w:rPr>
          <w:b/>
          <w:bCs/>
          <w:lang w:val="pt-BR"/>
        </w:rPr>
        <w:t>Figura 2</w:t>
      </w:r>
      <w:r w:rsidR="004A407C">
        <w:rPr>
          <w:b/>
          <w:bCs/>
          <w:lang w:val="pt-BR"/>
        </w:rPr>
        <w:t xml:space="preserve">: </w:t>
      </w:r>
      <w:r w:rsidR="004A407C">
        <w:rPr>
          <w:lang w:val="pt-BR"/>
        </w:rPr>
        <w:t>Registro do 2º encontro – Caminhos da sensibilização.</w:t>
      </w:r>
    </w:p>
    <w:p w:rsidR="004A407C" w:rsidRDefault="004A407C" w:rsidP="004A407C">
      <w:pPr>
        <w:pStyle w:val="Pargrafobsico"/>
        <w:spacing w:line="360" w:lineRule="auto"/>
        <w:jc w:val="center"/>
      </w:pPr>
      <w:r>
        <w:rPr>
          <w:b/>
          <w:bCs/>
          <w:lang w:val="pt-BR"/>
        </w:rPr>
        <w:t xml:space="preserve">FONTE: </w:t>
      </w:r>
      <w:r>
        <w:rPr>
          <w:lang w:val="pt-BR"/>
        </w:rPr>
        <w:t>Dados desta pesquisa.</w:t>
      </w:r>
    </w:p>
    <w:p w:rsidR="00482D9B" w:rsidRPr="00F113B5" w:rsidRDefault="00482D9B" w:rsidP="00AF1B2C">
      <w:pPr>
        <w:spacing w:line="360" w:lineRule="auto"/>
        <w:ind w:firstLine="709"/>
        <w:jc w:val="both"/>
        <w:rPr>
          <w:rFonts w:ascii="Times New Roman" w:hAnsi="Times New Roman"/>
        </w:rPr>
      </w:pPr>
    </w:p>
    <w:p w:rsidR="00AF1B2C" w:rsidRPr="0021651F" w:rsidRDefault="00AD1EFF" w:rsidP="00AD1EFF">
      <w:pPr>
        <w:spacing w:after="0" w:line="360" w:lineRule="auto"/>
        <w:rPr>
          <w:rFonts w:ascii="Times New Roman" w:hAnsi="Times New Roman"/>
          <w:sz w:val="24"/>
          <w:szCs w:val="24"/>
        </w:rPr>
      </w:pPr>
      <w:r w:rsidRPr="0021651F">
        <w:rPr>
          <w:rFonts w:ascii="Times New Roman" w:hAnsi="Times New Roman"/>
          <w:sz w:val="24"/>
          <w:szCs w:val="24"/>
        </w:rPr>
        <w:t xml:space="preserve">3.3 </w:t>
      </w:r>
      <w:r w:rsidR="00AF1B2C" w:rsidRPr="0021651F">
        <w:rPr>
          <w:rFonts w:ascii="Times New Roman" w:hAnsi="Times New Roman"/>
          <w:sz w:val="24"/>
          <w:szCs w:val="24"/>
        </w:rPr>
        <w:t>3º Encontro: dançando com a diversidade</w:t>
      </w:r>
    </w:p>
    <w:p w:rsidR="00482D9B" w:rsidRDefault="00482D9B" w:rsidP="00AF1B2C">
      <w:pPr>
        <w:spacing w:after="0" w:line="360" w:lineRule="auto"/>
        <w:ind w:firstLine="708"/>
        <w:jc w:val="both"/>
        <w:rPr>
          <w:rFonts w:ascii="Times New Roman" w:hAnsi="Times New Roman"/>
          <w:sz w:val="24"/>
          <w:szCs w:val="24"/>
        </w:rPr>
      </w:pPr>
    </w:p>
    <w:p w:rsidR="00AF1B2C" w:rsidRPr="007C109B" w:rsidRDefault="00AF1B2C" w:rsidP="00AF1B2C">
      <w:pPr>
        <w:spacing w:after="0" w:line="360" w:lineRule="auto"/>
        <w:ind w:firstLine="708"/>
        <w:jc w:val="both"/>
        <w:rPr>
          <w:rFonts w:ascii="Times New Roman" w:hAnsi="Times New Roman"/>
          <w:sz w:val="24"/>
          <w:szCs w:val="24"/>
        </w:rPr>
      </w:pPr>
      <w:r w:rsidRPr="007C109B">
        <w:rPr>
          <w:rFonts w:ascii="Times New Roman" w:hAnsi="Times New Roman"/>
          <w:sz w:val="24"/>
          <w:szCs w:val="24"/>
        </w:rPr>
        <w:t xml:space="preserve">A </w:t>
      </w:r>
      <w:r w:rsidRPr="00E54C27">
        <w:rPr>
          <w:rFonts w:ascii="Times New Roman" w:hAnsi="Times New Roman"/>
          <w:sz w:val="24"/>
          <w:szCs w:val="24"/>
        </w:rPr>
        <w:t>dança como possibilidades de todos os corpos se sustenta na singularidade e sensibilidade de cada corpo-sujeito que dança. No</w:t>
      </w:r>
      <w:r w:rsidRPr="007C109B">
        <w:rPr>
          <w:rFonts w:ascii="Times New Roman" w:hAnsi="Times New Roman"/>
          <w:sz w:val="24"/>
          <w:szCs w:val="24"/>
        </w:rPr>
        <w:t xml:space="preserve"> entanto, para quem dança buscando um padrão de corpo perfeito, o ato de dançar, ainda, se sustenta na padronização de movimento e de corpo, o que nega a possibilidade de ser</w:t>
      </w:r>
      <w:r w:rsidR="00B42947">
        <w:rPr>
          <w:rFonts w:ascii="Times New Roman" w:hAnsi="Times New Roman"/>
          <w:sz w:val="24"/>
          <w:szCs w:val="24"/>
        </w:rPr>
        <w:t>-</w:t>
      </w:r>
      <w:r w:rsidRPr="007C109B">
        <w:rPr>
          <w:rFonts w:ascii="Times New Roman" w:hAnsi="Times New Roman"/>
          <w:sz w:val="24"/>
          <w:szCs w:val="24"/>
        </w:rPr>
        <w:t>corpo dançante na sua singularidade e na maneira de ser e estar no mundo</w:t>
      </w:r>
      <w:r>
        <w:rPr>
          <w:rFonts w:ascii="Times New Roman" w:hAnsi="Times New Roman"/>
          <w:sz w:val="24"/>
          <w:szCs w:val="24"/>
        </w:rPr>
        <w:t xml:space="preserve">. </w:t>
      </w:r>
      <w:r w:rsidR="00B42947">
        <w:rPr>
          <w:rFonts w:ascii="Times New Roman" w:hAnsi="Times New Roman"/>
          <w:sz w:val="24"/>
          <w:szCs w:val="24"/>
        </w:rPr>
        <w:t>Contudo,</w:t>
      </w:r>
      <w:r w:rsidRPr="007C109B">
        <w:rPr>
          <w:rFonts w:ascii="Times New Roman" w:hAnsi="Times New Roman"/>
          <w:sz w:val="24"/>
          <w:szCs w:val="24"/>
        </w:rPr>
        <w:t xml:space="preserve"> para quem dança </w:t>
      </w:r>
      <w:r>
        <w:rPr>
          <w:rFonts w:ascii="Times New Roman" w:hAnsi="Times New Roman"/>
          <w:sz w:val="24"/>
          <w:szCs w:val="24"/>
        </w:rPr>
        <w:t>enquanto c</w:t>
      </w:r>
      <w:r w:rsidRPr="007C109B">
        <w:rPr>
          <w:rFonts w:ascii="Times New Roman" w:hAnsi="Times New Roman"/>
          <w:sz w:val="24"/>
          <w:szCs w:val="24"/>
        </w:rPr>
        <w:t>orpo-sujeito</w:t>
      </w:r>
      <w:r>
        <w:rPr>
          <w:rFonts w:ascii="Times New Roman" w:hAnsi="Times New Roman"/>
          <w:sz w:val="24"/>
          <w:szCs w:val="24"/>
        </w:rPr>
        <w:t xml:space="preserve"> que </w:t>
      </w:r>
      <w:proofErr w:type="gramStart"/>
      <w:r>
        <w:rPr>
          <w:rFonts w:ascii="Times New Roman" w:hAnsi="Times New Roman"/>
          <w:sz w:val="24"/>
          <w:szCs w:val="24"/>
        </w:rPr>
        <w:t>é</w:t>
      </w:r>
      <w:r w:rsidR="00B42947">
        <w:rPr>
          <w:rFonts w:ascii="Times New Roman" w:hAnsi="Times New Roman"/>
          <w:sz w:val="24"/>
          <w:szCs w:val="24"/>
        </w:rPr>
        <w:t>,</w:t>
      </w:r>
      <w:proofErr w:type="gramEnd"/>
      <w:r w:rsidRPr="007C109B">
        <w:rPr>
          <w:rFonts w:ascii="Times New Roman" w:hAnsi="Times New Roman"/>
          <w:sz w:val="24"/>
          <w:szCs w:val="24"/>
        </w:rPr>
        <w:t xml:space="preserve"> esta experiência se torna</w:t>
      </w:r>
      <w:r w:rsidR="00B42947">
        <w:rPr>
          <w:rFonts w:ascii="Times New Roman" w:hAnsi="Times New Roman"/>
          <w:sz w:val="24"/>
          <w:szCs w:val="24"/>
        </w:rPr>
        <w:t xml:space="preserve"> um ato sensível e significativa</w:t>
      </w:r>
      <w:r w:rsidRPr="007C109B">
        <w:rPr>
          <w:rFonts w:ascii="Times New Roman" w:hAnsi="Times New Roman"/>
          <w:sz w:val="24"/>
          <w:szCs w:val="24"/>
        </w:rPr>
        <w:t xml:space="preserve">. </w:t>
      </w:r>
    </w:p>
    <w:p w:rsidR="00AF1B2C" w:rsidRPr="008E381C" w:rsidRDefault="00AF1B2C" w:rsidP="00AF1B2C">
      <w:pPr>
        <w:spacing w:after="0" w:line="360" w:lineRule="auto"/>
        <w:ind w:firstLine="708"/>
        <w:jc w:val="both"/>
        <w:rPr>
          <w:rFonts w:ascii="Times New Roman" w:hAnsi="Times New Roman"/>
          <w:sz w:val="24"/>
          <w:szCs w:val="24"/>
        </w:rPr>
      </w:pPr>
      <w:r>
        <w:rPr>
          <w:rFonts w:ascii="Times New Roman" w:hAnsi="Times New Roman"/>
          <w:sz w:val="24"/>
          <w:szCs w:val="24"/>
        </w:rPr>
        <w:lastRenderedPageBreak/>
        <w:t>B</w:t>
      </w:r>
      <w:r w:rsidRPr="007C109B">
        <w:rPr>
          <w:rFonts w:ascii="Times New Roman" w:hAnsi="Times New Roman"/>
          <w:sz w:val="24"/>
          <w:szCs w:val="24"/>
        </w:rPr>
        <w:t>uscamos n</w:t>
      </w:r>
      <w:r w:rsidR="00482D9B">
        <w:rPr>
          <w:rFonts w:ascii="Times New Roman" w:hAnsi="Times New Roman"/>
          <w:sz w:val="24"/>
          <w:szCs w:val="24"/>
        </w:rPr>
        <w:t>o</w:t>
      </w:r>
      <w:r w:rsidRPr="007C109B">
        <w:rPr>
          <w:rFonts w:ascii="Times New Roman" w:hAnsi="Times New Roman"/>
          <w:sz w:val="24"/>
          <w:szCs w:val="24"/>
        </w:rPr>
        <w:t xml:space="preserve"> terceiro encontro experimentar as possibilidades coreográficas a partir dos elementos da criatividade, sensibilidade e expressividade.</w:t>
      </w:r>
      <w:r>
        <w:rPr>
          <w:rFonts w:ascii="Times New Roman" w:hAnsi="Times New Roman"/>
          <w:sz w:val="24"/>
          <w:szCs w:val="24"/>
        </w:rPr>
        <w:t xml:space="preserve"> </w:t>
      </w:r>
      <w:r w:rsidRPr="008E381C">
        <w:rPr>
          <w:rFonts w:ascii="Times New Roman" w:hAnsi="Times New Roman"/>
          <w:sz w:val="24"/>
          <w:szCs w:val="24"/>
        </w:rPr>
        <w:t xml:space="preserve">As vivências anteriores deram suporte para esta nova etapa do processo. </w:t>
      </w:r>
      <w:r>
        <w:rPr>
          <w:rFonts w:ascii="Times New Roman" w:hAnsi="Times New Roman"/>
          <w:sz w:val="24"/>
          <w:szCs w:val="24"/>
        </w:rPr>
        <w:t>Foi</w:t>
      </w:r>
      <w:r w:rsidRPr="008E381C">
        <w:rPr>
          <w:rFonts w:ascii="Times New Roman" w:hAnsi="Times New Roman"/>
          <w:sz w:val="24"/>
          <w:szCs w:val="24"/>
        </w:rPr>
        <w:t xml:space="preserve"> o momento de </w:t>
      </w:r>
      <w:r w:rsidR="00482D9B">
        <w:rPr>
          <w:rFonts w:ascii="Times New Roman" w:hAnsi="Times New Roman"/>
          <w:sz w:val="24"/>
          <w:szCs w:val="24"/>
        </w:rPr>
        <w:t xml:space="preserve">compartilhar </w:t>
      </w:r>
      <w:r w:rsidRPr="008E381C">
        <w:rPr>
          <w:rFonts w:ascii="Times New Roman" w:hAnsi="Times New Roman"/>
          <w:sz w:val="24"/>
          <w:szCs w:val="24"/>
        </w:rPr>
        <w:t>ideias, sensações, movimentos e os outros corpos. Nossa intenção foi identificar como os participantes se sentiram no processo de pensar, sentir, fazer dança.</w:t>
      </w:r>
    </w:p>
    <w:p w:rsidR="00AF1B2C" w:rsidRDefault="00AF1B2C" w:rsidP="00AF1B2C">
      <w:pPr>
        <w:spacing w:after="0" w:line="360" w:lineRule="auto"/>
        <w:ind w:firstLine="708"/>
        <w:jc w:val="both"/>
        <w:rPr>
          <w:rFonts w:ascii="Times New Roman" w:hAnsi="Times New Roman"/>
          <w:sz w:val="24"/>
          <w:szCs w:val="24"/>
        </w:rPr>
      </w:pPr>
      <w:r>
        <w:rPr>
          <w:rFonts w:ascii="Times New Roman" w:hAnsi="Times New Roman"/>
          <w:sz w:val="24"/>
          <w:szCs w:val="24"/>
        </w:rPr>
        <w:t>Para a p</w:t>
      </w:r>
      <w:r w:rsidRPr="00046C46">
        <w:rPr>
          <w:rFonts w:ascii="Times New Roman" w:hAnsi="Times New Roman"/>
          <w:sz w:val="24"/>
          <w:szCs w:val="24"/>
        </w:rPr>
        <w:t>rof</w:t>
      </w:r>
      <w:r>
        <w:rPr>
          <w:rFonts w:ascii="Times New Roman" w:hAnsi="Times New Roman"/>
          <w:sz w:val="24"/>
          <w:szCs w:val="24"/>
        </w:rPr>
        <w:t>essora</w:t>
      </w:r>
      <w:r w:rsidRPr="00046C46">
        <w:rPr>
          <w:rFonts w:ascii="Times New Roman" w:hAnsi="Times New Roman"/>
          <w:sz w:val="24"/>
          <w:szCs w:val="24"/>
        </w:rPr>
        <w:t xml:space="preserve"> S (APAE</w:t>
      </w:r>
      <w:r w:rsidRPr="00CB3683">
        <w:rPr>
          <w:rFonts w:ascii="Times New Roman" w:hAnsi="Times New Roman"/>
          <w:sz w:val="24"/>
          <w:szCs w:val="24"/>
        </w:rPr>
        <w:t>)</w:t>
      </w:r>
      <w:r>
        <w:rPr>
          <w:rFonts w:ascii="Times New Roman" w:hAnsi="Times New Roman"/>
          <w:sz w:val="24"/>
          <w:szCs w:val="24"/>
        </w:rPr>
        <w:t xml:space="preserve"> “a sensação foi de que todos</w:t>
      </w:r>
      <w:r w:rsidRPr="00CB3683">
        <w:rPr>
          <w:rFonts w:ascii="Times New Roman" w:hAnsi="Times New Roman"/>
          <w:sz w:val="24"/>
          <w:szCs w:val="24"/>
        </w:rPr>
        <w:t xml:space="preserve"> </w:t>
      </w:r>
      <w:r>
        <w:rPr>
          <w:rFonts w:ascii="Times New Roman" w:hAnsi="Times New Roman"/>
          <w:sz w:val="24"/>
          <w:szCs w:val="24"/>
        </w:rPr>
        <w:t xml:space="preserve">nós </w:t>
      </w:r>
      <w:r w:rsidRPr="00CB3683">
        <w:rPr>
          <w:rFonts w:ascii="Times New Roman" w:hAnsi="Times New Roman"/>
          <w:sz w:val="24"/>
          <w:szCs w:val="24"/>
        </w:rPr>
        <w:t>somos criativos, iguais e diferentes, isto é: a beleza da dança”.</w:t>
      </w:r>
      <w:r>
        <w:rPr>
          <w:rFonts w:ascii="Times New Roman" w:hAnsi="Times New Roman"/>
          <w:sz w:val="24"/>
          <w:szCs w:val="24"/>
        </w:rPr>
        <w:t xml:space="preserve"> Ainda, </w:t>
      </w:r>
      <w:r w:rsidRPr="00CB3683">
        <w:rPr>
          <w:rFonts w:ascii="Times New Roman" w:hAnsi="Times New Roman"/>
          <w:sz w:val="24"/>
          <w:szCs w:val="24"/>
        </w:rPr>
        <w:t xml:space="preserve">o sentimento </w:t>
      </w:r>
      <w:r>
        <w:rPr>
          <w:rFonts w:ascii="Times New Roman" w:hAnsi="Times New Roman"/>
          <w:sz w:val="24"/>
          <w:szCs w:val="24"/>
        </w:rPr>
        <w:t>para a professora D (</w:t>
      </w:r>
      <w:r w:rsidRPr="00CC1A5A">
        <w:rPr>
          <w:rFonts w:ascii="Times New Roman" w:hAnsi="Times New Roman"/>
          <w:sz w:val="24"/>
          <w:szCs w:val="24"/>
        </w:rPr>
        <w:t>ADEVOSC)</w:t>
      </w:r>
      <w:r>
        <w:rPr>
          <w:rFonts w:ascii="Times New Roman" w:hAnsi="Times New Roman"/>
          <w:sz w:val="24"/>
          <w:szCs w:val="24"/>
        </w:rPr>
        <w:t xml:space="preserve"> foi</w:t>
      </w:r>
      <w:r w:rsidRPr="00CB3683">
        <w:rPr>
          <w:rFonts w:ascii="Times New Roman" w:hAnsi="Times New Roman"/>
          <w:sz w:val="24"/>
          <w:szCs w:val="24"/>
        </w:rPr>
        <w:t xml:space="preserve"> </w:t>
      </w:r>
      <w:r w:rsidRPr="00CC1A5A">
        <w:rPr>
          <w:rFonts w:ascii="Times New Roman" w:hAnsi="Times New Roman"/>
          <w:sz w:val="24"/>
          <w:szCs w:val="24"/>
        </w:rPr>
        <w:t>de</w:t>
      </w:r>
      <w:r>
        <w:rPr>
          <w:rFonts w:ascii="Times New Roman" w:hAnsi="Times New Roman"/>
          <w:sz w:val="24"/>
          <w:szCs w:val="24"/>
        </w:rPr>
        <w:t xml:space="preserve"> ter capacidade</w:t>
      </w:r>
      <w:r w:rsidRPr="00CC1A5A">
        <w:rPr>
          <w:rFonts w:ascii="Times New Roman" w:hAnsi="Times New Roman"/>
          <w:sz w:val="24"/>
          <w:szCs w:val="24"/>
        </w:rPr>
        <w:t xml:space="preserve"> “criadora de uma coreografia</w:t>
      </w:r>
      <w:r>
        <w:rPr>
          <w:rFonts w:ascii="Times New Roman" w:hAnsi="Times New Roman"/>
          <w:sz w:val="24"/>
          <w:szCs w:val="24"/>
        </w:rPr>
        <w:t xml:space="preserve"> que tinha significado para mim”</w:t>
      </w:r>
      <w:r w:rsidRPr="00CC1A5A">
        <w:rPr>
          <w:rFonts w:ascii="Times New Roman" w:hAnsi="Times New Roman"/>
          <w:sz w:val="24"/>
          <w:szCs w:val="24"/>
        </w:rPr>
        <w:t>; e que isso permit</w:t>
      </w:r>
      <w:r>
        <w:rPr>
          <w:rFonts w:ascii="Times New Roman" w:hAnsi="Times New Roman"/>
          <w:sz w:val="24"/>
          <w:szCs w:val="24"/>
        </w:rPr>
        <w:t>iu</w:t>
      </w:r>
      <w:r w:rsidRPr="00CC1A5A">
        <w:rPr>
          <w:rFonts w:ascii="Times New Roman" w:hAnsi="Times New Roman"/>
          <w:sz w:val="24"/>
          <w:szCs w:val="24"/>
        </w:rPr>
        <w:t xml:space="preserve"> </w:t>
      </w:r>
      <w:r>
        <w:rPr>
          <w:rFonts w:ascii="Times New Roman" w:hAnsi="Times New Roman"/>
          <w:sz w:val="24"/>
          <w:szCs w:val="24"/>
        </w:rPr>
        <w:t>aos participantes perceber que “todos tem</w:t>
      </w:r>
      <w:r w:rsidRPr="00CC1A5A">
        <w:rPr>
          <w:rFonts w:ascii="Times New Roman" w:hAnsi="Times New Roman"/>
          <w:sz w:val="24"/>
          <w:szCs w:val="24"/>
        </w:rPr>
        <w:t xml:space="preserve"> possibilidade de criar, de dançar” (Prof</w:t>
      </w:r>
      <w:r>
        <w:rPr>
          <w:rFonts w:ascii="Times New Roman" w:hAnsi="Times New Roman"/>
          <w:sz w:val="24"/>
          <w:szCs w:val="24"/>
        </w:rPr>
        <w:t>essora</w:t>
      </w:r>
      <w:r w:rsidRPr="00CB3683">
        <w:rPr>
          <w:rFonts w:ascii="Times New Roman" w:hAnsi="Times New Roman"/>
          <w:sz w:val="24"/>
          <w:szCs w:val="24"/>
        </w:rPr>
        <w:t xml:space="preserve"> G – ADEVOSC</w:t>
      </w:r>
      <w:r w:rsidRPr="00CC1A5A">
        <w:rPr>
          <w:rFonts w:ascii="Times New Roman" w:hAnsi="Times New Roman"/>
          <w:sz w:val="24"/>
          <w:szCs w:val="24"/>
        </w:rPr>
        <w:t>);</w:t>
      </w:r>
      <w:r>
        <w:rPr>
          <w:rFonts w:ascii="Times New Roman" w:hAnsi="Times New Roman"/>
          <w:sz w:val="24"/>
          <w:szCs w:val="24"/>
        </w:rPr>
        <w:t xml:space="preserve"> </w:t>
      </w:r>
      <w:r w:rsidRPr="00CC1A5A">
        <w:rPr>
          <w:rFonts w:ascii="Times New Roman" w:hAnsi="Times New Roman"/>
          <w:sz w:val="24"/>
          <w:szCs w:val="24"/>
        </w:rPr>
        <w:t xml:space="preserve">“Basta nos permitir” </w:t>
      </w:r>
      <w:r>
        <w:rPr>
          <w:rFonts w:ascii="Times New Roman" w:hAnsi="Times New Roman"/>
          <w:sz w:val="24"/>
          <w:szCs w:val="24"/>
        </w:rPr>
        <w:t>(p</w:t>
      </w:r>
      <w:r w:rsidRPr="00CC1A5A">
        <w:rPr>
          <w:rFonts w:ascii="Times New Roman" w:hAnsi="Times New Roman"/>
          <w:sz w:val="24"/>
          <w:szCs w:val="24"/>
        </w:rPr>
        <w:t>rof</w:t>
      </w:r>
      <w:r>
        <w:rPr>
          <w:rFonts w:ascii="Times New Roman" w:hAnsi="Times New Roman"/>
          <w:sz w:val="24"/>
          <w:szCs w:val="24"/>
        </w:rPr>
        <w:t>essora</w:t>
      </w:r>
      <w:r w:rsidRPr="00CC1A5A">
        <w:rPr>
          <w:rFonts w:ascii="Times New Roman" w:hAnsi="Times New Roman"/>
          <w:sz w:val="24"/>
          <w:szCs w:val="24"/>
        </w:rPr>
        <w:t xml:space="preserve"> B – CAPP)</w:t>
      </w:r>
      <w:r>
        <w:rPr>
          <w:rFonts w:ascii="Times New Roman" w:hAnsi="Times New Roman"/>
          <w:sz w:val="24"/>
          <w:szCs w:val="24"/>
        </w:rPr>
        <w:t xml:space="preserve">. </w:t>
      </w:r>
    </w:p>
    <w:p w:rsidR="00AF1B2C" w:rsidRDefault="00482D9B" w:rsidP="00482D9B">
      <w:pPr>
        <w:spacing w:after="0" w:line="360" w:lineRule="auto"/>
        <w:ind w:firstLine="708"/>
        <w:jc w:val="both"/>
        <w:rPr>
          <w:rFonts w:ascii="Times New Roman" w:hAnsi="Times New Roman"/>
        </w:rPr>
      </w:pPr>
      <w:r>
        <w:rPr>
          <w:rFonts w:ascii="Times New Roman" w:hAnsi="Times New Roman"/>
          <w:sz w:val="24"/>
          <w:szCs w:val="24"/>
        </w:rPr>
        <w:t xml:space="preserve">Merleau-Ponty (1999) </w:t>
      </w:r>
      <w:r w:rsidR="00AF1B2C">
        <w:rPr>
          <w:rFonts w:ascii="Times New Roman" w:hAnsi="Times New Roman"/>
          <w:sz w:val="24"/>
          <w:szCs w:val="24"/>
        </w:rPr>
        <w:t>argumentou</w:t>
      </w:r>
      <w:r w:rsidR="00AF1B2C" w:rsidRPr="00046C46">
        <w:rPr>
          <w:rFonts w:ascii="Times New Roman" w:hAnsi="Times New Roman"/>
          <w:sz w:val="24"/>
          <w:szCs w:val="24"/>
        </w:rPr>
        <w:t xml:space="preserve"> que toda a experiência é fonte de conhecimento e possibilita novo olhar para o fenômeno, sendo esse novo olhar através do meu corpo singular e do que eu construo com ele.</w:t>
      </w:r>
      <w:r>
        <w:rPr>
          <w:rFonts w:ascii="Times New Roman" w:hAnsi="Times New Roman"/>
          <w:sz w:val="24"/>
          <w:szCs w:val="24"/>
        </w:rPr>
        <w:t xml:space="preserve"> </w:t>
      </w:r>
    </w:p>
    <w:p w:rsidR="00AF1B2C" w:rsidRPr="00482D9B" w:rsidRDefault="00AF1B2C" w:rsidP="00AF1B2C">
      <w:pPr>
        <w:spacing w:after="0" w:line="240" w:lineRule="auto"/>
        <w:ind w:left="2268"/>
        <w:jc w:val="both"/>
        <w:rPr>
          <w:rFonts w:ascii="Times New Roman" w:hAnsi="Times New Roman"/>
          <w:sz w:val="20"/>
          <w:szCs w:val="20"/>
        </w:rPr>
      </w:pPr>
      <w:r w:rsidRPr="00482D9B">
        <w:rPr>
          <w:rFonts w:ascii="Times New Roman" w:hAnsi="Times New Roman"/>
          <w:sz w:val="20"/>
          <w:szCs w:val="20"/>
        </w:rPr>
        <w:t>As experiências de nosso corpo construirão a nossa existência, darão significados a nossos projetos e ao conjunto de processos vividos. Experiências de um corpo pensamento, de um corpo arte, de um corpo que dança. De um corpo singular e universal, por consequência de suas experiências e de seus projetos (ROSA, 2008, p. 67).</w:t>
      </w:r>
    </w:p>
    <w:p w:rsidR="00AF1B2C" w:rsidRPr="00482D9B" w:rsidRDefault="00AF1B2C" w:rsidP="00AF1B2C">
      <w:pPr>
        <w:spacing w:after="0" w:line="360" w:lineRule="auto"/>
        <w:ind w:left="2268"/>
        <w:jc w:val="both"/>
        <w:rPr>
          <w:rFonts w:ascii="Times New Roman" w:hAnsi="Times New Roman"/>
          <w:sz w:val="20"/>
          <w:szCs w:val="20"/>
        </w:rPr>
      </w:pPr>
    </w:p>
    <w:p w:rsidR="00AF1B2C" w:rsidRPr="00046C46" w:rsidRDefault="00AF1B2C" w:rsidP="00AF1B2C">
      <w:pPr>
        <w:spacing w:after="0" w:line="360" w:lineRule="auto"/>
        <w:ind w:firstLine="708"/>
        <w:jc w:val="both"/>
        <w:rPr>
          <w:rFonts w:ascii="Times New Roman" w:hAnsi="Times New Roman"/>
          <w:sz w:val="24"/>
          <w:szCs w:val="24"/>
        </w:rPr>
      </w:pPr>
      <w:r>
        <w:rPr>
          <w:rFonts w:ascii="Times New Roman" w:hAnsi="Times New Roman"/>
          <w:sz w:val="24"/>
          <w:szCs w:val="24"/>
        </w:rPr>
        <w:t xml:space="preserve">Podemos compreender a </w:t>
      </w:r>
      <w:r w:rsidRPr="00CB3683">
        <w:rPr>
          <w:rFonts w:ascii="Times New Roman" w:hAnsi="Times New Roman"/>
          <w:sz w:val="24"/>
          <w:szCs w:val="24"/>
        </w:rPr>
        <w:t>dança</w:t>
      </w:r>
      <w:r>
        <w:rPr>
          <w:rFonts w:ascii="Times New Roman" w:hAnsi="Times New Roman"/>
          <w:sz w:val="24"/>
          <w:szCs w:val="24"/>
        </w:rPr>
        <w:t xml:space="preserve"> como u</w:t>
      </w:r>
      <w:r w:rsidRPr="00CB3683">
        <w:rPr>
          <w:rFonts w:ascii="Times New Roman" w:hAnsi="Times New Roman"/>
          <w:sz w:val="24"/>
          <w:szCs w:val="24"/>
        </w:rPr>
        <w:t>m fenômeno que</w:t>
      </w:r>
      <w:r>
        <w:rPr>
          <w:rFonts w:ascii="Times New Roman" w:hAnsi="Times New Roman"/>
          <w:sz w:val="24"/>
          <w:szCs w:val="24"/>
        </w:rPr>
        <w:t>,</w:t>
      </w:r>
      <w:r w:rsidRPr="00CB3683">
        <w:rPr>
          <w:rFonts w:ascii="Times New Roman" w:hAnsi="Times New Roman"/>
          <w:sz w:val="24"/>
          <w:szCs w:val="24"/>
        </w:rPr>
        <w:t xml:space="preserve"> corporalmente manifestado</w:t>
      </w:r>
      <w:r>
        <w:rPr>
          <w:rFonts w:ascii="Times New Roman" w:hAnsi="Times New Roman"/>
          <w:sz w:val="24"/>
          <w:szCs w:val="24"/>
        </w:rPr>
        <w:t>,</w:t>
      </w:r>
      <w:r w:rsidRPr="00CB3683">
        <w:rPr>
          <w:rFonts w:ascii="Times New Roman" w:hAnsi="Times New Roman"/>
          <w:sz w:val="24"/>
          <w:szCs w:val="24"/>
        </w:rPr>
        <w:t xml:space="preserve"> incumbe ao corpo </w:t>
      </w:r>
      <w:proofErr w:type="gramStart"/>
      <w:r w:rsidRPr="00CB3683">
        <w:rPr>
          <w:rFonts w:ascii="Times New Roman" w:hAnsi="Times New Roman"/>
          <w:sz w:val="24"/>
          <w:szCs w:val="24"/>
        </w:rPr>
        <w:t>a</w:t>
      </w:r>
      <w:proofErr w:type="gramEnd"/>
      <w:r w:rsidRPr="00CB3683">
        <w:rPr>
          <w:rFonts w:ascii="Times New Roman" w:hAnsi="Times New Roman"/>
          <w:sz w:val="24"/>
          <w:szCs w:val="24"/>
        </w:rPr>
        <w:t xml:space="preserve"> mediação entre o ser e o mundo numa totalidade vivida</w:t>
      </w:r>
      <w:r>
        <w:rPr>
          <w:rFonts w:ascii="Times New Roman" w:hAnsi="Times New Roman"/>
          <w:sz w:val="24"/>
          <w:szCs w:val="24"/>
        </w:rPr>
        <w:t>. Para Saraiva-</w:t>
      </w:r>
      <w:proofErr w:type="spellStart"/>
      <w:r>
        <w:rPr>
          <w:rFonts w:ascii="Times New Roman" w:hAnsi="Times New Roman"/>
          <w:sz w:val="24"/>
          <w:szCs w:val="24"/>
        </w:rPr>
        <w:t>Kunz</w:t>
      </w:r>
      <w:proofErr w:type="spellEnd"/>
      <w:r>
        <w:rPr>
          <w:rFonts w:ascii="Times New Roman" w:hAnsi="Times New Roman"/>
          <w:sz w:val="24"/>
          <w:szCs w:val="24"/>
        </w:rPr>
        <w:t xml:space="preserve"> (2003, p. 92) </w:t>
      </w:r>
      <w:r w:rsidRPr="00CB3683">
        <w:rPr>
          <w:rFonts w:ascii="Times New Roman" w:hAnsi="Times New Roman"/>
          <w:sz w:val="24"/>
          <w:szCs w:val="24"/>
        </w:rPr>
        <w:t xml:space="preserve">“[...] a dança é um fenômeno criado cuja presença vivida é uma </w:t>
      </w:r>
      <w:r w:rsidRPr="00CB3683">
        <w:rPr>
          <w:rFonts w:ascii="Times New Roman" w:hAnsi="Times New Roman"/>
          <w:i/>
          <w:sz w:val="24"/>
          <w:szCs w:val="24"/>
        </w:rPr>
        <w:t xml:space="preserve">experiência </w:t>
      </w:r>
      <w:r w:rsidRPr="00CB3683">
        <w:rPr>
          <w:rFonts w:ascii="Times New Roman" w:hAnsi="Times New Roman"/>
          <w:sz w:val="24"/>
          <w:szCs w:val="24"/>
        </w:rPr>
        <w:t xml:space="preserve">que faz emergir a reelaboração capaz de nos estimular muitas outras questões vitais para uma </w:t>
      </w:r>
      <w:r w:rsidRPr="00CB3683">
        <w:rPr>
          <w:rFonts w:ascii="Times New Roman" w:hAnsi="Times New Roman"/>
          <w:i/>
          <w:sz w:val="24"/>
          <w:szCs w:val="24"/>
        </w:rPr>
        <w:t>nova</w:t>
      </w:r>
      <w:r>
        <w:rPr>
          <w:rFonts w:ascii="Times New Roman" w:hAnsi="Times New Roman"/>
          <w:sz w:val="24"/>
          <w:szCs w:val="24"/>
        </w:rPr>
        <w:t xml:space="preserve"> experiência”. </w:t>
      </w:r>
      <w:r w:rsidRPr="00DD3252">
        <w:rPr>
          <w:rFonts w:ascii="Times New Roman" w:hAnsi="Times New Roman"/>
          <w:sz w:val="24"/>
          <w:szCs w:val="24"/>
        </w:rPr>
        <w:t>Nisso, a resposta da professora</w:t>
      </w:r>
      <w:r>
        <w:rPr>
          <w:rFonts w:ascii="Times New Roman" w:hAnsi="Times New Roman"/>
          <w:sz w:val="24"/>
          <w:szCs w:val="24"/>
        </w:rPr>
        <w:t xml:space="preserve"> K (APAE) </w:t>
      </w:r>
      <w:r w:rsidRPr="00DD3252">
        <w:rPr>
          <w:rFonts w:ascii="Times New Roman" w:hAnsi="Times New Roman"/>
          <w:sz w:val="24"/>
          <w:szCs w:val="24"/>
        </w:rPr>
        <w:t>indic</w:t>
      </w:r>
      <w:r>
        <w:rPr>
          <w:rFonts w:ascii="Times New Roman" w:hAnsi="Times New Roman"/>
          <w:sz w:val="24"/>
          <w:szCs w:val="24"/>
        </w:rPr>
        <w:t>a</w:t>
      </w:r>
      <w:r w:rsidRPr="00DD3252">
        <w:rPr>
          <w:rFonts w:ascii="Times New Roman" w:hAnsi="Times New Roman"/>
          <w:sz w:val="24"/>
          <w:szCs w:val="24"/>
        </w:rPr>
        <w:t xml:space="preserve"> que o ato de dançar lhe faz sentir-se</w:t>
      </w:r>
      <w:r w:rsidRPr="00DD3252">
        <w:rPr>
          <w:rFonts w:ascii="Times New Roman" w:hAnsi="Times New Roman"/>
          <w:i/>
          <w:sz w:val="24"/>
          <w:szCs w:val="24"/>
        </w:rPr>
        <w:t xml:space="preserve"> </w:t>
      </w:r>
      <w:r w:rsidRPr="00DD3252">
        <w:rPr>
          <w:rFonts w:ascii="Times New Roman" w:hAnsi="Times New Roman"/>
          <w:sz w:val="24"/>
          <w:szCs w:val="24"/>
        </w:rPr>
        <w:t xml:space="preserve">“criando, pensando e vivendo”, possibilitando que esse corpo dançante se </w:t>
      </w:r>
      <w:proofErr w:type="gramStart"/>
      <w:r w:rsidRPr="00DD3252">
        <w:rPr>
          <w:rFonts w:ascii="Times New Roman" w:hAnsi="Times New Roman"/>
          <w:sz w:val="24"/>
          <w:szCs w:val="24"/>
        </w:rPr>
        <w:t>sinta,</w:t>
      </w:r>
      <w:proofErr w:type="gramEnd"/>
      <w:r w:rsidRPr="00DD3252">
        <w:rPr>
          <w:rFonts w:ascii="Times New Roman" w:hAnsi="Times New Roman"/>
          <w:sz w:val="24"/>
          <w:szCs w:val="24"/>
        </w:rPr>
        <w:t xml:space="preserve"> como indica a prof</w:t>
      </w:r>
      <w:r>
        <w:rPr>
          <w:rFonts w:ascii="Times New Roman" w:hAnsi="Times New Roman"/>
          <w:sz w:val="24"/>
          <w:szCs w:val="24"/>
        </w:rPr>
        <w:t>essora</w:t>
      </w:r>
      <w:r w:rsidRPr="00DD3252">
        <w:rPr>
          <w:rFonts w:ascii="Times New Roman" w:hAnsi="Times New Roman"/>
          <w:sz w:val="24"/>
          <w:szCs w:val="24"/>
        </w:rPr>
        <w:t xml:space="preserve"> J (APAE)</w:t>
      </w:r>
      <w:r w:rsidR="00482D9B">
        <w:rPr>
          <w:rFonts w:ascii="Times New Roman" w:hAnsi="Times New Roman"/>
          <w:sz w:val="24"/>
          <w:szCs w:val="24"/>
        </w:rPr>
        <w:t>,</w:t>
      </w:r>
      <w:r w:rsidRPr="00DD3252">
        <w:rPr>
          <w:rFonts w:ascii="Times New Roman" w:hAnsi="Times New Roman"/>
          <w:sz w:val="24"/>
          <w:szCs w:val="24"/>
        </w:rPr>
        <w:t xml:space="preserve"> “realizado com capacidade de experimentar novos des</w:t>
      </w:r>
      <w:r w:rsidRPr="00CC1A5A">
        <w:rPr>
          <w:rFonts w:ascii="Times New Roman" w:hAnsi="Times New Roman"/>
          <w:sz w:val="24"/>
          <w:szCs w:val="24"/>
        </w:rPr>
        <w:t>afios, principalmente pensando em nossos alunos</w:t>
      </w:r>
      <w:r w:rsidRPr="00482D9B">
        <w:rPr>
          <w:rFonts w:ascii="Times New Roman" w:hAnsi="Times New Roman"/>
          <w:sz w:val="24"/>
          <w:szCs w:val="24"/>
        </w:rPr>
        <w:t>”.</w:t>
      </w:r>
      <w:r>
        <w:rPr>
          <w:rFonts w:ascii="Times New Roman" w:hAnsi="Times New Roman"/>
          <w:i/>
          <w:sz w:val="24"/>
          <w:szCs w:val="24"/>
        </w:rPr>
        <w:t xml:space="preserve"> </w:t>
      </w:r>
    </w:p>
    <w:p w:rsidR="00AF1B2C" w:rsidRPr="00E36885" w:rsidRDefault="00AF1B2C" w:rsidP="00772391">
      <w:pPr>
        <w:spacing w:after="0" w:line="360" w:lineRule="auto"/>
        <w:ind w:firstLine="708"/>
        <w:jc w:val="both"/>
        <w:rPr>
          <w:rFonts w:ascii="Times New Roman" w:hAnsi="Times New Roman"/>
        </w:rPr>
      </w:pPr>
      <w:r w:rsidRPr="00046C46">
        <w:rPr>
          <w:rFonts w:ascii="Times New Roman" w:hAnsi="Times New Roman"/>
          <w:sz w:val="24"/>
          <w:szCs w:val="24"/>
        </w:rPr>
        <w:t xml:space="preserve">A dança é uma linguagem corporal de um texto cultural que permite ao corpo-sujeito expressar sentimentos e sensações através do </w:t>
      </w:r>
      <w:r>
        <w:rPr>
          <w:rFonts w:ascii="Times New Roman" w:hAnsi="Times New Roman"/>
          <w:sz w:val="24"/>
          <w:szCs w:val="24"/>
        </w:rPr>
        <w:t>“</w:t>
      </w:r>
      <w:r w:rsidRPr="00046C46">
        <w:rPr>
          <w:rFonts w:ascii="Times New Roman" w:hAnsi="Times New Roman"/>
          <w:sz w:val="24"/>
          <w:szCs w:val="24"/>
        </w:rPr>
        <w:t>se-movimentar</w:t>
      </w:r>
      <w:r>
        <w:rPr>
          <w:rFonts w:ascii="Times New Roman" w:hAnsi="Times New Roman"/>
          <w:sz w:val="24"/>
          <w:szCs w:val="24"/>
        </w:rPr>
        <w:t>”</w:t>
      </w:r>
      <w:r w:rsidRPr="00046C46">
        <w:rPr>
          <w:rFonts w:ascii="Times New Roman" w:hAnsi="Times New Roman"/>
          <w:sz w:val="24"/>
          <w:szCs w:val="24"/>
        </w:rPr>
        <w:t xml:space="preserve"> int</w:t>
      </w:r>
      <w:r>
        <w:rPr>
          <w:rFonts w:ascii="Times New Roman" w:hAnsi="Times New Roman"/>
          <w:sz w:val="24"/>
          <w:szCs w:val="24"/>
        </w:rPr>
        <w:t>encional, expressivo e singular. Neste sentido, a professora D (CAPP</w:t>
      </w:r>
      <w:r w:rsidRPr="00A65D17">
        <w:rPr>
          <w:rFonts w:ascii="Times New Roman" w:hAnsi="Times New Roman"/>
          <w:sz w:val="24"/>
          <w:szCs w:val="24"/>
        </w:rPr>
        <w:t>)</w:t>
      </w:r>
      <w:r>
        <w:rPr>
          <w:rFonts w:ascii="Times New Roman" w:hAnsi="Times New Roman"/>
          <w:sz w:val="24"/>
          <w:szCs w:val="24"/>
        </w:rPr>
        <w:t xml:space="preserve">, expressa: </w:t>
      </w:r>
      <w:r w:rsidRPr="00A65D17">
        <w:rPr>
          <w:rFonts w:ascii="Times New Roman" w:hAnsi="Times New Roman"/>
          <w:sz w:val="24"/>
          <w:szCs w:val="24"/>
        </w:rPr>
        <w:t>“</w:t>
      </w:r>
      <w:r>
        <w:rPr>
          <w:rFonts w:ascii="Times New Roman" w:hAnsi="Times New Roman"/>
          <w:sz w:val="24"/>
          <w:szCs w:val="24"/>
        </w:rPr>
        <w:t xml:space="preserve">me senti </w:t>
      </w:r>
      <w:r w:rsidRPr="00A65D17">
        <w:rPr>
          <w:rFonts w:ascii="Times New Roman" w:hAnsi="Times New Roman"/>
          <w:sz w:val="24"/>
          <w:szCs w:val="24"/>
        </w:rPr>
        <w:t>mais valorizada e importante: eu também posso dançar!</w:t>
      </w:r>
      <w:r>
        <w:rPr>
          <w:rFonts w:ascii="Times New Roman" w:hAnsi="Times New Roman"/>
          <w:sz w:val="24"/>
          <w:szCs w:val="24"/>
        </w:rPr>
        <w:t xml:space="preserve">”. </w:t>
      </w:r>
      <w:r w:rsidRPr="00E36885">
        <w:rPr>
          <w:rFonts w:ascii="Times New Roman" w:hAnsi="Times New Roman"/>
        </w:rPr>
        <w:t xml:space="preserve"> </w:t>
      </w:r>
    </w:p>
    <w:p w:rsidR="00AF1B2C" w:rsidRDefault="00AF1B2C" w:rsidP="00772391">
      <w:pPr>
        <w:pStyle w:val="Corpodetexto"/>
        <w:spacing w:after="0" w:line="360" w:lineRule="auto"/>
        <w:ind w:firstLine="709"/>
        <w:jc w:val="both"/>
      </w:pPr>
      <w:r w:rsidRPr="00046C46">
        <w:t xml:space="preserve">Gaio e Góis (2006) </w:t>
      </w:r>
      <w:r>
        <w:t>argumentam que t</w:t>
      </w:r>
      <w:r w:rsidRPr="00046C46">
        <w:t xml:space="preserve">odo corpo pode dançar, quando acreditamos que a dança existe como uma expressão própria do ser humano e que esse </w:t>
      </w:r>
      <w:r w:rsidRPr="00046C46">
        <w:lastRenderedPageBreak/>
        <w:t xml:space="preserve">ser humano de forma individual ou em grupo por meio de movimentos </w:t>
      </w:r>
      <w:proofErr w:type="gramStart"/>
      <w:r w:rsidRPr="00046C46">
        <w:t>não-verbal</w:t>
      </w:r>
      <w:proofErr w:type="gramEnd"/>
      <w:r w:rsidRPr="00046C46">
        <w:t xml:space="preserve"> expressa </w:t>
      </w:r>
      <w:r w:rsidRPr="00762BA6">
        <w:t>s</w:t>
      </w:r>
      <w:r w:rsidR="00772391">
        <w:t>uas ideias com objetivos de denú</w:t>
      </w:r>
      <w:r w:rsidRPr="00762BA6">
        <w:t>ncia ou libertação de algo.</w:t>
      </w:r>
      <w:r>
        <w:t xml:space="preserve"> Segundo as autoras </w:t>
      </w:r>
      <w:r w:rsidRPr="00762BA6">
        <w:t>“</w:t>
      </w:r>
      <w:r>
        <w:t>a</w:t>
      </w:r>
      <w:r w:rsidRPr="00762BA6">
        <w:t xml:space="preserve"> dança pode ser linguagem, para construção</w:t>
      </w:r>
      <w:r w:rsidRPr="00046C46">
        <w:t xml:space="preserve"> de uma nova cultura, de uma no</w:t>
      </w:r>
      <w:r>
        <w:t>va sociedade, de um novo mundo” (</w:t>
      </w:r>
      <w:r w:rsidRPr="00046C46">
        <w:t>p. 19</w:t>
      </w:r>
      <w:r>
        <w:t xml:space="preserve">). </w:t>
      </w:r>
    </w:p>
    <w:p w:rsidR="00AF1B2C" w:rsidRDefault="00AF1B2C" w:rsidP="00772391">
      <w:pPr>
        <w:pStyle w:val="Corpodetexto"/>
        <w:spacing w:after="0" w:line="360" w:lineRule="auto"/>
        <w:ind w:firstLine="709"/>
        <w:jc w:val="both"/>
      </w:pPr>
      <w:r w:rsidRPr="00A00CA3">
        <w:t>Acreditamos que a dança abre caminhos para a (</w:t>
      </w:r>
      <w:proofErr w:type="spellStart"/>
      <w:r w:rsidRPr="00A00CA3">
        <w:t>re</w:t>
      </w:r>
      <w:proofErr w:type="spellEnd"/>
      <w:proofErr w:type="gramStart"/>
      <w:r w:rsidRPr="00A00CA3">
        <w:t>)elaboração</w:t>
      </w:r>
      <w:proofErr w:type="gramEnd"/>
      <w:r w:rsidRPr="00A00CA3">
        <w:t xml:space="preserve"> e (</w:t>
      </w:r>
      <w:proofErr w:type="spellStart"/>
      <w:r w:rsidRPr="00A00CA3">
        <w:t>re</w:t>
      </w:r>
      <w:proofErr w:type="spellEnd"/>
      <w:r w:rsidRPr="00A00CA3">
        <w:t>)leituras de mundo através da</w:t>
      </w:r>
      <w:r>
        <w:t xml:space="preserve">s relações que ela nos permite compor com o espaço, o tempo e os outros corpos, difundindo a ideia de que o que nos enriquece, enquanto seres humanos, é a diversidade de situações e de sujeitos com os quais nos encontramos ao longo da vida, ou ainda, com a diversidade de corpos e de danças. </w:t>
      </w:r>
    </w:p>
    <w:p w:rsidR="004A407C" w:rsidRDefault="004A407C" w:rsidP="004A407C">
      <w:pPr>
        <w:pStyle w:val="Corpodetexto"/>
        <w:spacing w:after="0" w:line="360" w:lineRule="auto"/>
        <w:ind w:firstLine="708"/>
        <w:jc w:val="both"/>
        <w:rPr>
          <w:i/>
          <w:highlight w:val="yellow"/>
        </w:rPr>
      </w:pPr>
      <w:r>
        <w:rPr>
          <w:noProof/>
          <w:lang w:eastAsia="pt-BR" w:bidi="ar-SA"/>
        </w:rPr>
        <w:drawing>
          <wp:inline distT="0" distB="0" distL="0" distR="0" wp14:anchorId="5C50CDB4" wp14:editId="22F04EDB">
            <wp:extent cx="4715510" cy="1704975"/>
            <wp:effectExtent l="0" t="0" r="0" b="0"/>
            <wp:docPr id="5"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9"/>
                    <a:srcRect/>
                    <a:stretch>
                      <a:fillRect/>
                    </a:stretch>
                  </pic:blipFill>
                  <pic:spPr bwMode="auto">
                    <a:xfrm>
                      <a:off x="0" y="0"/>
                      <a:ext cx="4715510" cy="1704975"/>
                    </a:xfrm>
                    <a:prstGeom prst="rect">
                      <a:avLst/>
                    </a:prstGeom>
                    <a:noFill/>
                    <a:ln w="9525">
                      <a:noFill/>
                      <a:miter lim="800000"/>
                      <a:headEnd/>
                      <a:tailEnd/>
                    </a:ln>
                  </pic:spPr>
                </pic:pic>
              </a:graphicData>
            </a:graphic>
          </wp:inline>
        </w:drawing>
      </w:r>
    </w:p>
    <w:p w:rsidR="004A407C" w:rsidRDefault="00E245B7" w:rsidP="004A407C">
      <w:pPr>
        <w:pStyle w:val="Pargrafobsico"/>
        <w:spacing w:line="360" w:lineRule="auto"/>
        <w:jc w:val="center"/>
      </w:pPr>
      <w:r>
        <w:rPr>
          <w:b/>
          <w:bCs/>
          <w:lang w:val="pt-BR"/>
        </w:rPr>
        <w:t>Figura 3</w:t>
      </w:r>
      <w:r w:rsidR="004A407C">
        <w:rPr>
          <w:b/>
          <w:bCs/>
          <w:lang w:val="pt-BR"/>
        </w:rPr>
        <w:t xml:space="preserve">: </w:t>
      </w:r>
      <w:r w:rsidR="004A407C">
        <w:rPr>
          <w:lang w:val="pt-BR"/>
        </w:rPr>
        <w:t xml:space="preserve">Registro do </w:t>
      </w:r>
      <w:r>
        <w:rPr>
          <w:lang w:val="pt-BR"/>
        </w:rPr>
        <w:t>3</w:t>
      </w:r>
      <w:r w:rsidR="004A407C">
        <w:rPr>
          <w:lang w:val="pt-BR"/>
        </w:rPr>
        <w:t xml:space="preserve">º encontro – </w:t>
      </w:r>
      <w:r>
        <w:rPr>
          <w:lang w:val="pt-BR"/>
        </w:rPr>
        <w:t>Dançando com a diversidade</w:t>
      </w:r>
      <w:r w:rsidR="004A407C">
        <w:rPr>
          <w:lang w:val="pt-BR"/>
        </w:rPr>
        <w:t>.</w:t>
      </w:r>
    </w:p>
    <w:p w:rsidR="004A407C" w:rsidRDefault="004A407C" w:rsidP="004A407C">
      <w:pPr>
        <w:pStyle w:val="Pargrafobsico"/>
        <w:spacing w:line="360" w:lineRule="auto"/>
        <w:jc w:val="center"/>
      </w:pPr>
      <w:r>
        <w:rPr>
          <w:b/>
          <w:bCs/>
          <w:lang w:val="pt-BR"/>
        </w:rPr>
        <w:t xml:space="preserve">FONTE: </w:t>
      </w:r>
      <w:r>
        <w:rPr>
          <w:lang w:val="pt-BR"/>
        </w:rPr>
        <w:t>Dados desta pesquisa.</w:t>
      </w:r>
    </w:p>
    <w:p w:rsidR="004A407C" w:rsidRDefault="004A407C" w:rsidP="00772391">
      <w:pPr>
        <w:pStyle w:val="Corpodetexto"/>
        <w:spacing w:after="0" w:line="360" w:lineRule="auto"/>
        <w:ind w:firstLine="709"/>
        <w:jc w:val="both"/>
      </w:pPr>
    </w:p>
    <w:p w:rsidR="00AF1B2C" w:rsidRDefault="00AF1B2C" w:rsidP="00AF1B2C">
      <w:pPr>
        <w:spacing w:after="0" w:line="360" w:lineRule="auto"/>
        <w:jc w:val="both"/>
        <w:rPr>
          <w:rFonts w:ascii="Times New Roman" w:hAnsi="Times New Roman"/>
          <w:sz w:val="24"/>
          <w:szCs w:val="24"/>
        </w:rPr>
      </w:pPr>
    </w:p>
    <w:p w:rsidR="00AF1B2C" w:rsidRPr="00AD1EFF" w:rsidRDefault="00AD1EFF" w:rsidP="00AD1EFF">
      <w:pPr>
        <w:spacing w:after="0" w:line="360" w:lineRule="auto"/>
        <w:jc w:val="both"/>
        <w:rPr>
          <w:rFonts w:ascii="Times New Roman" w:hAnsi="Times New Roman"/>
          <w:sz w:val="24"/>
          <w:szCs w:val="24"/>
        </w:rPr>
      </w:pPr>
      <w:proofErr w:type="gramStart"/>
      <w:r w:rsidRPr="00AD1EFF">
        <w:rPr>
          <w:rFonts w:ascii="Times New Roman" w:hAnsi="Times New Roman"/>
          <w:sz w:val="24"/>
          <w:szCs w:val="24"/>
        </w:rPr>
        <w:t>4</w:t>
      </w:r>
      <w:proofErr w:type="gramEnd"/>
      <w:r w:rsidRPr="00AD1EFF">
        <w:rPr>
          <w:rFonts w:ascii="Times New Roman" w:hAnsi="Times New Roman"/>
          <w:sz w:val="24"/>
          <w:szCs w:val="24"/>
        </w:rPr>
        <w:t xml:space="preserve"> REFLEXÕES FINAIS: A DANÇA E A EXTENSÃO UNIVERSITÁRIA EM CENA</w:t>
      </w:r>
    </w:p>
    <w:p w:rsidR="00AF1B2C" w:rsidRPr="00DD3252" w:rsidRDefault="00AF1B2C" w:rsidP="00AF1B2C">
      <w:pPr>
        <w:spacing w:after="0" w:line="360" w:lineRule="auto"/>
        <w:ind w:firstLine="708"/>
        <w:jc w:val="both"/>
        <w:rPr>
          <w:rFonts w:ascii="Times New Roman" w:hAnsi="Times New Roman"/>
          <w:b/>
          <w:sz w:val="24"/>
          <w:szCs w:val="24"/>
        </w:rPr>
      </w:pPr>
    </w:p>
    <w:p w:rsidR="00AF1B2C" w:rsidRPr="00772391" w:rsidRDefault="00AF1B2C" w:rsidP="00772391">
      <w:pPr>
        <w:pStyle w:val="Corpodetexto"/>
        <w:spacing w:line="360" w:lineRule="auto"/>
        <w:ind w:firstLine="708"/>
        <w:jc w:val="both"/>
        <w:rPr>
          <w:sz w:val="20"/>
          <w:szCs w:val="20"/>
        </w:rPr>
      </w:pPr>
      <w:r>
        <w:t xml:space="preserve">Acreditamos que a dança possibilita outra forma de ser e estar no mundo, provocando uma ampliação na/da vivência do corpo em movimento </w:t>
      </w:r>
      <w:r w:rsidR="00772391">
        <w:t xml:space="preserve">nas </w:t>
      </w:r>
      <w:r>
        <w:t>suas variadas formas e significações</w:t>
      </w:r>
      <w:r w:rsidR="00772391">
        <w:t xml:space="preserve"> </w:t>
      </w:r>
      <w:r w:rsidR="00B42947">
        <w:t>alicerçadas</w:t>
      </w:r>
      <w:r>
        <w:t>, contudo, pela capacidade expressiva e intencional d</w:t>
      </w:r>
      <w:r w:rsidR="00772391">
        <w:t>o</w:t>
      </w:r>
      <w:r>
        <w:t xml:space="preserve"> movimento.</w:t>
      </w:r>
    </w:p>
    <w:p w:rsidR="00AF1B2C" w:rsidRPr="00772391" w:rsidRDefault="00AF1B2C" w:rsidP="00772391">
      <w:pPr>
        <w:pStyle w:val="Corpodetexto"/>
        <w:ind w:left="2268"/>
        <w:jc w:val="both"/>
        <w:rPr>
          <w:sz w:val="20"/>
          <w:szCs w:val="20"/>
        </w:rPr>
      </w:pPr>
      <w:r w:rsidRPr="00772391">
        <w:rPr>
          <w:sz w:val="20"/>
          <w:szCs w:val="20"/>
        </w:rPr>
        <w:t xml:space="preserve">A relação de cada pessoa com a dança é algo diferenciada conforme sua vivência </w:t>
      </w:r>
      <w:proofErr w:type="spellStart"/>
      <w:r w:rsidRPr="00772391">
        <w:rPr>
          <w:sz w:val="20"/>
          <w:szCs w:val="20"/>
        </w:rPr>
        <w:t>subjectiva</w:t>
      </w:r>
      <w:proofErr w:type="spellEnd"/>
      <w:r w:rsidRPr="00772391">
        <w:rPr>
          <w:sz w:val="20"/>
          <w:szCs w:val="20"/>
        </w:rPr>
        <w:t xml:space="preserve"> e a realidade social. Ambas se </w:t>
      </w:r>
      <w:proofErr w:type="spellStart"/>
      <w:r w:rsidRPr="00772391">
        <w:rPr>
          <w:sz w:val="20"/>
          <w:szCs w:val="20"/>
        </w:rPr>
        <w:t>reflectem</w:t>
      </w:r>
      <w:proofErr w:type="spellEnd"/>
      <w:r w:rsidRPr="00772391">
        <w:rPr>
          <w:sz w:val="20"/>
          <w:szCs w:val="20"/>
        </w:rPr>
        <w:t xml:space="preserve"> na atribuição de significados que a pessoa faz, de forma que ela tem sempre uma compreensão biográfica da dança: cada pessoa tem formulado o significado que a d</w:t>
      </w:r>
      <w:r w:rsidR="00772391">
        <w:rPr>
          <w:sz w:val="20"/>
          <w:szCs w:val="20"/>
        </w:rPr>
        <w:t xml:space="preserve">ança tem para si (SARAIVA-KUNZ, </w:t>
      </w:r>
      <w:r w:rsidRPr="00772391">
        <w:rPr>
          <w:sz w:val="20"/>
          <w:szCs w:val="20"/>
        </w:rPr>
        <w:t>2003,</w:t>
      </w:r>
      <w:r w:rsidR="00772391">
        <w:rPr>
          <w:sz w:val="20"/>
          <w:szCs w:val="20"/>
        </w:rPr>
        <w:t xml:space="preserve"> </w:t>
      </w:r>
      <w:r w:rsidRPr="00772391">
        <w:rPr>
          <w:sz w:val="20"/>
          <w:szCs w:val="20"/>
        </w:rPr>
        <w:t xml:space="preserve">p. 107). </w:t>
      </w:r>
    </w:p>
    <w:p w:rsidR="00AF1B2C" w:rsidRDefault="00AF1B2C" w:rsidP="00AF1B2C">
      <w:pPr>
        <w:spacing w:after="0" w:line="360" w:lineRule="auto"/>
        <w:jc w:val="both"/>
        <w:rPr>
          <w:rFonts w:ascii="Times New Roman" w:hAnsi="Times New Roman"/>
          <w:sz w:val="24"/>
          <w:szCs w:val="24"/>
        </w:rPr>
      </w:pPr>
    </w:p>
    <w:p w:rsidR="00AF1B2C" w:rsidRDefault="00AF1B2C" w:rsidP="00AF1B2C">
      <w:pPr>
        <w:spacing w:after="0" w:line="360" w:lineRule="auto"/>
        <w:jc w:val="both"/>
        <w:rPr>
          <w:rFonts w:ascii="Times New Roman" w:hAnsi="Times New Roman"/>
          <w:sz w:val="24"/>
          <w:szCs w:val="24"/>
        </w:rPr>
      </w:pPr>
      <w:r w:rsidRPr="00BD7006">
        <w:rPr>
          <w:rFonts w:ascii="Times New Roman" w:hAnsi="Times New Roman"/>
          <w:i/>
          <w:sz w:val="24"/>
          <w:szCs w:val="24"/>
        </w:rPr>
        <w:t xml:space="preserve"> </w:t>
      </w:r>
      <w:r>
        <w:rPr>
          <w:rFonts w:ascii="Times New Roman" w:hAnsi="Times New Roman"/>
          <w:i/>
          <w:sz w:val="24"/>
          <w:szCs w:val="24"/>
        </w:rPr>
        <w:tab/>
      </w:r>
      <w:r w:rsidRPr="00DD3252">
        <w:rPr>
          <w:rFonts w:ascii="Times New Roman" w:hAnsi="Times New Roman"/>
          <w:i/>
          <w:sz w:val="24"/>
          <w:szCs w:val="24"/>
        </w:rPr>
        <w:t xml:space="preserve"> </w:t>
      </w:r>
      <w:r w:rsidRPr="00DD3252">
        <w:rPr>
          <w:rFonts w:ascii="Times New Roman" w:hAnsi="Times New Roman"/>
          <w:sz w:val="24"/>
          <w:szCs w:val="24"/>
        </w:rPr>
        <w:t xml:space="preserve">Desta forma, as ações desenvolvidas pelo projeto de extensão Contradança foram traçando caminhos e encontros com a diversidade. As reflexões realizadas </w:t>
      </w:r>
      <w:r w:rsidRPr="00DD3252">
        <w:rPr>
          <w:rFonts w:ascii="Times New Roman" w:hAnsi="Times New Roman"/>
          <w:sz w:val="24"/>
          <w:szCs w:val="24"/>
        </w:rPr>
        <w:lastRenderedPageBreak/>
        <w:t xml:space="preserve">indicam a riqueza e a importância dos momentos dançados e discutidos, como relata </w:t>
      </w:r>
      <w:r>
        <w:rPr>
          <w:rFonts w:ascii="Times New Roman" w:hAnsi="Times New Roman"/>
          <w:sz w:val="24"/>
          <w:szCs w:val="24"/>
        </w:rPr>
        <w:t>a</w:t>
      </w:r>
      <w:r w:rsidRPr="00DD3252">
        <w:rPr>
          <w:rFonts w:ascii="Times New Roman" w:hAnsi="Times New Roman"/>
          <w:sz w:val="24"/>
          <w:szCs w:val="24"/>
        </w:rPr>
        <w:t xml:space="preserve"> professora</w:t>
      </w:r>
      <w:r>
        <w:rPr>
          <w:rFonts w:ascii="Times New Roman" w:hAnsi="Times New Roman"/>
          <w:sz w:val="24"/>
          <w:szCs w:val="24"/>
        </w:rPr>
        <w:t xml:space="preserve"> B</w:t>
      </w:r>
      <w:r w:rsidRPr="00DD3252">
        <w:rPr>
          <w:rFonts w:ascii="Times New Roman" w:hAnsi="Times New Roman"/>
          <w:sz w:val="24"/>
          <w:szCs w:val="24"/>
        </w:rPr>
        <w:t xml:space="preserve"> </w:t>
      </w:r>
      <w:r w:rsidR="00772391">
        <w:rPr>
          <w:rFonts w:ascii="Times New Roman" w:hAnsi="Times New Roman"/>
          <w:sz w:val="24"/>
          <w:szCs w:val="24"/>
        </w:rPr>
        <w:t>(ADEVOSC)</w:t>
      </w:r>
      <w:r w:rsidRPr="00DD3252">
        <w:rPr>
          <w:rFonts w:ascii="Times New Roman" w:hAnsi="Times New Roman"/>
          <w:sz w:val="24"/>
          <w:szCs w:val="24"/>
        </w:rPr>
        <w:t>, já que</w:t>
      </w:r>
      <w:r>
        <w:rPr>
          <w:rFonts w:ascii="Times New Roman" w:hAnsi="Times New Roman"/>
          <w:sz w:val="24"/>
          <w:szCs w:val="24"/>
        </w:rPr>
        <w:t xml:space="preserve"> “</w:t>
      </w:r>
      <w:r w:rsidRPr="00AC4CF1">
        <w:rPr>
          <w:rFonts w:ascii="Times New Roman" w:hAnsi="Times New Roman"/>
          <w:sz w:val="24"/>
          <w:szCs w:val="24"/>
        </w:rPr>
        <w:t>possibilit</w:t>
      </w:r>
      <w:r>
        <w:rPr>
          <w:rFonts w:ascii="Times New Roman" w:hAnsi="Times New Roman"/>
          <w:sz w:val="24"/>
          <w:szCs w:val="24"/>
        </w:rPr>
        <w:t>ou</w:t>
      </w:r>
      <w:r w:rsidRPr="00AC4CF1">
        <w:rPr>
          <w:rFonts w:ascii="Times New Roman" w:hAnsi="Times New Roman"/>
          <w:sz w:val="24"/>
          <w:szCs w:val="24"/>
        </w:rPr>
        <w:t xml:space="preserve"> aos profissionais perceberem e se perceberem enquanto sujeito-corpo que dança”, bem como, “</w:t>
      </w:r>
      <w:r w:rsidR="00772391">
        <w:rPr>
          <w:rFonts w:ascii="Times New Roman" w:hAnsi="Times New Roman"/>
          <w:sz w:val="24"/>
          <w:szCs w:val="24"/>
        </w:rPr>
        <w:t>f</w:t>
      </w:r>
      <w:r>
        <w:rPr>
          <w:rFonts w:ascii="Times New Roman" w:hAnsi="Times New Roman"/>
          <w:sz w:val="24"/>
          <w:szCs w:val="24"/>
        </w:rPr>
        <w:t xml:space="preserve">oi desafiador, </w:t>
      </w:r>
      <w:r w:rsidRPr="00AC4CF1">
        <w:rPr>
          <w:rFonts w:ascii="Times New Roman" w:hAnsi="Times New Roman"/>
          <w:sz w:val="24"/>
          <w:szCs w:val="24"/>
        </w:rPr>
        <w:t>em especial a oportunidade de se colocar no lugar do outro, respeitando-</w:t>
      </w:r>
      <w:r w:rsidRPr="00C370E5">
        <w:rPr>
          <w:rFonts w:ascii="Times New Roman" w:hAnsi="Times New Roman"/>
          <w:sz w:val="24"/>
          <w:szCs w:val="24"/>
        </w:rPr>
        <w:t>o” (</w:t>
      </w:r>
      <w:r>
        <w:rPr>
          <w:rFonts w:ascii="Times New Roman" w:hAnsi="Times New Roman"/>
          <w:sz w:val="24"/>
          <w:szCs w:val="24"/>
        </w:rPr>
        <w:t xml:space="preserve">professora D - </w:t>
      </w:r>
      <w:r w:rsidRPr="00C370E5">
        <w:rPr>
          <w:rFonts w:ascii="Times New Roman" w:hAnsi="Times New Roman"/>
          <w:sz w:val="24"/>
          <w:szCs w:val="24"/>
        </w:rPr>
        <w:t>APAE).</w:t>
      </w:r>
      <w:r w:rsidRPr="00AC4CF1">
        <w:rPr>
          <w:rFonts w:ascii="Times New Roman" w:hAnsi="Times New Roman"/>
          <w:sz w:val="24"/>
          <w:szCs w:val="24"/>
        </w:rPr>
        <w:t xml:space="preserve"> </w:t>
      </w:r>
    </w:p>
    <w:p w:rsidR="00AF1B2C" w:rsidRDefault="00AF1B2C" w:rsidP="00AF1B2C">
      <w:pPr>
        <w:spacing w:after="0" w:line="360" w:lineRule="auto"/>
        <w:ind w:firstLine="708"/>
        <w:jc w:val="both"/>
        <w:rPr>
          <w:rFonts w:ascii="Times New Roman" w:hAnsi="Times New Roman"/>
          <w:sz w:val="24"/>
          <w:szCs w:val="24"/>
        </w:rPr>
      </w:pPr>
      <w:r w:rsidRPr="00675900">
        <w:rPr>
          <w:rFonts w:ascii="Times New Roman" w:hAnsi="Times New Roman"/>
          <w:sz w:val="24"/>
          <w:szCs w:val="24"/>
        </w:rPr>
        <w:t>Em todos os encontros nos preocupamos em provocar reflexões que transcendessem a ideia de pensar a dança como um simples movimento mecânico, mas como fenômeno repleto de vida já que quem dança é sempre um corpo-sujeito com toda a implicação que há nisto. A realização</w:t>
      </w:r>
      <w:r>
        <w:rPr>
          <w:rFonts w:ascii="Times New Roman" w:hAnsi="Times New Roman"/>
          <w:sz w:val="24"/>
          <w:szCs w:val="24"/>
        </w:rPr>
        <w:t xml:space="preserve"> de (</w:t>
      </w:r>
      <w:proofErr w:type="spellStart"/>
      <w:r>
        <w:rPr>
          <w:rFonts w:ascii="Times New Roman" w:hAnsi="Times New Roman"/>
          <w:sz w:val="24"/>
          <w:szCs w:val="24"/>
        </w:rPr>
        <w:t>re</w:t>
      </w:r>
      <w:proofErr w:type="spellEnd"/>
      <w:proofErr w:type="gramStart"/>
      <w:r>
        <w:rPr>
          <w:rFonts w:ascii="Times New Roman" w:hAnsi="Times New Roman"/>
          <w:sz w:val="24"/>
          <w:szCs w:val="24"/>
        </w:rPr>
        <w:t>)leituras</w:t>
      </w:r>
      <w:proofErr w:type="gramEnd"/>
      <w:r>
        <w:rPr>
          <w:rFonts w:ascii="Times New Roman" w:hAnsi="Times New Roman"/>
          <w:sz w:val="24"/>
          <w:szCs w:val="24"/>
        </w:rPr>
        <w:t xml:space="preserve"> do que (</w:t>
      </w:r>
      <w:proofErr w:type="spellStart"/>
      <w:r>
        <w:rPr>
          <w:rFonts w:ascii="Times New Roman" w:hAnsi="Times New Roman"/>
          <w:sz w:val="24"/>
          <w:szCs w:val="24"/>
        </w:rPr>
        <w:t>re</w:t>
      </w:r>
      <w:proofErr w:type="spellEnd"/>
      <w:r>
        <w:rPr>
          <w:rFonts w:ascii="Times New Roman" w:hAnsi="Times New Roman"/>
          <w:sz w:val="24"/>
          <w:szCs w:val="24"/>
        </w:rPr>
        <w:t xml:space="preserve">)conhecemos como corpo/movimento/dança trouxeram novas possibilidades, como aponta uma professora da </w:t>
      </w:r>
      <w:proofErr w:type="spellStart"/>
      <w:r>
        <w:rPr>
          <w:rFonts w:ascii="Times New Roman" w:hAnsi="Times New Roman"/>
          <w:sz w:val="24"/>
          <w:szCs w:val="24"/>
        </w:rPr>
        <w:t>Adevosc</w:t>
      </w:r>
      <w:proofErr w:type="spellEnd"/>
      <w:r w:rsidRPr="00C951F4">
        <w:rPr>
          <w:rFonts w:ascii="Times New Roman" w:hAnsi="Times New Roman"/>
          <w:sz w:val="24"/>
          <w:szCs w:val="24"/>
        </w:rPr>
        <w:t xml:space="preserve">: “Briguei com um certo </w:t>
      </w:r>
      <w:r>
        <w:rPr>
          <w:rFonts w:ascii="Times New Roman" w:hAnsi="Times New Roman"/>
          <w:sz w:val="24"/>
          <w:szCs w:val="24"/>
        </w:rPr>
        <w:t>‘</w:t>
      </w:r>
      <w:r w:rsidRPr="00C951F4">
        <w:rPr>
          <w:rFonts w:ascii="Times New Roman" w:hAnsi="Times New Roman"/>
          <w:sz w:val="24"/>
          <w:szCs w:val="24"/>
        </w:rPr>
        <w:t>preconceito</w:t>
      </w:r>
      <w:r>
        <w:rPr>
          <w:rFonts w:ascii="Times New Roman" w:hAnsi="Times New Roman"/>
          <w:sz w:val="24"/>
          <w:szCs w:val="24"/>
        </w:rPr>
        <w:t>’</w:t>
      </w:r>
      <w:r w:rsidRPr="00C951F4">
        <w:rPr>
          <w:rFonts w:ascii="Times New Roman" w:hAnsi="Times New Roman"/>
          <w:sz w:val="24"/>
          <w:szCs w:val="24"/>
        </w:rPr>
        <w:t>. Entendi a experiência sem igual. Levo várias ideias, novas possibilidades para agir e interagir com meus alunos”.</w:t>
      </w:r>
    </w:p>
    <w:p w:rsidR="00AF1B2C" w:rsidRPr="007A0E8E" w:rsidRDefault="00AF1B2C" w:rsidP="00AF1B2C">
      <w:pPr>
        <w:spacing w:after="0" w:line="360" w:lineRule="auto"/>
        <w:ind w:firstLine="708"/>
        <w:jc w:val="both"/>
        <w:rPr>
          <w:rFonts w:ascii="Times New Roman" w:hAnsi="Times New Roman"/>
          <w:sz w:val="24"/>
          <w:szCs w:val="24"/>
        </w:rPr>
      </w:pPr>
      <w:r w:rsidRPr="00675900">
        <w:rPr>
          <w:rFonts w:ascii="Times New Roman" w:hAnsi="Times New Roman"/>
          <w:sz w:val="24"/>
          <w:szCs w:val="24"/>
        </w:rPr>
        <w:t xml:space="preserve"> Lançar outro olhar e olhar de forma diferente ao que acontece ao redor, no espaço que estamos inseridos, implica em abrir possibilidades para que a “beleza estranha” ou o incomum apareça aos olhos. Acreditamos que os encontros contribuíram para a construção de </w:t>
      </w:r>
      <w:proofErr w:type="gramStart"/>
      <w:r w:rsidRPr="00675900">
        <w:rPr>
          <w:rFonts w:ascii="Times New Roman" w:hAnsi="Times New Roman"/>
          <w:sz w:val="24"/>
          <w:szCs w:val="24"/>
        </w:rPr>
        <w:t>olhar(</w:t>
      </w:r>
      <w:proofErr w:type="gramEnd"/>
      <w:r w:rsidRPr="00675900">
        <w:rPr>
          <w:rFonts w:ascii="Times New Roman" w:hAnsi="Times New Roman"/>
          <w:sz w:val="24"/>
          <w:szCs w:val="24"/>
        </w:rPr>
        <w:t xml:space="preserve">es) capaz(es) de perceber, ser tocado e sensibilizado pelo movimento próprio e do outro, da mesma forma pela dança que emerge dos diferentes corpos em movimento. </w:t>
      </w:r>
      <w:r>
        <w:rPr>
          <w:rFonts w:ascii="Times New Roman" w:hAnsi="Times New Roman"/>
          <w:sz w:val="24"/>
          <w:szCs w:val="24"/>
        </w:rPr>
        <w:t xml:space="preserve">Para uma professora da APAE esse projeto </w:t>
      </w:r>
      <w:r w:rsidRPr="007A0E8E">
        <w:rPr>
          <w:rFonts w:ascii="Times New Roman" w:hAnsi="Times New Roman"/>
          <w:sz w:val="24"/>
          <w:szCs w:val="24"/>
        </w:rPr>
        <w:t>“mostrou novas possibilid</w:t>
      </w:r>
      <w:r>
        <w:rPr>
          <w:rFonts w:ascii="Times New Roman" w:hAnsi="Times New Roman"/>
          <w:sz w:val="24"/>
          <w:szCs w:val="24"/>
        </w:rPr>
        <w:t xml:space="preserve">ades nas quais </w:t>
      </w:r>
      <w:r w:rsidRPr="007A0E8E">
        <w:rPr>
          <w:rFonts w:ascii="Times New Roman" w:hAnsi="Times New Roman"/>
          <w:sz w:val="24"/>
          <w:szCs w:val="24"/>
        </w:rPr>
        <w:t>todos podem dançar</w:t>
      </w:r>
      <w:r>
        <w:rPr>
          <w:rFonts w:ascii="Times New Roman" w:hAnsi="Times New Roman"/>
          <w:sz w:val="24"/>
          <w:szCs w:val="24"/>
        </w:rPr>
        <w:t>”; e,</w:t>
      </w:r>
      <w:r w:rsidRPr="007A0E8E">
        <w:rPr>
          <w:rFonts w:ascii="Times New Roman" w:hAnsi="Times New Roman"/>
          <w:sz w:val="24"/>
          <w:szCs w:val="24"/>
        </w:rPr>
        <w:t xml:space="preserve"> principalmente fez perceber que para/na dança</w:t>
      </w:r>
      <w:r>
        <w:rPr>
          <w:rFonts w:ascii="Times New Roman" w:hAnsi="Times New Roman"/>
          <w:sz w:val="24"/>
          <w:szCs w:val="24"/>
        </w:rPr>
        <w:t xml:space="preserve"> </w:t>
      </w:r>
      <w:r w:rsidRPr="007A0E8E">
        <w:rPr>
          <w:rFonts w:ascii="Times New Roman" w:hAnsi="Times New Roman"/>
          <w:sz w:val="24"/>
          <w:szCs w:val="24"/>
        </w:rPr>
        <w:t>“não há limites e que é possível vencer barreiras. Algo comovente e ao mesmo tempo surpreendente, pois nota-se o quanto há superação da parte dos nossos educandos, pois apesar de todas as dificuldades, nos surpreendem a cada dança</w:t>
      </w:r>
      <w:r>
        <w:rPr>
          <w:rFonts w:ascii="Times New Roman" w:hAnsi="Times New Roman"/>
          <w:sz w:val="24"/>
          <w:szCs w:val="24"/>
        </w:rPr>
        <w:t>”</w:t>
      </w:r>
      <w:r w:rsidRPr="007A0E8E">
        <w:rPr>
          <w:rFonts w:ascii="Times New Roman" w:hAnsi="Times New Roman"/>
          <w:sz w:val="24"/>
          <w:szCs w:val="24"/>
        </w:rPr>
        <w:t xml:space="preserve"> (CAPP).</w:t>
      </w:r>
    </w:p>
    <w:p w:rsidR="00AF1B2C" w:rsidRPr="00212B1C" w:rsidRDefault="00AF1B2C" w:rsidP="00AF1B2C">
      <w:pPr>
        <w:spacing w:after="0" w:line="360" w:lineRule="auto"/>
        <w:ind w:firstLine="708"/>
        <w:jc w:val="both"/>
        <w:rPr>
          <w:rFonts w:ascii="Times New Roman" w:hAnsi="Times New Roman"/>
          <w:sz w:val="24"/>
          <w:szCs w:val="24"/>
        </w:rPr>
      </w:pPr>
      <w:r w:rsidRPr="00675900">
        <w:rPr>
          <w:rFonts w:ascii="Times New Roman" w:hAnsi="Times New Roman"/>
          <w:sz w:val="24"/>
          <w:szCs w:val="24"/>
        </w:rPr>
        <w:t>O resultado das intervenções reforç</w:t>
      </w:r>
      <w:r>
        <w:rPr>
          <w:rFonts w:ascii="Times New Roman" w:hAnsi="Times New Roman"/>
          <w:sz w:val="24"/>
          <w:szCs w:val="24"/>
        </w:rPr>
        <w:t>ou</w:t>
      </w:r>
      <w:r w:rsidRPr="00675900">
        <w:rPr>
          <w:rFonts w:ascii="Times New Roman" w:hAnsi="Times New Roman"/>
          <w:sz w:val="24"/>
          <w:szCs w:val="24"/>
        </w:rPr>
        <w:t xml:space="preserve"> nossa crença de que a dança possibilita ao ser humano uma compreensão de mundo de maneira diferenciada</w:t>
      </w:r>
      <w:r w:rsidRPr="00212B1C">
        <w:rPr>
          <w:rFonts w:ascii="Times New Roman" w:hAnsi="Times New Roman"/>
          <w:sz w:val="24"/>
          <w:szCs w:val="24"/>
        </w:rPr>
        <w:t>, ou seja, é um aprendizado que se a</w:t>
      </w:r>
      <w:r>
        <w:rPr>
          <w:rFonts w:ascii="Times New Roman" w:hAnsi="Times New Roman"/>
          <w:sz w:val="24"/>
          <w:szCs w:val="24"/>
        </w:rPr>
        <w:t xml:space="preserve">lcança através do saber-sentir e </w:t>
      </w:r>
      <w:r w:rsidRPr="00212B1C">
        <w:rPr>
          <w:rFonts w:ascii="Times New Roman" w:hAnsi="Times New Roman"/>
          <w:sz w:val="24"/>
          <w:szCs w:val="24"/>
        </w:rPr>
        <w:t>pelo se-mo</w:t>
      </w:r>
      <w:r>
        <w:rPr>
          <w:rFonts w:ascii="Times New Roman" w:hAnsi="Times New Roman"/>
          <w:sz w:val="24"/>
          <w:szCs w:val="24"/>
        </w:rPr>
        <w:t xml:space="preserve">vimentar. Enquanto arte vivida </w:t>
      </w:r>
      <w:proofErr w:type="gramStart"/>
      <w:r w:rsidRPr="00212B1C">
        <w:rPr>
          <w:rFonts w:ascii="Times New Roman" w:hAnsi="Times New Roman"/>
          <w:sz w:val="24"/>
          <w:szCs w:val="24"/>
        </w:rPr>
        <w:t>a</w:t>
      </w:r>
      <w:proofErr w:type="gramEnd"/>
      <w:r w:rsidRPr="00212B1C">
        <w:rPr>
          <w:rFonts w:ascii="Times New Roman" w:hAnsi="Times New Roman"/>
          <w:sz w:val="24"/>
          <w:szCs w:val="24"/>
        </w:rPr>
        <w:t xml:space="preserve"> dança provoca ao corpo-sujeito formação de um “ser” mais crítico, sensível, criativo e atuante na sociedade que o envolve, já que podemos entender que vivenciar a dança é um meio de buscar em si mesmo, através dos movimentos corporais, a plenitude da </w:t>
      </w:r>
      <w:r>
        <w:rPr>
          <w:rFonts w:ascii="Times New Roman" w:hAnsi="Times New Roman"/>
          <w:sz w:val="24"/>
          <w:szCs w:val="24"/>
        </w:rPr>
        <w:t xml:space="preserve">vida </w:t>
      </w:r>
      <w:r w:rsidRPr="00212B1C">
        <w:rPr>
          <w:rFonts w:ascii="Times New Roman" w:hAnsi="Times New Roman"/>
          <w:sz w:val="24"/>
          <w:szCs w:val="24"/>
        </w:rPr>
        <w:t>(</w:t>
      </w:r>
      <w:r>
        <w:rPr>
          <w:rFonts w:ascii="Times New Roman" w:hAnsi="Times New Roman"/>
          <w:sz w:val="24"/>
          <w:szCs w:val="24"/>
        </w:rPr>
        <w:t xml:space="preserve">ROCHA, </w:t>
      </w:r>
      <w:r w:rsidRPr="00212B1C">
        <w:rPr>
          <w:rFonts w:ascii="Times New Roman" w:hAnsi="Times New Roman"/>
          <w:sz w:val="24"/>
          <w:szCs w:val="24"/>
        </w:rPr>
        <w:t>2008).</w:t>
      </w:r>
    </w:p>
    <w:p w:rsidR="00AF1B2C" w:rsidRDefault="00AF1B2C" w:rsidP="00F2413F">
      <w:pPr>
        <w:pStyle w:val="Corpodetexto"/>
        <w:spacing w:after="0" w:line="360" w:lineRule="auto"/>
        <w:ind w:firstLine="708"/>
        <w:jc w:val="both"/>
      </w:pPr>
      <w:r>
        <w:t xml:space="preserve">Entendendo </w:t>
      </w:r>
      <w:r w:rsidRPr="00675900">
        <w:t xml:space="preserve">a dança como espaço de respeito e manifestação da diversidade, como caminho para o encontro com outros corpos-sujeitos, podemos trilhar tempos e movimentos pela ação intencional e nos descobrirmos enquanto sujeitos dançantes e atuantes no mundo. Podemos potencializar a dimensão denunciadora e crítica da dança, </w:t>
      </w:r>
      <w:r w:rsidRPr="00675900">
        <w:lastRenderedPageBreak/>
        <w:t>desenvolvendo a sensibilidade de quem</w:t>
      </w:r>
      <w:r>
        <w:t xml:space="preserve"> a aprecia, de quem a produz e, principalmente, de quem a sente, indiferentemente da maneira de senti-la.</w:t>
      </w:r>
    </w:p>
    <w:p w:rsidR="00AF1B2C" w:rsidRPr="00675900" w:rsidRDefault="00AF1B2C" w:rsidP="00F2413F">
      <w:pPr>
        <w:spacing w:after="0" w:line="360" w:lineRule="auto"/>
        <w:ind w:firstLine="708"/>
        <w:jc w:val="both"/>
        <w:rPr>
          <w:rFonts w:ascii="Times New Roman" w:hAnsi="Times New Roman"/>
          <w:sz w:val="24"/>
          <w:szCs w:val="24"/>
          <w:highlight w:val="yellow"/>
        </w:rPr>
      </w:pPr>
      <w:r w:rsidRPr="00675900">
        <w:rPr>
          <w:rFonts w:ascii="Times New Roman" w:hAnsi="Times New Roman"/>
          <w:sz w:val="24"/>
          <w:szCs w:val="24"/>
        </w:rPr>
        <w:t xml:space="preserve">O que aprendemos com </w:t>
      </w:r>
      <w:r w:rsidR="00B42947">
        <w:rPr>
          <w:rFonts w:ascii="Times New Roman" w:hAnsi="Times New Roman"/>
          <w:sz w:val="24"/>
          <w:szCs w:val="24"/>
        </w:rPr>
        <w:t xml:space="preserve">as intervenções do projeto </w:t>
      </w:r>
      <w:r w:rsidRPr="00675900">
        <w:rPr>
          <w:rFonts w:ascii="Times New Roman" w:hAnsi="Times New Roman"/>
          <w:sz w:val="24"/>
          <w:szCs w:val="24"/>
        </w:rPr>
        <w:t>é que todos necessitam do outro e que o outro tem papel fundamental na nossa constituição. As exper</w:t>
      </w:r>
      <w:r w:rsidR="00B42947">
        <w:rPr>
          <w:rFonts w:ascii="Times New Roman" w:hAnsi="Times New Roman"/>
          <w:sz w:val="24"/>
          <w:szCs w:val="24"/>
        </w:rPr>
        <w:t xml:space="preserve">iências que travamos com outros se </w:t>
      </w:r>
      <w:r w:rsidRPr="00675900">
        <w:rPr>
          <w:rFonts w:ascii="Times New Roman" w:hAnsi="Times New Roman"/>
          <w:sz w:val="24"/>
          <w:szCs w:val="24"/>
        </w:rPr>
        <w:t xml:space="preserve">inscrevem em nossos corpos, nos </w:t>
      </w:r>
      <w:proofErr w:type="gramStart"/>
      <w:r w:rsidRPr="00675900">
        <w:rPr>
          <w:rFonts w:ascii="Times New Roman" w:hAnsi="Times New Roman"/>
          <w:sz w:val="24"/>
          <w:szCs w:val="24"/>
        </w:rPr>
        <w:t>ensinam,</w:t>
      </w:r>
      <w:proofErr w:type="gramEnd"/>
      <w:r w:rsidRPr="00675900">
        <w:rPr>
          <w:rFonts w:ascii="Times New Roman" w:hAnsi="Times New Roman"/>
          <w:sz w:val="24"/>
          <w:szCs w:val="24"/>
        </w:rPr>
        <w:t xml:space="preserve"> nos alimentam. Constatamos que todos os participantes saíram alimentados de movimentos, de reflexões, de dúvidas e de estranhamentos. Acreditamos que este seja o desafio das ações </w:t>
      </w:r>
      <w:proofErr w:type="spellStart"/>
      <w:r w:rsidRPr="00675900">
        <w:rPr>
          <w:rFonts w:ascii="Times New Roman" w:hAnsi="Times New Roman"/>
          <w:sz w:val="24"/>
          <w:szCs w:val="24"/>
        </w:rPr>
        <w:t>extensionistas</w:t>
      </w:r>
      <w:proofErr w:type="spellEnd"/>
      <w:r w:rsidRPr="00675900">
        <w:rPr>
          <w:rFonts w:ascii="Times New Roman" w:hAnsi="Times New Roman"/>
          <w:sz w:val="24"/>
          <w:szCs w:val="24"/>
        </w:rPr>
        <w:t>, o de promover articulações com a teoria e a prática, construindo diferentes saberes-fazeres. Para o projeto Contradança, a dança é o caminho para a promoçã</w:t>
      </w:r>
      <w:r>
        <w:rPr>
          <w:rFonts w:ascii="Times New Roman" w:hAnsi="Times New Roman"/>
          <w:sz w:val="24"/>
          <w:szCs w:val="24"/>
        </w:rPr>
        <w:t xml:space="preserve">o de encontros com o sensível, </w:t>
      </w:r>
      <w:r w:rsidRPr="00675900">
        <w:rPr>
          <w:rFonts w:ascii="Times New Roman" w:hAnsi="Times New Roman"/>
          <w:sz w:val="24"/>
          <w:szCs w:val="24"/>
        </w:rPr>
        <w:t>o vivido e o(s) sentido(s); a dança é o caminho para uma educação que tem como mote principal a constituição de sujeitos capazes de olhar e reconhecer no outro um pouco de si mesmo e, desta forma, compreender que a (in</w:t>
      </w:r>
      <w:proofErr w:type="gramStart"/>
      <w:r w:rsidRPr="00675900">
        <w:rPr>
          <w:rFonts w:ascii="Times New Roman" w:hAnsi="Times New Roman"/>
          <w:sz w:val="24"/>
          <w:szCs w:val="24"/>
        </w:rPr>
        <w:t>)diferença</w:t>
      </w:r>
      <w:proofErr w:type="gramEnd"/>
      <w:r w:rsidRPr="00675900">
        <w:rPr>
          <w:rFonts w:ascii="Times New Roman" w:hAnsi="Times New Roman"/>
          <w:sz w:val="24"/>
          <w:szCs w:val="24"/>
        </w:rPr>
        <w:t xml:space="preserve"> que diminui o outro, também acaba por diminuir o sujeito que olha, já que está incapaz de reconhecer e respeitar o outro em si. </w:t>
      </w:r>
    </w:p>
    <w:p w:rsidR="00E61B4B" w:rsidRDefault="00E61B4B" w:rsidP="00AF1B2C">
      <w:pPr>
        <w:pStyle w:val="Pargrafobsico"/>
        <w:spacing w:line="360" w:lineRule="auto"/>
        <w:jc w:val="both"/>
      </w:pPr>
    </w:p>
    <w:p w:rsidR="00AD1EFF" w:rsidRPr="00AD1EFF" w:rsidRDefault="00AD1EFF" w:rsidP="00AD1EFF">
      <w:pPr>
        <w:rPr>
          <w:rFonts w:ascii="Times New Roman" w:hAnsi="Times New Roman" w:cs="Times New Roman"/>
          <w:sz w:val="24"/>
          <w:szCs w:val="24"/>
        </w:rPr>
      </w:pPr>
      <w:proofErr w:type="gramStart"/>
      <w:r w:rsidRPr="00AD1EFF">
        <w:rPr>
          <w:rFonts w:ascii="Times New Roman" w:hAnsi="Times New Roman" w:cs="Times New Roman"/>
          <w:sz w:val="24"/>
          <w:szCs w:val="24"/>
        </w:rPr>
        <w:t>5</w:t>
      </w:r>
      <w:proofErr w:type="gramEnd"/>
      <w:r w:rsidRPr="00AD1EFF">
        <w:rPr>
          <w:rFonts w:ascii="Times New Roman" w:hAnsi="Times New Roman" w:cs="Times New Roman"/>
          <w:sz w:val="24"/>
          <w:szCs w:val="24"/>
        </w:rPr>
        <w:t xml:space="preserve"> REFERÊNCIAS</w:t>
      </w:r>
    </w:p>
    <w:p w:rsidR="00AD1EFF" w:rsidRDefault="00AD1EFF" w:rsidP="00863B67">
      <w:pPr>
        <w:jc w:val="both"/>
        <w:rPr>
          <w:rFonts w:ascii="Times New Roman" w:hAnsi="Times New Roman"/>
          <w:sz w:val="24"/>
          <w:szCs w:val="24"/>
        </w:rPr>
      </w:pPr>
      <w:r w:rsidRPr="001D4786">
        <w:rPr>
          <w:rFonts w:ascii="Times New Roman" w:hAnsi="Times New Roman"/>
          <w:sz w:val="24"/>
          <w:szCs w:val="24"/>
        </w:rPr>
        <w:t>ALMEIDA, M</w:t>
      </w:r>
      <w:r w:rsidR="001D4786" w:rsidRPr="001D4786">
        <w:rPr>
          <w:rFonts w:ascii="Times New Roman" w:hAnsi="Times New Roman"/>
          <w:sz w:val="24"/>
          <w:szCs w:val="24"/>
        </w:rPr>
        <w:t>arcos</w:t>
      </w:r>
      <w:r w:rsidRPr="001D4786">
        <w:rPr>
          <w:rFonts w:ascii="Times New Roman" w:hAnsi="Times New Roman"/>
          <w:sz w:val="24"/>
          <w:szCs w:val="24"/>
        </w:rPr>
        <w:t xml:space="preserve"> V</w:t>
      </w:r>
      <w:r w:rsidR="001D4786" w:rsidRPr="001D4786">
        <w:rPr>
          <w:rFonts w:ascii="Times New Roman" w:hAnsi="Times New Roman"/>
          <w:sz w:val="24"/>
          <w:szCs w:val="24"/>
        </w:rPr>
        <w:t>inicius</w:t>
      </w:r>
      <w:r w:rsidRPr="001D4786">
        <w:rPr>
          <w:rFonts w:ascii="Times New Roman" w:hAnsi="Times New Roman"/>
          <w:sz w:val="24"/>
          <w:szCs w:val="24"/>
        </w:rPr>
        <w:t>.</w:t>
      </w:r>
      <w:r>
        <w:rPr>
          <w:rFonts w:ascii="Times New Roman" w:hAnsi="Times New Roman"/>
          <w:sz w:val="24"/>
          <w:szCs w:val="24"/>
        </w:rPr>
        <w:t xml:space="preserve"> A sagração da primavera ou a sagração de um corpo do artifício. In: SOTER, S</w:t>
      </w:r>
      <w:r w:rsidR="001D4786">
        <w:rPr>
          <w:rFonts w:ascii="Times New Roman" w:hAnsi="Times New Roman"/>
          <w:sz w:val="24"/>
          <w:szCs w:val="24"/>
        </w:rPr>
        <w:t>ilvia</w:t>
      </w:r>
      <w:r>
        <w:rPr>
          <w:rFonts w:ascii="Times New Roman" w:hAnsi="Times New Roman"/>
          <w:sz w:val="24"/>
          <w:szCs w:val="24"/>
        </w:rPr>
        <w:t>; PEREIRA, R</w:t>
      </w:r>
      <w:r w:rsidR="00863B67">
        <w:rPr>
          <w:rFonts w:ascii="Times New Roman" w:hAnsi="Times New Roman"/>
          <w:sz w:val="24"/>
          <w:szCs w:val="24"/>
        </w:rPr>
        <w:t>oberto</w:t>
      </w:r>
      <w:r>
        <w:rPr>
          <w:rFonts w:ascii="Times New Roman" w:hAnsi="Times New Roman"/>
          <w:sz w:val="24"/>
          <w:szCs w:val="24"/>
        </w:rPr>
        <w:t>. (</w:t>
      </w:r>
      <w:proofErr w:type="spellStart"/>
      <w:r>
        <w:rPr>
          <w:rFonts w:ascii="Times New Roman" w:hAnsi="Times New Roman"/>
          <w:sz w:val="24"/>
          <w:szCs w:val="24"/>
        </w:rPr>
        <w:t>orgs</w:t>
      </w:r>
      <w:proofErr w:type="spellEnd"/>
      <w:r>
        <w:rPr>
          <w:rFonts w:ascii="Times New Roman" w:hAnsi="Times New Roman"/>
          <w:sz w:val="24"/>
          <w:szCs w:val="24"/>
        </w:rPr>
        <w:t xml:space="preserve">) </w:t>
      </w:r>
      <w:r w:rsidRPr="00017981">
        <w:rPr>
          <w:rFonts w:ascii="Times New Roman" w:hAnsi="Times New Roman"/>
          <w:b/>
          <w:sz w:val="24"/>
          <w:szCs w:val="24"/>
        </w:rPr>
        <w:t xml:space="preserve">Lições de dança </w:t>
      </w:r>
      <w:proofErr w:type="gramStart"/>
      <w:r w:rsidRPr="00017981">
        <w:rPr>
          <w:rFonts w:ascii="Times New Roman" w:hAnsi="Times New Roman"/>
          <w:b/>
          <w:sz w:val="24"/>
          <w:szCs w:val="24"/>
        </w:rPr>
        <w:t>3</w:t>
      </w:r>
      <w:proofErr w:type="gramEnd"/>
      <w:r>
        <w:rPr>
          <w:rFonts w:ascii="Times New Roman" w:hAnsi="Times New Roman"/>
          <w:sz w:val="24"/>
          <w:szCs w:val="24"/>
        </w:rPr>
        <w:t xml:space="preserve">. Rio de Janeiro: </w:t>
      </w:r>
      <w:proofErr w:type="spellStart"/>
      <w:proofErr w:type="gramStart"/>
      <w:r>
        <w:rPr>
          <w:rFonts w:ascii="Times New Roman" w:hAnsi="Times New Roman"/>
          <w:sz w:val="24"/>
          <w:szCs w:val="24"/>
        </w:rPr>
        <w:t>UniverCidade</w:t>
      </w:r>
      <w:proofErr w:type="spellEnd"/>
      <w:proofErr w:type="gramEnd"/>
      <w:r>
        <w:rPr>
          <w:rFonts w:ascii="Times New Roman" w:hAnsi="Times New Roman"/>
          <w:sz w:val="24"/>
          <w:szCs w:val="24"/>
        </w:rPr>
        <w:t xml:space="preserve">, 2001. </w:t>
      </w:r>
    </w:p>
    <w:p w:rsidR="00AD1EFF" w:rsidRPr="00C947CD" w:rsidRDefault="00AD1EFF" w:rsidP="00863B67">
      <w:pPr>
        <w:jc w:val="both"/>
        <w:rPr>
          <w:rFonts w:ascii="Times New Roman" w:hAnsi="Times New Roman"/>
          <w:sz w:val="24"/>
          <w:szCs w:val="24"/>
        </w:rPr>
      </w:pPr>
      <w:r w:rsidRPr="00F2413F">
        <w:rPr>
          <w:rFonts w:ascii="Times New Roman" w:hAnsi="Times New Roman"/>
          <w:sz w:val="24"/>
          <w:szCs w:val="24"/>
        </w:rPr>
        <w:t>GALEFFI, D</w:t>
      </w:r>
      <w:r w:rsidR="00F2413F">
        <w:rPr>
          <w:rFonts w:ascii="Times New Roman" w:hAnsi="Times New Roman"/>
          <w:sz w:val="24"/>
          <w:szCs w:val="24"/>
        </w:rPr>
        <w:t xml:space="preserve">ante </w:t>
      </w:r>
      <w:r w:rsidRPr="00F2413F">
        <w:rPr>
          <w:rFonts w:ascii="Times New Roman" w:hAnsi="Times New Roman"/>
          <w:sz w:val="24"/>
          <w:szCs w:val="24"/>
        </w:rPr>
        <w:t>A</w:t>
      </w:r>
      <w:r w:rsidR="00F2413F">
        <w:rPr>
          <w:rFonts w:ascii="Times New Roman" w:hAnsi="Times New Roman"/>
          <w:sz w:val="24"/>
          <w:szCs w:val="24"/>
        </w:rPr>
        <w:t>ugusto</w:t>
      </w:r>
      <w:r>
        <w:rPr>
          <w:rFonts w:ascii="Times New Roman" w:hAnsi="Times New Roman"/>
          <w:sz w:val="24"/>
          <w:szCs w:val="24"/>
        </w:rPr>
        <w:t>.</w:t>
      </w:r>
      <w:r w:rsidRPr="00C947CD">
        <w:rPr>
          <w:rFonts w:ascii="Times New Roman" w:hAnsi="Times New Roman"/>
          <w:sz w:val="24"/>
          <w:szCs w:val="24"/>
        </w:rPr>
        <w:t xml:space="preserve"> Educação estética com atitude sensível transdisciplinar: o aprender a ser o que se é propriamente. </w:t>
      </w:r>
      <w:r w:rsidRPr="00C947CD">
        <w:rPr>
          <w:rFonts w:ascii="Times New Roman" w:hAnsi="Times New Roman"/>
          <w:b/>
          <w:bCs/>
          <w:sz w:val="24"/>
          <w:szCs w:val="24"/>
        </w:rPr>
        <w:t>Revista Em Aberto</w:t>
      </w:r>
      <w:r w:rsidRPr="00C947CD">
        <w:rPr>
          <w:rFonts w:ascii="Times New Roman" w:hAnsi="Times New Roman"/>
          <w:sz w:val="24"/>
          <w:szCs w:val="24"/>
        </w:rPr>
        <w:t xml:space="preserve">, Brasília, v. 21, n.77 </w:t>
      </w:r>
      <w:proofErr w:type="spellStart"/>
      <w:r w:rsidRPr="00C947CD">
        <w:rPr>
          <w:rFonts w:ascii="Times New Roman" w:hAnsi="Times New Roman"/>
          <w:sz w:val="24"/>
          <w:szCs w:val="24"/>
        </w:rPr>
        <w:t>jun</w:t>
      </w:r>
      <w:proofErr w:type="spellEnd"/>
      <w:r w:rsidRPr="00C947CD">
        <w:rPr>
          <w:rFonts w:ascii="Times New Roman" w:hAnsi="Times New Roman"/>
          <w:sz w:val="24"/>
          <w:szCs w:val="24"/>
        </w:rPr>
        <w:t>/2007, p. 97-111. Disponível em: &lt;</w:t>
      </w:r>
      <w:proofErr w:type="gramStart"/>
      <w:r w:rsidRPr="00C947CD">
        <w:rPr>
          <w:rFonts w:ascii="Times New Roman" w:hAnsi="Times New Roman"/>
          <w:sz w:val="24"/>
          <w:szCs w:val="24"/>
        </w:rPr>
        <w:t>http://www.emaberto.inep.gov.br/index.</w:t>
      </w:r>
      <w:proofErr w:type="gramEnd"/>
      <w:r w:rsidRPr="00C947CD">
        <w:rPr>
          <w:rFonts w:ascii="Times New Roman" w:hAnsi="Times New Roman"/>
          <w:sz w:val="24"/>
          <w:szCs w:val="24"/>
        </w:rPr>
        <w:t>php/emaberto/article/view/1168/1067&gt; Acesso: 16.09.2007.</w:t>
      </w:r>
    </w:p>
    <w:p w:rsidR="00AD1EFF" w:rsidRPr="001D4786" w:rsidRDefault="00AD1EFF" w:rsidP="00863B67">
      <w:pPr>
        <w:jc w:val="both"/>
        <w:rPr>
          <w:rFonts w:ascii="Times New Roman" w:hAnsi="Times New Roman"/>
          <w:sz w:val="24"/>
          <w:szCs w:val="24"/>
        </w:rPr>
      </w:pPr>
      <w:r w:rsidRPr="00C947CD">
        <w:rPr>
          <w:rFonts w:ascii="Times New Roman" w:hAnsi="Times New Roman"/>
          <w:sz w:val="24"/>
          <w:szCs w:val="24"/>
        </w:rPr>
        <w:t>GAIO, R</w:t>
      </w:r>
      <w:r w:rsidR="00863B67">
        <w:rPr>
          <w:rFonts w:ascii="Times New Roman" w:hAnsi="Times New Roman"/>
          <w:sz w:val="24"/>
          <w:szCs w:val="24"/>
        </w:rPr>
        <w:t>oberta</w:t>
      </w:r>
      <w:r w:rsidRPr="00B93883">
        <w:rPr>
          <w:rFonts w:ascii="Times New Roman" w:hAnsi="Times New Roman"/>
          <w:sz w:val="24"/>
          <w:szCs w:val="24"/>
        </w:rPr>
        <w:t>; GÓIS, A</w:t>
      </w:r>
      <w:r w:rsidR="00B93883" w:rsidRPr="00B93883">
        <w:rPr>
          <w:rFonts w:ascii="Times New Roman" w:hAnsi="Times New Roman"/>
          <w:sz w:val="24"/>
          <w:szCs w:val="24"/>
        </w:rPr>
        <w:t>na</w:t>
      </w:r>
      <w:r w:rsidRPr="00B93883">
        <w:rPr>
          <w:rFonts w:ascii="Times New Roman" w:hAnsi="Times New Roman"/>
          <w:sz w:val="24"/>
          <w:szCs w:val="24"/>
        </w:rPr>
        <w:t xml:space="preserve"> A</w:t>
      </w:r>
      <w:r w:rsidR="00B93883" w:rsidRPr="00B93883">
        <w:rPr>
          <w:rFonts w:ascii="Times New Roman" w:hAnsi="Times New Roman"/>
          <w:sz w:val="24"/>
          <w:szCs w:val="24"/>
        </w:rPr>
        <w:t>ngélica</w:t>
      </w:r>
      <w:r w:rsidRPr="00B93883">
        <w:rPr>
          <w:rFonts w:ascii="Times New Roman" w:hAnsi="Times New Roman"/>
          <w:sz w:val="24"/>
          <w:szCs w:val="24"/>
        </w:rPr>
        <w:t xml:space="preserve"> F. </w:t>
      </w:r>
      <w:proofErr w:type="gramStart"/>
      <w:r w:rsidRPr="00B93883">
        <w:rPr>
          <w:rFonts w:ascii="Times New Roman" w:hAnsi="Times New Roman"/>
          <w:sz w:val="24"/>
          <w:szCs w:val="24"/>
        </w:rPr>
        <w:t>Dança,</w:t>
      </w:r>
      <w:proofErr w:type="gramEnd"/>
      <w:r w:rsidRPr="00AD1D46">
        <w:rPr>
          <w:rFonts w:ascii="Times New Roman" w:hAnsi="Times New Roman"/>
          <w:sz w:val="24"/>
          <w:szCs w:val="24"/>
        </w:rPr>
        <w:t xml:space="preserve"> </w:t>
      </w:r>
      <w:r w:rsidR="001D4786">
        <w:rPr>
          <w:rFonts w:ascii="Times New Roman" w:hAnsi="Times New Roman"/>
          <w:sz w:val="24"/>
          <w:szCs w:val="24"/>
        </w:rPr>
        <w:t>d</w:t>
      </w:r>
      <w:r w:rsidRPr="00AD1D46">
        <w:rPr>
          <w:rFonts w:ascii="Times New Roman" w:hAnsi="Times New Roman"/>
          <w:sz w:val="24"/>
          <w:szCs w:val="24"/>
        </w:rPr>
        <w:t xml:space="preserve">iversidade e </w:t>
      </w:r>
      <w:r w:rsidR="001D4786">
        <w:rPr>
          <w:rFonts w:ascii="Times New Roman" w:hAnsi="Times New Roman"/>
          <w:sz w:val="24"/>
          <w:szCs w:val="24"/>
        </w:rPr>
        <w:t>i</w:t>
      </w:r>
      <w:r w:rsidRPr="00AD1D46">
        <w:rPr>
          <w:rFonts w:ascii="Times New Roman" w:hAnsi="Times New Roman"/>
          <w:sz w:val="24"/>
          <w:szCs w:val="24"/>
        </w:rPr>
        <w:t xml:space="preserve">nclusão </w:t>
      </w:r>
      <w:r w:rsidR="001D4786">
        <w:rPr>
          <w:rFonts w:ascii="Times New Roman" w:hAnsi="Times New Roman"/>
          <w:sz w:val="24"/>
          <w:szCs w:val="24"/>
        </w:rPr>
        <w:t>s</w:t>
      </w:r>
      <w:r w:rsidRPr="00AD1D46">
        <w:rPr>
          <w:rFonts w:ascii="Times New Roman" w:hAnsi="Times New Roman"/>
          <w:sz w:val="24"/>
          <w:szCs w:val="24"/>
        </w:rPr>
        <w:t>ocial: sem limites para dançar!</w:t>
      </w:r>
      <w:r w:rsidRPr="00C947CD">
        <w:rPr>
          <w:rFonts w:ascii="Times New Roman" w:hAnsi="Times New Roman"/>
          <w:sz w:val="24"/>
          <w:szCs w:val="24"/>
        </w:rPr>
        <w:t xml:space="preserve"> In: TOLOCKA, R</w:t>
      </w:r>
      <w:r w:rsidR="00B93883">
        <w:rPr>
          <w:rFonts w:ascii="Times New Roman" w:hAnsi="Times New Roman"/>
          <w:sz w:val="24"/>
          <w:szCs w:val="24"/>
        </w:rPr>
        <w:t>ute</w:t>
      </w:r>
      <w:r w:rsidRPr="00C947CD">
        <w:rPr>
          <w:rFonts w:ascii="Times New Roman" w:hAnsi="Times New Roman"/>
          <w:sz w:val="24"/>
          <w:szCs w:val="24"/>
        </w:rPr>
        <w:t xml:space="preserve"> </w:t>
      </w:r>
      <w:proofErr w:type="spellStart"/>
      <w:r w:rsidRPr="00C947CD">
        <w:rPr>
          <w:rFonts w:ascii="Times New Roman" w:hAnsi="Times New Roman"/>
          <w:sz w:val="24"/>
          <w:szCs w:val="24"/>
        </w:rPr>
        <w:t>E</w:t>
      </w:r>
      <w:r w:rsidR="00B93883">
        <w:rPr>
          <w:rFonts w:ascii="Times New Roman" w:hAnsi="Times New Roman"/>
          <w:sz w:val="24"/>
          <w:szCs w:val="24"/>
        </w:rPr>
        <w:t>stanislava</w:t>
      </w:r>
      <w:proofErr w:type="spellEnd"/>
      <w:r w:rsidRPr="00C947CD">
        <w:rPr>
          <w:rFonts w:ascii="Times New Roman" w:hAnsi="Times New Roman"/>
          <w:sz w:val="24"/>
          <w:szCs w:val="24"/>
        </w:rPr>
        <w:t xml:space="preserve">; VERLENGIA, </w:t>
      </w:r>
      <w:proofErr w:type="spellStart"/>
      <w:r w:rsidRPr="00C947CD">
        <w:rPr>
          <w:rFonts w:ascii="Times New Roman" w:hAnsi="Times New Roman"/>
          <w:sz w:val="24"/>
          <w:szCs w:val="24"/>
        </w:rPr>
        <w:t>R</w:t>
      </w:r>
      <w:r w:rsidR="00B93883">
        <w:rPr>
          <w:rFonts w:ascii="Times New Roman" w:hAnsi="Times New Roman"/>
          <w:sz w:val="24"/>
          <w:szCs w:val="24"/>
        </w:rPr>
        <w:t>ozangela</w:t>
      </w:r>
      <w:proofErr w:type="spellEnd"/>
      <w:r w:rsidRPr="00C947CD">
        <w:rPr>
          <w:rFonts w:ascii="Times New Roman" w:hAnsi="Times New Roman"/>
          <w:sz w:val="24"/>
          <w:szCs w:val="24"/>
        </w:rPr>
        <w:t>. (</w:t>
      </w:r>
      <w:proofErr w:type="spellStart"/>
      <w:r w:rsidRPr="00C947CD">
        <w:rPr>
          <w:rFonts w:ascii="Times New Roman" w:hAnsi="Times New Roman"/>
          <w:sz w:val="24"/>
          <w:szCs w:val="24"/>
        </w:rPr>
        <w:t>orgs</w:t>
      </w:r>
      <w:proofErr w:type="spellEnd"/>
      <w:r w:rsidRPr="00C947CD">
        <w:rPr>
          <w:rFonts w:ascii="Times New Roman" w:hAnsi="Times New Roman"/>
          <w:sz w:val="24"/>
          <w:szCs w:val="24"/>
        </w:rPr>
        <w:t xml:space="preserve">). </w:t>
      </w:r>
      <w:r>
        <w:rPr>
          <w:rFonts w:ascii="Times New Roman" w:hAnsi="Times New Roman"/>
          <w:b/>
          <w:sz w:val="24"/>
          <w:szCs w:val="24"/>
        </w:rPr>
        <w:t>Dança e d</w:t>
      </w:r>
      <w:r w:rsidRPr="00AD1D46">
        <w:rPr>
          <w:rFonts w:ascii="Times New Roman" w:hAnsi="Times New Roman"/>
          <w:b/>
          <w:sz w:val="24"/>
          <w:szCs w:val="24"/>
        </w:rPr>
        <w:t xml:space="preserve">iversidade </w:t>
      </w:r>
      <w:r>
        <w:rPr>
          <w:rFonts w:ascii="Times New Roman" w:hAnsi="Times New Roman"/>
          <w:b/>
          <w:sz w:val="24"/>
          <w:szCs w:val="24"/>
        </w:rPr>
        <w:t>h</w:t>
      </w:r>
      <w:r w:rsidRPr="00AD1D46">
        <w:rPr>
          <w:rFonts w:ascii="Times New Roman" w:hAnsi="Times New Roman"/>
          <w:b/>
          <w:sz w:val="24"/>
          <w:szCs w:val="24"/>
        </w:rPr>
        <w:t>umana</w:t>
      </w:r>
      <w:r w:rsidRPr="00C947CD">
        <w:rPr>
          <w:rFonts w:ascii="Times New Roman" w:hAnsi="Times New Roman"/>
          <w:sz w:val="24"/>
          <w:szCs w:val="24"/>
        </w:rPr>
        <w:t xml:space="preserve">. </w:t>
      </w:r>
      <w:r w:rsidRPr="001D4786">
        <w:rPr>
          <w:rFonts w:ascii="Times New Roman" w:hAnsi="Times New Roman"/>
          <w:sz w:val="24"/>
          <w:szCs w:val="24"/>
        </w:rPr>
        <w:t>Campinas, SP: Papirus, 2006.</w:t>
      </w:r>
    </w:p>
    <w:p w:rsidR="00AD1EFF" w:rsidRPr="00C947CD" w:rsidRDefault="001D4786" w:rsidP="00863B67">
      <w:pPr>
        <w:jc w:val="both"/>
        <w:rPr>
          <w:rFonts w:ascii="Times New Roman" w:hAnsi="Times New Roman"/>
          <w:sz w:val="24"/>
          <w:szCs w:val="24"/>
        </w:rPr>
      </w:pPr>
      <w:r w:rsidRPr="001D4786">
        <w:rPr>
          <w:rFonts w:ascii="Times New Roman" w:hAnsi="Times New Roman"/>
          <w:sz w:val="24"/>
          <w:szCs w:val="24"/>
        </w:rPr>
        <w:t>GONÇALVES, Maria</w:t>
      </w:r>
      <w:r>
        <w:rPr>
          <w:rFonts w:ascii="Times New Roman" w:hAnsi="Times New Roman"/>
          <w:sz w:val="24"/>
          <w:szCs w:val="24"/>
        </w:rPr>
        <w:t xml:space="preserve"> Augusta S.</w:t>
      </w:r>
      <w:r w:rsidR="00AD1EFF" w:rsidRPr="00C947CD">
        <w:rPr>
          <w:rFonts w:ascii="Times New Roman" w:hAnsi="Times New Roman"/>
          <w:sz w:val="24"/>
          <w:szCs w:val="24"/>
        </w:rPr>
        <w:t xml:space="preserve"> </w:t>
      </w:r>
      <w:r w:rsidR="00AD1EFF">
        <w:rPr>
          <w:rFonts w:ascii="Times New Roman" w:hAnsi="Times New Roman"/>
          <w:b/>
          <w:sz w:val="24"/>
          <w:szCs w:val="24"/>
        </w:rPr>
        <w:t>Sentir, pensar, agir: corporeidade e e</w:t>
      </w:r>
      <w:r w:rsidR="00AD1EFF" w:rsidRPr="00C947CD">
        <w:rPr>
          <w:rFonts w:ascii="Times New Roman" w:hAnsi="Times New Roman"/>
          <w:b/>
          <w:sz w:val="24"/>
          <w:szCs w:val="24"/>
        </w:rPr>
        <w:t>ducação</w:t>
      </w:r>
      <w:r w:rsidR="00AD1EFF" w:rsidRPr="00C947CD">
        <w:rPr>
          <w:rFonts w:ascii="Times New Roman" w:hAnsi="Times New Roman"/>
          <w:sz w:val="24"/>
          <w:szCs w:val="24"/>
        </w:rPr>
        <w:t>. São Paulo: Papirus, 1994.</w:t>
      </w:r>
    </w:p>
    <w:p w:rsidR="00AD1EFF" w:rsidRDefault="00AD1EFF" w:rsidP="00863B67">
      <w:pPr>
        <w:spacing w:line="240" w:lineRule="auto"/>
        <w:jc w:val="both"/>
        <w:rPr>
          <w:rFonts w:ascii="Times New Roman" w:hAnsi="Times New Roman"/>
          <w:sz w:val="24"/>
          <w:szCs w:val="24"/>
        </w:rPr>
      </w:pPr>
      <w:r w:rsidRPr="003A0710">
        <w:rPr>
          <w:rFonts w:ascii="Times New Roman" w:hAnsi="Times New Roman"/>
          <w:sz w:val="24"/>
          <w:szCs w:val="24"/>
        </w:rPr>
        <w:t>MELO NETO, J</w:t>
      </w:r>
      <w:r w:rsidR="003A0710" w:rsidRPr="003A0710">
        <w:rPr>
          <w:rFonts w:ascii="Times New Roman" w:hAnsi="Times New Roman"/>
          <w:sz w:val="24"/>
          <w:szCs w:val="24"/>
        </w:rPr>
        <w:t>osé</w:t>
      </w:r>
      <w:r w:rsidRPr="003A0710">
        <w:rPr>
          <w:rFonts w:ascii="Times New Roman" w:hAnsi="Times New Roman"/>
          <w:sz w:val="24"/>
          <w:szCs w:val="24"/>
        </w:rPr>
        <w:t>. F</w:t>
      </w:r>
      <w:r w:rsidR="003A0710" w:rsidRPr="003A0710">
        <w:rPr>
          <w:rFonts w:ascii="Times New Roman" w:hAnsi="Times New Roman"/>
          <w:sz w:val="24"/>
          <w:szCs w:val="24"/>
        </w:rPr>
        <w:t>rancisco</w:t>
      </w:r>
      <w:r>
        <w:rPr>
          <w:rFonts w:ascii="Times New Roman" w:hAnsi="Times New Roman"/>
          <w:sz w:val="24"/>
          <w:szCs w:val="24"/>
        </w:rPr>
        <w:t>. Extensão universitária e produção do conhecimento</w:t>
      </w:r>
      <w:r w:rsidRPr="00C521A8">
        <w:rPr>
          <w:rFonts w:ascii="Times New Roman" w:hAnsi="Times New Roman"/>
          <w:b/>
          <w:sz w:val="24"/>
          <w:szCs w:val="24"/>
        </w:rPr>
        <w:t>. Revista Conceitos</w:t>
      </w:r>
      <w:r>
        <w:rPr>
          <w:rFonts w:ascii="Times New Roman" w:hAnsi="Times New Roman"/>
          <w:sz w:val="24"/>
          <w:szCs w:val="24"/>
        </w:rPr>
        <w:t>. Jan/</w:t>
      </w:r>
      <w:proofErr w:type="spellStart"/>
      <w:r>
        <w:rPr>
          <w:rFonts w:ascii="Times New Roman" w:hAnsi="Times New Roman"/>
          <w:sz w:val="24"/>
          <w:szCs w:val="24"/>
        </w:rPr>
        <w:t>Jun</w:t>
      </w:r>
      <w:proofErr w:type="spellEnd"/>
      <w:r>
        <w:rPr>
          <w:rFonts w:ascii="Times New Roman" w:hAnsi="Times New Roman"/>
          <w:sz w:val="24"/>
          <w:szCs w:val="24"/>
        </w:rPr>
        <w:t xml:space="preserve">, 2003. </w:t>
      </w:r>
    </w:p>
    <w:p w:rsidR="00AD1EFF" w:rsidRPr="00C947CD" w:rsidRDefault="00AD1EFF" w:rsidP="00863B67">
      <w:pPr>
        <w:jc w:val="both"/>
        <w:rPr>
          <w:rFonts w:ascii="Times New Roman" w:hAnsi="Times New Roman"/>
          <w:sz w:val="24"/>
          <w:szCs w:val="24"/>
        </w:rPr>
      </w:pPr>
      <w:r w:rsidRPr="001D4786">
        <w:rPr>
          <w:rFonts w:ascii="Times New Roman" w:hAnsi="Times New Roman"/>
          <w:sz w:val="24"/>
          <w:szCs w:val="24"/>
        </w:rPr>
        <w:t>MERLEAU-PONTY,</w:t>
      </w:r>
      <w:r w:rsidRPr="00C947CD">
        <w:rPr>
          <w:rFonts w:ascii="Times New Roman" w:hAnsi="Times New Roman"/>
          <w:sz w:val="24"/>
          <w:szCs w:val="24"/>
        </w:rPr>
        <w:t xml:space="preserve"> M</w:t>
      </w:r>
      <w:r w:rsidR="00F2413F">
        <w:rPr>
          <w:rFonts w:ascii="Times New Roman" w:hAnsi="Times New Roman"/>
          <w:sz w:val="24"/>
          <w:szCs w:val="24"/>
        </w:rPr>
        <w:t>aurice</w:t>
      </w:r>
      <w:r>
        <w:rPr>
          <w:rFonts w:ascii="Times New Roman" w:hAnsi="Times New Roman"/>
          <w:sz w:val="24"/>
          <w:szCs w:val="24"/>
        </w:rPr>
        <w:t>.</w:t>
      </w:r>
      <w:r w:rsidRPr="00C947CD">
        <w:rPr>
          <w:rFonts w:ascii="Times New Roman" w:hAnsi="Times New Roman"/>
          <w:sz w:val="24"/>
          <w:szCs w:val="24"/>
        </w:rPr>
        <w:t xml:space="preserve"> </w:t>
      </w:r>
      <w:r w:rsidRPr="00C947CD">
        <w:rPr>
          <w:rFonts w:ascii="Times New Roman" w:hAnsi="Times New Roman"/>
          <w:b/>
          <w:sz w:val="24"/>
          <w:szCs w:val="24"/>
        </w:rPr>
        <w:t xml:space="preserve">Fenomenologia da </w:t>
      </w:r>
      <w:r>
        <w:rPr>
          <w:rFonts w:ascii="Times New Roman" w:hAnsi="Times New Roman"/>
          <w:b/>
          <w:sz w:val="24"/>
          <w:szCs w:val="24"/>
        </w:rPr>
        <w:t>p</w:t>
      </w:r>
      <w:r w:rsidRPr="00C947CD">
        <w:rPr>
          <w:rFonts w:ascii="Times New Roman" w:hAnsi="Times New Roman"/>
          <w:b/>
          <w:sz w:val="24"/>
          <w:szCs w:val="24"/>
        </w:rPr>
        <w:t>ercepção</w:t>
      </w:r>
      <w:r w:rsidRPr="00C947CD">
        <w:rPr>
          <w:rFonts w:ascii="Times New Roman" w:hAnsi="Times New Roman"/>
          <w:sz w:val="24"/>
          <w:szCs w:val="24"/>
        </w:rPr>
        <w:t>. 2º edição. – São Paulo: Martins Fontes, 1999.</w:t>
      </w:r>
    </w:p>
    <w:p w:rsidR="00AD1EFF" w:rsidRPr="00C947CD" w:rsidRDefault="00AD1EFF" w:rsidP="00863B67">
      <w:pPr>
        <w:spacing w:after="0" w:line="240" w:lineRule="auto"/>
        <w:jc w:val="both"/>
        <w:rPr>
          <w:rFonts w:ascii="Times New Roman" w:hAnsi="Times New Roman"/>
          <w:bCs/>
          <w:sz w:val="24"/>
          <w:szCs w:val="24"/>
        </w:rPr>
      </w:pPr>
      <w:r w:rsidRPr="00C947CD">
        <w:rPr>
          <w:rFonts w:ascii="Times New Roman" w:hAnsi="Times New Roman"/>
          <w:sz w:val="24"/>
          <w:szCs w:val="24"/>
        </w:rPr>
        <w:lastRenderedPageBreak/>
        <w:t xml:space="preserve">ROCHA, </w:t>
      </w:r>
      <w:proofErr w:type="spellStart"/>
      <w:r w:rsidRPr="00C947CD">
        <w:rPr>
          <w:rFonts w:ascii="Times New Roman" w:hAnsi="Times New Roman"/>
          <w:sz w:val="24"/>
          <w:szCs w:val="24"/>
        </w:rPr>
        <w:t>D</w:t>
      </w:r>
      <w:r w:rsidR="00F2413F">
        <w:rPr>
          <w:rFonts w:ascii="Times New Roman" w:hAnsi="Times New Roman"/>
          <w:sz w:val="24"/>
          <w:szCs w:val="24"/>
        </w:rPr>
        <w:t>eizi</w:t>
      </w:r>
      <w:proofErr w:type="spellEnd"/>
      <w:r w:rsidR="00F2413F">
        <w:rPr>
          <w:rFonts w:ascii="Times New Roman" w:hAnsi="Times New Roman"/>
          <w:sz w:val="24"/>
          <w:szCs w:val="24"/>
        </w:rPr>
        <w:t xml:space="preserve"> Domingues</w:t>
      </w:r>
      <w:r w:rsidRPr="00C947CD">
        <w:rPr>
          <w:rFonts w:ascii="Times New Roman" w:hAnsi="Times New Roman"/>
          <w:sz w:val="24"/>
          <w:szCs w:val="24"/>
        </w:rPr>
        <w:t xml:space="preserve">. </w:t>
      </w:r>
      <w:r w:rsidRPr="00C947CD">
        <w:rPr>
          <w:rFonts w:ascii="Times New Roman" w:hAnsi="Times New Roman"/>
          <w:b/>
          <w:bCs/>
          <w:sz w:val="24"/>
          <w:szCs w:val="24"/>
        </w:rPr>
        <w:t xml:space="preserve">Caminhos e possibilidades: uma proposta de dança na perspectiva educacional para pessoas com deficiência visual. </w:t>
      </w:r>
      <w:r>
        <w:rPr>
          <w:rFonts w:ascii="Times New Roman" w:hAnsi="Times New Roman"/>
          <w:bCs/>
          <w:sz w:val="24"/>
          <w:szCs w:val="24"/>
        </w:rPr>
        <w:t xml:space="preserve">Trabalho </w:t>
      </w:r>
      <w:r w:rsidRPr="00C947CD">
        <w:rPr>
          <w:rFonts w:ascii="Times New Roman" w:hAnsi="Times New Roman"/>
          <w:bCs/>
          <w:sz w:val="24"/>
          <w:szCs w:val="24"/>
        </w:rPr>
        <w:t>de Conclusão de Curso. Universidade Comunitária Regional de Chapecó, Curso de Educação Física, 2008.</w:t>
      </w:r>
    </w:p>
    <w:p w:rsidR="00AD1EFF" w:rsidRPr="00C947CD" w:rsidRDefault="00AD1EFF" w:rsidP="00863B67">
      <w:pPr>
        <w:spacing w:after="0" w:line="240" w:lineRule="auto"/>
        <w:jc w:val="both"/>
        <w:rPr>
          <w:rFonts w:ascii="Times New Roman" w:hAnsi="Times New Roman"/>
          <w:bCs/>
          <w:sz w:val="24"/>
          <w:szCs w:val="24"/>
        </w:rPr>
      </w:pPr>
    </w:p>
    <w:p w:rsidR="00AD1EFF" w:rsidRPr="00C947CD" w:rsidRDefault="00AD1EFF" w:rsidP="00863B67">
      <w:pPr>
        <w:jc w:val="both"/>
        <w:rPr>
          <w:rFonts w:ascii="Times New Roman" w:hAnsi="Times New Roman"/>
          <w:sz w:val="24"/>
          <w:szCs w:val="24"/>
        </w:rPr>
      </w:pPr>
      <w:r w:rsidRPr="001D4786">
        <w:rPr>
          <w:rFonts w:ascii="Times New Roman" w:hAnsi="Times New Roman"/>
          <w:sz w:val="24"/>
          <w:szCs w:val="24"/>
        </w:rPr>
        <w:t>ROSA, L</w:t>
      </w:r>
      <w:r w:rsidR="001D4786" w:rsidRPr="001D4786">
        <w:rPr>
          <w:rFonts w:ascii="Times New Roman" w:hAnsi="Times New Roman"/>
          <w:sz w:val="24"/>
          <w:szCs w:val="24"/>
        </w:rPr>
        <w:t>uciana</w:t>
      </w:r>
      <w:r w:rsidRPr="001D4786">
        <w:rPr>
          <w:rFonts w:ascii="Times New Roman" w:hAnsi="Times New Roman"/>
          <w:sz w:val="24"/>
          <w:szCs w:val="24"/>
        </w:rPr>
        <w:t>. Uma</w:t>
      </w:r>
      <w:r w:rsidRPr="00C947CD">
        <w:rPr>
          <w:rFonts w:ascii="Times New Roman" w:hAnsi="Times New Roman"/>
          <w:sz w:val="24"/>
          <w:szCs w:val="24"/>
        </w:rPr>
        <w:t xml:space="preserve"> experiência fenomenológica: o corpo que dança. </w:t>
      </w:r>
      <w:r w:rsidRPr="00642A8C">
        <w:rPr>
          <w:rFonts w:ascii="Times New Roman" w:hAnsi="Times New Roman"/>
          <w:sz w:val="24"/>
          <w:szCs w:val="24"/>
          <w:lang w:val="en-US"/>
        </w:rPr>
        <w:t xml:space="preserve">In: XAVIER, </w:t>
      </w:r>
      <w:proofErr w:type="spellStart"/>
      <w:r w:rsidRPr="00642A8C">
        <w:rPr>
          <w:rFonts w:ascii="Times New Roman" w:hAnsi="Times New Roman"/>
          <w:sz w:val="24"/>
          <w:szCs w:val="24"/>
          <w:lang w:val="en-US"/>
        </w:rPr>
        <w:t>J</w:t>
      </w:r>
      <w:r w:rsidR="00F2413F">
        <w:rPr>
          <w:rFonts w:ascii="Times New Roman" w:hAnsi="Times New Roman"/>
          <w:sz w:val="24"/>
          <w:szCs w:val="24"/>
          <w:lang w:val="en-US"/>
        </w:rPr>
        <w:t>ussara</w:t>
      </w:r>
      <w:proofErr w:type="spellEnd"/>
      <w:r w:rsidRPr="00642A8C">
        <w:rPr>
          <w:rFonts w:ascii="Times New Roman" w:hAnsi="Times New Roman"/>
          <w:sz w:val="24"/>
          <w:szCs w:val="24"/>
          <w:lang w:val="en-US"/>
        </w:rPr>
        <w:t>; MEYER, S</w:t>
      </w:r>
      <w:r w:rsidR="00F2413F">
        <w:rPr>
          <w:rFonts w:ascii="Times New Roman" w:hAnsi="Times New Roman"/>
          <w:sz w:val="24"/>
          <w:szCs w:val="24"/>
          <w:lang w:val="en-US"/>
        </w:rPr>
        <w:t>andra</w:t>
      </w:r>
      <w:r w:rsidRPr="00642A8C">
        <w:rPr>
          <w:rFonts w:ascii="Times New Roman" w:hAnsi="Times New Roman"/>
          <w:sz w:val="24"/>
          <w:szCs w:val="24"/>
          <w:lang w:val="en-US"/>
        </w:rPr>
        <w:t>; TORRES, V</w:t>
      </w:r>
      <w:r w:rsidR="00F2413F">
        <w:rPr>
          <w:rFonts w:ascii="Times New Roman" w:hAnsi="Times New Roman"/>
          <w:sz w:val="24"/>
          <w:szCs w:val="24"/>
          <w:lang w:val="en-US"/>
        </w:rPr>
        <w:t>era</w:t>
      </w:r>
      <w:r w:rsidRPr="00642A8C">
        <w:rPr>
          <w:rFonts w:ascii="Times New Roman" w:hAnsi="Times New Roman"/>
          <w:sz w:val="24"/>
          <w:szCs w:val="24"/>
          <w:lang w:val="en-US"/>
        </w:rPr>
        <w:t xml:space="preserve">. (orgs). </w:t>
      </w:r>
      <w:r w:rsidRPr="00C947CD">
        <w:rPr>
          <w:rFonts w:ascii="Times New Roman" w:hAnsi="Times New Roman"/>
          <w:b/>
          <w:sz w:val="24"/>
          <w:szCs w:val="24"/>
        </w:rPr>
        <w:t>Coleção dança cênica</w:t>
      </w:r>
      <w:r w:rsidRPr="00C947CD">
        <w:rPr>
          <w:rFonts w:ascii="Times New Roman" w:hAnsi="Times New Roman"/>
          <w:sz w:val="24"/>
          <w:szCs w:val="24"/>
        </w:rPr>
        <w:t xml:space="preserve">: pesquisas em dança. </w:t>
      </w:r>
      <w:proofErr w:type="gramStart"/>
      <w:r w:rsidRPr="00C947CD">
        <w:rPr>
          <w:rFonts w:ascii="Times New Roman" w:hAnsi="Times New Roman"/>
          <w:sz w:val="24"/>
          <w:szCs w:val="24"/>
        </w:rPr>
        <w:t>vol.</w:t>
      </w:r>
      <w:proofErr w:type="gramEnd"/>
      <w:r w:rsidRPr="00C947CD">
        <w:rPr>
          <w:rFonts w:ascii="Times New Roman" w:hAnsi="Times New Roman"/>
          <w:sz w:val="24"/>
          <w:szCs w:val="24"/>
        </w:rPr>
        <w:t xml:space="preserve">1 Joinville: </w:t>
      </w:r>
      <w:proofErr w:type="spellStart"/>
      <w:r w:rsidRPr="00C947CD">
        <w:rPr>
          <w:rFonts w:ascii="Times New Roman" w:hAnsi="Times New Roman"/>
          <w:sz w:val="24"/>
          <w:szCs w:val="24"/>
        </w:rPr>
        <w:t>Letradágua</w:t>
      </w:r>
      <w:proofErr w:type="spellEnd"/>
      <w:r w:rsidRPr="00C947CD">
        <w:rPr>
          <w:rFonts w:ascii="Times New Roman" w:hAnsi="Times New Roman"/>
          <w:sz w:val="24"/>
          <w:szCs w:val="24"/>
        </w:rPr>
        <w:t xml:space="preserve">, 2008. </w:t>
      </w:r>
    </w:p>
    <w:p w:rsidR="00AD1EFF" w:rsidRPr="00056224" w:rsidRDefault="00AD1EFF" w:rsidP="00863B67">
      <w:pPr>
        <w:jc w:val="both"/>
        <w:rPr>
          <w:rFonts w:ascii="Times New Roman" w:hAnsi="Times New Roman"/>
          <w:sz w:val="24"/>
          <w:szCs w:val="24"/>
        </w:rPr>
      </w:pPr>
      <w:proofErr w:type="gramStart"/>
      <w:r>
        <w:rPr>
          <w:rFonts w:ascii="Times New Roman" w:hAnsi="Times New Roman"/>
          <w:sz w:val="24"/>
          <w:szCs w:val="24"/>
        </w:rPr>
        <w:t>SARAIVA,</w:t>
      </w:r>
      <w:proofErr w:type="gramEnd"/>
      <w:r>
        <w:rPr>
          <w:rFonts w:ascii="Times New Roman" w:hAnsi="Times New Roman"/>
          <w:sz w:val="24"/>
          <w:szCs w:val="24"/>
        </w:rPr>
        <w:t xml:space="preserve"> M</w:t>
      </w:r>
      <w:r w:rsidR="00F2413F">
        <w:rPr>
          <w:rFonts w:ascii="Times New Roman" w:hAnsi="Times New Roman"/>
          <w:sz w:val="24"/>
          <w:szCs w:val="24"/>
        </w:rPr>
        <w:t>aria do Carmo</w:t>
      </w:r>
      <w:r>
        <w:rPr>
          <w:rFonts w:ascii="Times New Roman" w:hAnsi="Times New Roman"/>
          <w:sz w:val="24"/>
          <w:szCs w:val="24"/>
        </w:rPr>
        <w:t xml:space="preserve">. Educação Estética: o prólogo da dança-arte-educação. Uma leitura em Schiller, Adorno e </w:t>
      </w:r>
      <w:proofErr w:type="spellStart"/>
      <w:r>
        <w:rPr>
          <w:rFonts w:ascii="Times New Roman" w:hAnsi="Times New Roman"/>
          <w:sz w:val="24"/>
          <w:szCs w:val="24"/>
        </w:rPr>
        <w:t>Marcuse</w:t>
      </w:r>
      <w:proofErr w:type="spellEnd"/>
      <w:r>
        <w:rPr>
          <w:rFonts w:ascii="Times New Roman" w:hAnsi="Times New Roman"/>
          <w:sz w:val="24"/>
          <w:szCs w:val="24"/>
        </w:rPr>
        <w:t xml:space="preserve">. In: </w:t>
      </w:r>
      <w:proofErr w:type="gramStart"/>
      <w:r>
        <w:rPr>
          <w:rFonts w:ascii="Times New Roman" w:hAnsi="Times New Roman"/>
          <w:sz w:val="24"/>
          <w:szCs w:val="24"/>
        </w:rPr>
        <w:t>SARAIVA,</w:t>
      </w:r>
      <w:proofErr w:type="gramEnd"/>
      <w:r>
        <w:rPr>
          <w:rFonts w:ascii="Times New Roman" w:hAnsi="Times New Roman"/>
          <w:sz w:val="24"/>
          <w:szCs w:val="24"/>
        </w:rPr>
        <w:t xml:space="preserve"> M</w:t>
      </w:r>
      <w:r w:rsidR="00F2413F">
        <w:rPr>
          <w:rFonts w:ascii="Times New Roman" w:hAnsi="Times New Roman"/>
          <w:sz w:val="24"/>
          <w:szCs w:val="24"/>
        </w:rPr>
        <w:t>aria do Carmo</w:t>
      </w:r>
      <w:r>
        <w:rPr>
          <w:rFonts w:ascii="Times New Roman" w:hAnsi="Times New Roman"/>
          <w:sz w:val="24"/>
          <w:szCs w:val="24"/>
        </w:rPr>
        <w:t>; KLEINUBING, N</w:t>
      </w:r>
      <w:r w:rsidR="00F2413F">
        <w:rPr>
          <w:rFonts w:ascii="Times New Roman" w:hAnsi="Times New Roman"/>
          <w:sz w:val="24"/>
          <w:szCs w:val="24"/>
        </w:rPr>
        <w:t xml:space="preserve">eusa </w:t>
      </w:r>
      <w:proofErr w:type="spellStart"/>
      <w:r>
        <w:rPr>
          <w:rFonts w:ascii="Times New Roman" w:hAnsi="Times New Roman"/>
          <w:sz w:val="24"/>
          <w:szCs w:val="24"/>
        </w:rPr>
        <w:t>D</w:t>
      </w:r>
      <w:r w:rsidR="00F2413F">
        <w:rPr>
          <w:rFonts w:ascii="Times New Roman" w:hAnsi="Times New Roman"/>
          <w:sz w:val="24"/>
          <w:szCs w:val="24"/>
        </w:rPr>
        <w:t>endena</w:t>
      </w:r>
      <w:proofErr w:type="spellEnd"/>
      <w:r>
        <w:rPr>
          <w:rFonts w:ascii="Times New Roman" w:hAnsi="Times New Roman"/>
          <w:sz w:val="24"/>
          <w:szCs w:val="24"/>
        </w:rPr>
        <w:t>. (</w:t>
      </w:r>
      <w:proofErr w:type="spellStart"/>
      <w:r>
        <w:rPr>
          <w:rFonts w:ascii="Times New Roman" w:hAnsi="Times New Roman"/>
          <w:sz w:val="24"/>
          <w:szCs w:val="24"/>
        </w:rPr>
        <w:t>orgs</w:t>
      </w:r>
      <w:proofErr w:type="spellEnd"/>
      <w:r>
        <w:rPr>
          <w:rFonts w:ascii="Times New Roman" w:hAnsi="Times New Roman"/>
          <w:sz w:val="24"/>
          <w:szCs w:val="24"/>
        </w:rPr>
        <w:t xml:space="preserve">). </w:t>
      </w:r>
      <w:r w:rsidRPr="00056224">
        <w:rPr>
          <w:rFonts w:ascii="Times New Roman" w:hAnsi="Times New Roman"/>
          <w:b/>
          <w:sz w:val="24"/>
          <w:szCs w:val="24"/>
        </w:rPr>
        <w:t>Dança:</w:t>
      </w:r>
      <w:r>
        <w:rPr>
          <w:rFonts w:ascii="Times New Roman" w:hAnsi="Times New Roman"/>
          <w:sz w:val="24"/>
          <w:szCs w:val="24"/>
        </w:rPr>
        <w:t xml:space="preserve"> diversidade, caminhos e encontros. Jundiaí: Paco Editorial, 2012.</w:t>
      </w:r>
    </w:p>
    <w:p w:rsidR="00AD1EFF" w:rsidRPr="00C947CD" w:rsidRDefault="00AD1EFF" w:rsidP="00863B67">
      <w:pPr>
        <w:jc w:val="both"/>
        <w:rPr>
          <w:rFonts w:ascii="Times New Roman" w:hAnsi="Times New Roman"/>
          <w:sz w:val="24"/>
          <w:szCs w:val="24"/>
        </w:rPr>
      </w:pPr>
      <w:r w:rsidRPr="00C947CD">
        <w:rPr>
          <w:rFonts w:ascii="Times New Roman" w:hAnsi="Times New Roman"/>
          <w:sz w:val="24"/>
          <w:szCs w:val="24"/>
        </w:rPr>
        <w:t>SARAIVA</w:t>
      </w:r>
      <w:r>
        <w:rPr>
          <w:rFonts w:ascii="Times New Roman" w:hAnsi="Times New Roman"/>
          <w:sz w:val="24"/>
          <w:szCs w:val="24"/>
        </w:rPr>
        <w:t>-</w:t>
      </w:r>
      <w:r w:rsidRPr="00C947CD">
        <w:rPr>
          <w:rFonts w:ascii="Times New Roman" w:hAnsi="Times New Roman"/>
          <w:sz w:val="24"/>
          <w:szCs w:val="24"/>
        </w:rPr>
        <w:t>KUNZ, M</w:t>
      </w:r>
      <w:r w:rsidR="00F2413F">
        <w:rPr>
          <w:rFonts w:ascii="Times New Roman" w:hAnsi="Times New Roman"/>
          <w:sz w:val="24"/>
          <w:szCs w:val="24"/>
        </w:rPr>
        <w:t xml:space="preserve">aria do </w:t>
      </w:r>
      <w:r>
        <w:rPr>
          <w:rFonts w:ascii="Times New Roman" w:hAnsi="Times New Roman"/>
          <w:sz w:val="24"/>
          <w:szCs w:val="24"/>
        </w:rPr>
        <w:t>C</w:t>
      </w:r>
      <w:r w:rsidR="00F2413F">
        <w:rPr>
          <w:rFonts w:ascii="Times New Roman" w:hAnsi="Times New Roman"/>
          <w:sz w:val="24"/>
          <w:szCs w:val="24"/>
        </w:rPr>
        <w:t>armo</w:t>
      </w:r>
      <w:r w:rsidRPr="00C947CD">
        <w:rPr>
          <w:rFonts w:ascii="Times New Roman" w:hAnsi="Times New Roman"/>
          <w:sz w:val="24"/>
          <w:szCs w:val="24"/>
        </w:rPr>
        <w:t>.</w:t>
      </w:r>
      <w:r>
        <w:rPr>
          <w:rFonts w:ascii="Times New Roman" w:hAnsi="Times New Roman"/>
          <w:b/>
          <w:sz w:val="24"/>
          <w:szCs w:val="24"/>
        </w:rPr>
        <w:t xml:space="preserve"> Dança e gênero na e</w:t>
      </w:r>
      <w:r w:rsidRPr="00C947CD">
        <w:rPr>
          <w:rFonts w:ascii="Times New Roman" w:hAnsi="Times New Roman"/>
          <w:b/>
          <w:sz w:val="24"/>
          <w:szCs w:val="24"/>
        </w:rPr>
        <w:t>scola</w:t>
      </w:r>
      <w:r w:rsidRPr="00AD1D46">
        <w:rPr>
          <w:rFonts w:ascii="Times New Roman" w:hAnsi="Times New Roman"/>
          <w:sz w:val="24"/>
          <w:szCs w:val="24"/>
        </w:rPr>
        <w:t>: formas de ser e viver mediadas pela educação estética.</w:t>
      </w:r>
      <w:r w:rsidRPr="00C947CD">
        <w:rPr>
          <w:rFonts w:ascii="Times New Roman" w:hAnsi="Times New Roman"/>
          <w:b/>
          <w:sz w:val="24"/>
          <w:szCs w:val="24"/>
        </w:rPr>
        <w:t xml:space="preserve"> </w:t>
      </w:r>
      <w:r w:rsidRPr="00C947CD">
        <w:rPr>
          <w:rFonts w:ascii="Times New Roman" w:hAnsi="Times New Roman"/>
          <w:sz w:val="24"/>
          <w:szCs w:val="24"/>
        </w:rPr>
        <w:t xml:space="preserve">Tese de Doutorado em Motricidade Humana. Portugal, Universidade Técnica de Lisboa, 2003. </w:t>
      </w:r>
    </w:p>
    <w:p w:rsidR="00AD1EFF" w:rsidRPr="00C947CD" w:rsidRDefault="00AD1EFF" w:rsidP="00863B67">
      <w:pPr>
        <w:jc w:val="both"/>
        <w:rPr>
          <w:rFonts w:ascii="Times New Roman" w:hAnsi="Times New Roman"/>
          <w:sz w:val="24"/>
          <w:szCs w:val="24"/>
        </w:rPr>
      </w:pPr>
      <w:r w:rsidRPr="001D4786">
        <w:rPr>
          <w:rFonts w:ascii="Times New Roman" w:hAnsi="Times New Roman"/>
          <w:sz w:val="24"/>
          <w:szCs w:val="24"/>
        </w:rPr>
        <w:t>TEIXEIRA, L</w:t>
      </w:r>
      <w:r w:rsidR="001D4786" w:rsidRPr="001D4786">
        <w:rPr>
          <w:rFonts w:ascii="Times New Roman" w:hAnsi="Times New Roman"/>
          <w:sz w:val="24"/>
          <w:szCs w:val="24"/>
        </w:rPr>
        <w:t>etícia</w:t>
      </w:r>
      <w:r w:rsidRPr="001D4786">
        <w:rPr>
          <w:rFonts w:ascii="Times New Roman" w:hAnsi="Times New Roman"/>
          <w:sz w:val="24"/>
          <w:szCs w:val="24"/>
        </w:rPr>
        <w:t>.</w:t>
      </w:r>
      <w:r w:rsidRPr="00C947CD">
        <w:rPr>
          <w:rFonts w:ascii="Times New Roman" w:hAnsi="Times New Roman"/>
          <w:sz w:val="24"/>
          <w:szCs w:val="24"/>
        </w:rPr>
        <w:t xml:space="preserve"> </w:t>
      </w:r>
      <w:r w:rsidRPr="001D4786">
        <w:rPr>
          <w:rFonts w:ascii="Times New Roman" w:hAnsi="Times New Roman"/>
          <w:sz w:val="24"/>
          <w:szCs w:val="24"/>
        </w:rPr>
        <w:t>Conscientização do movimento.</w:t>
      </w:r>
      <w:r w:rsidR="001D4786">
        <w:rPr>
          <w:rFonts w:ascii="Times New Roman" w:hAnsi="Times New Roman"/>
          <w:sz w:val="24"/>
          <w:szCs w:val="24"/>
        </w:rPr>
        <w:t xml:space="preserve"> In: CALAZANS, Julieta; CASTILHO, </w:t>
      </w:r>
      <w:proofErr w:type="spellStart"/>
      <w:r w:rsidR="001D4786">
        <w:rPr>
          <w:rFonts w:ascii="Times New Roman" w:hAnsi="Times New Roman"/>
          <w:sz w:val="24"/>
          <w:szCs w:val="24"/>
        </w:rPr>
        <w:t>Jacyan</w:t>
      </w:r>
      <w:proofErr w:type="spellEnd"/>
      <w:r w:rsidR="001D4786">
        <w:rPr>
          <w:rFonts w:ascii="Times New Roman" w:hAnsi="Times New Roman"/>
          <w:sz w:val="24"/>
          <w:szCs w:val="24"/>
        </w:rPr>
        <w:t xml:space="preserve">; GOMES, Simone. (coord.). </w:t>
      </w:r>
      <w:r w:rsidR="001D4786" w:rsidRPr="001D4786">
        <w:rPr>
          <w:rFonts w:ascii="Times New Roman" w:hAnsi="Times New Roman"/>
          <w:b/>
          <w:sz w:val="24"/>
          <w:szCs w:val="24"/>
        </w:rPr>
        <w:t>Dança e educação em m</w:t>
      </w:r>
      <w:r w:rsidRPr="001D4786">
        <w:rPr>
          <w:rFonts w:ascii="Times New Roman" w:hAnsi="Times New Roman"/>
          <w:b/>
          <w:sz w:val="24"/>
          <w:szCs w:val="24"/>
        </w:rPr>
        <w:t>ovimento</w:t>
      </w:r>
      <w:r w:rsidRPr="00C947CD">
        <w:rPr>
          <w:rFonts w:ascii="Times New Roman" w:hAnsi="Times New Roman"/>
          <w:sz w:val="24"/>
          <w:szCs w:val="24"/>
        </w:rPr>
        <w:t>, S</w:t>
      </w:r>
      <w:r w:rsidR="001D4786">
        <w:rPr>
          <w:rFonts w:ascii="Times New Roman" w:hAnsi="Times New Roman"/>
          <w:sz w:val="24"/>
          <w:szCs w:val="24"/>
        </w:rPr>
        <w:t xml:space="preserve">ão </w:t>
      </w:r>
      <w:r w:rsidRPr="00C947CD">
        <w:rPr>
          <w:rFonts w:ascii="Times New Roman" w:hAnsi="Times New Roman"/>
          <w:sz w:val="24"/>
          <w:szCs w:val="24"/>
        </w:rPr>
        <w:t>P</w:t>
      </w:r>
      <w:r w:rsidR="001D4786">
        <w:rPr>
          <w:rFonts w:ascii="Times New Roman" w:hAnsi="Times New Roman"/>
          <w:sz w:val="24"/>
          <w:szCs w:val="24"/>
        </w:rPr>
        <w:t>aulo</w:t>
      </w:r>
      <w:r w:rsidRPr="00C947CD">
        <w:rPr>
          <w:rFonts w:ascii="Times New Roman" w:hAnsi="Times New Roman"/>
          <w:sz w:val="24"/>
          <w:szCs w:val="24"/>
        </w:rPr>
        <w:t>: Cortez, 2003.</w:t>
      </w:r>
    </w:p>
    <w:p w:rsidR="00AD1EFF" w:rsidRDefault="00AD1EFF" w:rsidP="00863B67">
      <w:pPr>
        <w:pStyle w:val="NormalWeb"/>
        <w:jc w:val="both"/>
      </w:pPr>
      <w:r w:rsidRPr="003A0710">
        <w:t>THIOLLENT, M</w:t>
      </w:r>
      <w:r w:rsidR="003A0710" w:rsidRPr="003A0710">
        <w:t>ichel</w:t>
      </w:r>
      <w:r w:rsidRPr="00C947CD">
        <w:t>.</w:t>
      </w:r>
      <w:r>
        <w:rPr>
          <w:b/>
        </w:rPr>
        <w:t xml:space="preserve"> Metodologia da pesquisa-a</w:t>
      </w:r>
      <w:r w:rsidRPr="00C947CD">
        <w:rPr>
          <w:b/>
        </w:rPr>
        <w:t>ção</w:t>
      </w:r>
      <w:r w:rsidRPr="00C947CD">
        <w:t>. 15 ed. São Paulo: Cortez, (coleção temas básicos de pesquisa-ação), 2007.</w:t>
      </w:r>
    </w:p>
    <w:p w:rsidR="00AD1EFF" w:rsidRPr="00BB288E" w:rsidRDefault="00AD1EFF" w:rsidP="00863B67">
      <w:pPr>
        <w:pStyle w:val="NormalWeb"/>
        <w:jc w:val="both"/>
      </w:pPr>
      <w:r w:rsidRPr="001D4786">
        <w:t>TREBELS, A</w:t>
      </w:r>
      <w:r w:rsidR="001D4786" w:rsidRPr="001D4786">
        <w:t xml:space="preserve">ndreas </w:t>
      </w:r>
      <w:r w:rsidRPr="001D4786">
        <w:t>H.</w:t>
      </w:r>
      <w:r w:rsidRPr="00BB288E">
        <w:t xml:space="preserve"> A concepção dialógica do movimento humano: uma teoria do “se-movimentar”. In: KUNZ, </w:t>
      </w:r>
      <w:proofErr w:type="spellStart"/>
      <w:r w:rsidRPr="00BB288E">
        <w:t>E</w:t>
      </w:r>
      <w:r w:rsidR="001D4786">
        <w:t>lenor</w:t>
      </w:r>
      <w:proofErr w:type="spellEnd"/>
      <w:r w:rsidRPr="00BB288E">
        <w:t>; TREBELS, A</w:t>
      </w:r>
      <w:r w:rsidR="001D4786">
        <w:t xml:space="preserve">ndreas </w:t>
      </w:r>
      <w:r w:rsidRPr="00BB288E">
        <w:t>H. (</w:t>
      </w:r>
      <w:proofErr w:type="spellStart"/>
      <w:r w:rsidRPr="00BB288E">
        <w:t>orgs</w:t>
      </w:r>
      <w:proofErr w:type="spellEnd"/>
      <w:r w:rsidRPr="00BB288E">
        <w:t xml:space="preserve">.) </w:t>
      </w:r>
      <w:r w:rsidRPr="00BB288E">
        <w:rPr>
          <w:b/>
          <w:bCs/>
        </w:rPr>
        <w:t xml:space="preserve">Educação Física crítico-emancipatória: </w:t>
      </w:r>
      <w:r w:rsidRPr="00BB288E">
        <w:t xml:space="preserve">com uma perspectiva da pedagogia alemã do esporte. Ijuí: </w:t>
      </w:r>
      <w:proofErr w:type="spellStart"/>
      <w:r w:rsidRPr="00BB288E">
        <w:t>Unijuí</w:t>
      </w:r>
      <w:proofErr w:type="spellEnd"/>
      <w:r w:rsidRPr="00BB288E">
        <w:t xml:space="preserve">, 2006.  </w:t>
      </w:r>
    </w:p>
    <w:p w:rsidR="00AD1EFF" w:rsidRDefault="00AD1EFF" w:rsidP="00863B67">
      <w:pPr>
        <w:pStyle w:val="Pargrafobsico"/>
        <w:spacing w:line="360" w:lineRule="auto"/>
        <w:jc w:val="both"/>
      </w:pPr>
    </w:p>
    <w:p w:rsidR="00E61B4B" w:rsidRDefault="00E61B4B" w:rsidP="00863B67">
      <w:pPr>
        <w:pStyle w:val="Pargrafobsico"/>
        <w:spacing w:line="360" w:lineRule="auto"/>
        <w:jc w:val="both"/>
      </w:pPr>
    </w:p>
    <w:p w:rsidR="00E61B4B" w:rsidRDefault="00E61B4B" w:rsidP="00863B67">
      <w:pPr>
        <w:pStyle w:val="Pargrafobsico"/>
        <w:spacing w:line="360" w:lineRule="auto"/>
        <w:jc w:val="both"/>
      </w:pPr>
    </w:p>
    <w:sectPr w:rsidR="00E61B4B" w:rsidSect="003A0710">
      <w:headerReference w:type="default" r:id="rId10"/>
      <w:footerReference w:type="default" r:id="rId11"/>
      <w:pgSz w:w="11906" w:h="16838"/>
      <w:pgMar w:top="1418" w:right="1701" w:bottom="1418" w:left="1701" w:header="794" w:footer="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F68" w:rsidRDefault="006F4F68">
      <w:pPr>
        <w:spacing w:after="0" w:line="240" w:lineRule="auto"/>
      </w:pPr>
      <w:r>
        <w:separator/>
      </w:r>
    </w:p>
  </w:endnote>
  <w:endnote w:type="continuationSeparator" w:id="0">
    <w:p w:rsidR="006F4F68" w:rsidRDefault="006F4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ITC Stone Sans Italic">
    <w:panose1 w:val="00000000000000000000"/>
    <w:charset w:val="00"/>
    <w:family w:val="roman"/>
    <w:notTrueType/>
    <w:pitch w:val="default"/>
  </w:font>
  <w:font w:name="ITC Stone Sans Regular">
    <w:panose1 w:val="00000000000000000000"/>
    <w:charset w:val="00"/>
    <w:family w:val="roman"/>
    <w:notTrueType/>
    <w:pitch w:val="default"/>
  </w:font>
  <w:font w:name="Stone Serif OS ITC TT Medium">
    <w:panose1 w:val="00000000000000000000"/>
    <w:charset w:val="00"/>
    <w:family w:val="roman"/>
    <w:notTrueType/>
    <w:pitch w:val="default"/>
  </w:font>
  <w:font w:name="ITC Stone Sans Medium">
    <w:panose1 w:val="00000000000000000000"/>
    <w:charset w:val="00"/>
    <w:family w:val="roman"/>
    <w:notTrueType/>
    <w:pitch w:val="default"/>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B4B" w:rsidRDefault="00881317">
    <w:pPr>
      <w:pStyle w:val="Rodap"/>
      <w:jc w:val="right"/>
    </w:pPr>
    <w:r>
      <w:fldChar w:fldCharType="begin"/>
    </w:r>
    <w:r>
      <w:instrText>PAGE</w:instrText>
    </w:r>
    <w:r>
      <w:fldChar w:fldCharType="separate"/>
    </w:r>
    <w:r w:rsidR="00933CCF">
      <w:rPr>
        <w:noProof/>
      </w:rPr>
      <w:t>14</w:t>
    </w:r>
    <w:r>
      <w:fldChar w:fldCharType="end"/>
    </w:r>
  </w:p>
  <w:p w:rsidR="00E61B4B" w:rsidRDefault="00E61B4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F68" w:rsidRDefault="006F4F68">
      <w:r>
        <w:separator/>
      </w:r>
    </w:p>
  </w:footnote>
  <w:footnote w:type="continuationSeparator" w:id="0">
    <w:p w:rsidR="006F4F68" w:rsidRDefault="006F4F68">
      <w:r>
        <w:continuationSeparator/>
      </w:r>
    </w:p>
  </w:footnote>
  <w:footnote w:id="1">
    <w:p w:rsidR="00E61B4B" w:rsidRDefault="00881317" w:rsidP="008438B4">
      <w:pPr>
        <w:pStyle w:val="Textodenotaderodap"/>
        <w:jc w:val="both"/>
      </w:pPr>
      <w:r>
        <w:footnoteRef/>
      </w:r>
      <w:r>
        <w:tab/>
      </w:r>
      <w:r w:rsidR="00933CCF">
        <w:t xml:space="preserve">Mestre em Educação Física pela Universidade Federal de Santa Catarina (UFSC) e docente do curso de Educação Física da Universidade Comunitária da Região de Chapecó – </w:t>
      </w:r>
      <w:proofErr w:type="spellStart"/>
      <w:r w:rsidR="00933CCF">
        <w:t>Unochapecó</w:t>
      </w:r>
      <w:proofErr w:type="spellEnd"/>
      <w:r w:rsidR="00933CCF">
        <w:t>.</w:t>
      </w:r>
    </w:p>
  </w:footnote>
  <w:footnote w:id="2">
    <w:p w:rsidR="00E61B4B" w:rsidRDefault="00881317" w:rsidP="008438B4">
      <w:pPr>
        <w:pStyle w:val="Textodenotaderodap"/>
        <w:jc w:val="both"/>
      </w:pPr>
      <w:r>
        <w:footnoteRef/>
      </w:r>
      <w:r>
        <w:tab/>
      </w:r>
      <w:r w:rsidR="00933CCF">
        <w:t xml:space="preserve">Mestre em Educação pela </w:t>
      </w:r>
      <w:r w:rsidR="00933CCF">
        <w:t xml:space="preserve">Universidade Comunitária da Região de Chapecó – </w:t>
      </w:r>
      <w:proofErr w:type="spellStart"/>
      <w:r w:rsidR="00933CCF">
        <w:t>Unochapecó</w:t>
      </w:r>
      <w:proofErr w:type="spellEnd"/>
      <w:r w:rsidR="00933CCF">
        <w:t xml:space="preserve"> e docente do curso de Educação Física na mesma instituição. </w:t>
      </w:r>
      <w:bookmarkStart w:id="0" w:name="_GoBack"/>
      <w:bookmarkEnd w:id="0"/>
    </w:p>
  </w:footnote>
  <w:footnote w:id="3">
    <w:p w:rsidR="00221D97" w:rsidRDefault="00221D97" w:rsidP="00221D97">
      <w:pPr>
        <w:pStyle w:val="Textodenotaderodap"/>
        <w:spacing w:line="240" w:lineRule="auto"/>
        <w:jc w:val="both"/>
      </w:pPr>
      <w:r>
        <w:rPr>
          <w:rStyle w:val="Refdenotaderodap"/>
        </w:rPr>
        <w:footnoteRef/>
      </w:r>
      <w:r>
        <w:t xml:space="preserve"> </w:t>
      </w:r>
      <w:r w:rsidRPr="00DE0C1C">
        <w:t xml:space="preserve">Todas as falas serão </w:t>
      </w:r>
      <w:r>
        <w:t>apresentadas</w:t>
      </w:r>
      <w:r w:rsidRPr="00DE0C1C">
        <w:t xml:space="preserve"> desta forma: uma letra para identificar a professora e </w:t>
      </w:r>
      <w:r>
        <w:t xml:space="preserve">entre parênteses </w:t>
      </w:r>
      <w:r w:rsidRPr="00DE0C1C">
        <w:t>o nome da instituição à qual está vinculada.</w:t>
      </w:r>
    </w:p>
  </w:footnote>
  <w:footnote w:id="4">
    <w:p w:rsidR="00221D97" w:rsidRDefault="00221D97" w:rsidP="00221D97">
      <w:pPr>
        <w:pStyle w:val="Textodenotaderodap"/>
        <w:jc w:val="both"/>
      </w:pPr>
      <w:r>
        <w:rPr>
          <w:rStyle w:val="Refdenotaderodap"/>
        </w:rPr>
        <w:footnoteRef/>
      </w:r>
      <w:r>
        <w:t xml:space="preserve"> </w:t>
      </w:r>
      <w:r w:rsidRPr="00230B52">
        <w:t xml:space="preserve">Expressão cunhada por </w:t>
      </w:r>
      <w:proofErr w:type="spellStart"/>
      <w:r w:rsidRPr="00230B52">
        <w:t>Elenor</w:t>
      </w:r>
      <w:proofErr w:type="spellEnd"/>
      <w:r w:rsidRPr="00230B52">
        <w:t xml:space="preserve"> </w:t>
      </w:r>
      <w:proofErr w:type="spellStart"/>
      <w:r w:rsidRPr="00230B52">
        <w:t>Kunz</w:t>
      </w:r>
      <w:proofErr w:type="spellEnd"/>
      <w:r w:rsidRPr="00230B52">
        <w:t>, ao se referir que o mais importante é perceber o “sujeito que se movimenta” e não, primordialmente, o movimento do sujeito</w:t>
      </w:r>
      <w:r>
        <w:t>. Na dança, essa ideia se traduz em valorizar o sujeito, sua singularidade, sua condição corporal (que é única) em movimento e não uma forma do movimento pré-determinada.</w:t>
      </w:r>
    </w:p>
  </w:footnote>
  <w:footnote w:id="5">
    <w:p w:rsidR="00125B97" w:rsidRDefault="00125B97" w:rsidP="00125B97">
      <w:pPr>
        <w:pStyle w:val="Textodenotaderodap"/>
        <w:jc w:val="both"/>
      </w:pPr>
      <w:r>
        <w:rPr>
          <w:rStyle w:val="Refdenotaderodap"/>
        </w:rPr>
        <w:footnoteRef/>
      </w:r>
      <w:r>
        <w:t xml:space="preserve"> Sabemos da impossibilidade objetiva de se colocar ou viver a vida do outro. Porém o exercício de alteridade, ou seja, o exercício de nos aproximarmos da forma de ser do outro nos possibilita olhá-lo de forma mais sensível, reconhecendo sua forma/modo de ser e estar no mundo.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B4B" w:rsidRDefault="00881317">
    <w:pPr>
      <w:pStyle w:val="Cabealho"/>
    </w:pPr>
    <w:r>
      <w:t xml:space="preserve">   </w:t>
    </w:r>
    <w:r>
      <w:rPr>
        <w:noProof/>
        <w:lang w:eastAsia="pt-BR" w:bidi="ar-SA"/>
      </w:rPr>
      <w:drawing>
        <wp:anchor distT="0" distB="0" distL="0" distR="0" simplePos="0" relativeHeight="251658240" behindDoc="0" locked="0" layoutInCell="1" allowOverlap="1" wp14:anchorId="44DAD87F" wp14:editId="1AB068D0">
          <wp:simplePos x="0" y="0"/>
          <wp:positionH relativeFrom="character">
            <wp:posOffset>3695700</wp:posOffset>
          </wp:positionH>
          <wp:positionV relativeFrom="line">
            <wp:posOffset>-285750</wp:posOffset>
          </wp:positionV>
          <wp:extent cx="1657350" cy="561975"/>
          <wp:effectExtent l="0" t="0" r="0" b="0"/>
          <wp:wrapSquare wrapText="largest"/>
          <wp:docPr id="2"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
                  <a:srcRect/>
                  <a:stretch>
                    <a:fillRect/>
                  </a:stretch>
                </pic:blipFill>
                <pic:spPr bwMode="auto">
                  <a:xfrm>
                    <a:off x="0" y="0"/>
                    <a:ext cx="1657350" cy="561975"/>
                  </a:xfrm>
                  <a:prstGeom prst="rect">
                    <a:avLst/>
                  </a:prstGeom>
                  <a:noFill/>
                  <a:ln w="9525">
                    <a:noFill/>
                    <a:miter lim="800000"/>
                    <a:headEnd/>
                    <a:tailEnd/>
                  </a:ln>
                </pic:spPr>
              </pic:pic>
            </a:graphicData>
          </a:graphic>
        </wp:anchor>
      </w:drawing>
    </w:r>
    <w:r>
      <w:rPr>
        <w:noProof/>
        <w:lang w:eastAsia="pt-BR" w:bidi="ar-SA"/>
      </w:rPr>
      <w:drawing>
        <wp:anchor distT="0" distB="0" distL="0" distR="0" simplePos="0" relativeHeight="251659264" behindDoc="0" locked="0" layoutInCell="1" allowOverlap="1" wp14:anchorId="7CB1C3E2" wp14:editId="4AB4AA84">
          <wp:simplePos x="0" y="0"/>
          <wp:positionH relativeFrom="character">
            <wp:posOffset>0</wp:posOffset>
          </wp:positionH>
          <wp:positionV relativeFrom="line">
            <wp:posOffset>-285750</wp:posOffset>
          </wp:positionV>
          <wp:extent cx="1885950" cy="561975"/>
          <wp:effectExtent l="0" t="0" r="0" b="0"/>
          <wp:wrapSquare wrapText="largest"/>
          <wp:docPr id="3"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2"/>
                  <a:srcRect/>
                  <a:stretch>
                    <a:fillRect/>
                  </a:stretch>
                </pic:blipFill>
                <pic:spPr bwMode="auto">
                  <a:xfrm>
                    <a:off x="0" y="0"/>
                    <a:ext cx="1885950" cy="561975"/>
                  </a:xfrm>
                  <a:prstGeom prst="rect">
                    <a:avLst/>
                  </a:prstGeom>
                  <a:noFill/>
                  <a:ln w="9525">
                    <a:noFill/>
                    <a:miter lim="800000"/>
                    <a:headEnd/>
                    <a:tailEnd/>
                  </a:ln>
                </pic:spPr>
              </pic:pic>
            </a:graphicData>
          </a:graphic>
        </wp:anchor>
      </w:drawing>
    </w:r>
  </w:p>
  <w:p w:rsidR="00E61B4B" w:rsidRDefault="00E61B4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B29B9"/>
    <w:multiLevelType w:val="multilevel"/>
    <w:tmpl w:val="BE229A9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B4B"/>
    <w:rsid w:val="00037C3B"/>
    <w:rsid w:val="000858F8"/>
    <w:rsid w:val="00125B97"/>
    <w:rsid w:val="001B1B83"/>
    <w:rsid w:val="001C4CFD"/>
    <w:rsid w:val="001D4786"/>
    <w:rsid w:val="0021651F"/>
    <w:rsid w:val="00220AC0"/>
    <w:rsid w:val="00221D97"/>
    <w:rsid w:val="002D2746"/>
    <w:rsid w:val="003A0710"/>
    <w:rsid w:val="003C663D"/>
    <w:rsid w:val="004453AE"/>
    <w:rsid w:val="00452D42"/>
    <w:rsid w:val="00460A57"/>
    <w:rsid w:val="00482D9B"/>
    <w:rsid w:val="004A407C"/>
    <w:rsid w:val="004F43A7"/>
    <w:rsid w:val="005149E9"/>
    <w:rsid w:val="0057202C"/>
    <w:rsid w:val="005B2FB2"/>
    <w:rsid w:val="005E3AE9"/>
    <w:rsid w:val="006B3D5A"/>
    <w:rsid w:val="006C0D62"/>
    <w:rsid w:val="006F4F68"/>
    <w:rsid w:val="00772391"/>
    <w:rsid w:val="007D2785"/>
    <w:rsid w:val="008438B4"/>
    <w:rsid w:val="00863B67"/>
    <w:rsid w:val="0088100D"/>
    <w:rsid w:val="00881317"/>
    <w:rsid w:val="00933CCF"/>
    <w:rsid w:val="009E670A"/>
    <w:rsid w:val="00A177D0"/>
    <w:rsid w:val="00A371F8"/>
    <w:rsid w:val="00A72066"/>
    <w:rsid w:val="00AB3CE9"/>
    <w:rsid w:val="00AD1EFF"/>
    <w:rsid w:val="00AF1B2C"/>
    <w:rsid w:val="00B42947"/>
    <w:rsid w:val="00B5238B"/>
    <w:rsid w:val="00B93883"/>
    <w:rsid w:val="00B9398C"/>
    <w:rsid w:val="00BA4A8A"/>
    <w:rsid w:val="00BC05B8"/>
    <w:rsid w:val="00C96542"/>
    <w:rsid w:val="00CA4144"/>
    <w:rsid w:val="00E22C24"/>
    <w:rsid w:val="00E245B7"/>
    <w:rsid w:val="00E526E6"/>
    <w:rsid w:val="00E61B4B"/>
    <w:rsid w:val="00F00D0F"/>
    <w:rsid w:val="00F2413F"/>
    <w:rsid w:val="00FD6B02"/>
    <w:rsid w:val="00FE2B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Ttuloprincipal"/>
    <w:next w:val="Corpodetexto"/>
    <w:pPr>
      <w:tabs>
        <w:tab w:val="left" w:pos="864"/>
      </w:tabs>
      <w:ind w:left="432" w:hanging="432"/>
      <w:outlineLvl w:val="0"/>
    </w:pPr>
    <w:rPr>
      <w:sz w:val="32"/>
      <w:szCs w:val="32"/>
    </w:rPr>
  </w:style>
  <w:style w:type="paragraph" w:styleId="Ttulo2">
    <w:name w:val="heading 2"/>
    <w:basedOn w:val="Ttuloprincipal"/>
    <w:next w:val="Corpodetexto"/>
    <w:pPr>
      <w:tabs>
        <w:tab w:val="num" w:pos="576"/>
        <w:tab w:val="left" w:pos="1152"/>
      </w:tabs>
      <w:ind w:left="576" w:hanging="576"/>
      <w:outlineLvl w:val="1"/>
    </w:pPr>
    <w:rPr>
      <w:i/>
      <w:iCs/>
    </w:rPr>
  </w:style>
  <w:style w:type="paragraph" w:styleId="Ttulo3">
    <w:name w:val="heading 3"/>
    <w:basedOn w:val="Ttuloprincipal"/>
    <w:next w:val="Corpodetexto"/>
    <w:pPr>
      <w:tabs>
        <w:tab w:val="num" w:pos="720"/>
        <w:tab w:val="left" w:pos="1440"/>
      </w:tabs>
      <w:ind w:left="720" w:hanging="720"/>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pPr>
      <w:widowControl w:val="0"/>
      <w:tabs>
        <w:tab w:val="left" w:pos="720"/>
      </w:tabs>
      <w:suppressAutoHyphens/>
    </w:pPr>
    <w:rPr>
      <w:rFonts w:ascii="Times New Roman" w:eastAsia="SimSun" w:hAnsi="Times New Roman" w:cs="Mangal"/>
      <w:sz w:val="24"/>
      <w:szCs w:val="24"/>
      <w:lang w:eastAsia="zh-CN" w:bidi="hi-IN"/>
    </w:rPr>
  </w:style>
  <w:style w:type="character" w:customStyle="1" w:styleId="RodapChar">
    <w:name w:val="Rodapé Char"/>
    <w:basedOn w:val="Fontepargpadro"/>
  </w:style>
  <w:style w:type="character" w:customStyle="1" w:styleId="TextodenotaderodapChar">
    <w:name w:val="Texto de nota de rodapé Char"/>
    <w:basedOn w:val="Fontepargpadro"/>
    <w:rPr>
      <w:sz w:val="20"/>
      <w:szCs w:val="20"/>
    </w:rPr>
  </w:style>
  <w:style w:type="character" w:styleId="Refdenotaderodap">
    <w:name w:val="footnote reference"/>
    <w:basedOn w:val="Fontepargpadro"/>
    <w:rPr>
      <w:vertAlign w:val="superscript"/>
    </w:rPr>
  </w:style>
  <w:style w:type="character" w:customStyle="1" w:styleId="LinkdaInternet">
    <w:name w:val="Link da Internet"/>
    <w:basedOn w:val="Fontepargpadro"/>
    <w:rPr>
      <w:color w:val="0000FF"/>
      <w:u w:val="single"/>
      <w:lang w:val="pt-BR" w:eastAsia="pt-BR" w:bidi="pt-BR"/>
    </w:rPr>
  </w:style>
  <w:style w:type="character" w:customStyle="1" w:styleId="CabealhoChar">
    <w:name w:val="Cabeçalho Char"/>
    <w:basedOn w:val="Fontepargpadro"/>
    <w:rPr>
      <w:rFonts w:ascii="Times New Roman" w:eastAsia="SimSun" w:hAnsi="Times New Roman" w:cs="Mangal"/>
      <w:sz w:val="24"/>
      <w:szCs w:val="24"/>
      <w:lang w:eastAsia="zh-CN" w:bidi="hi-IN"/>
    </w:rPr>
  </w:style>
  <w:style w:type="character" w:customStyle="1" w:styleId="TextodebaloChar">
    <w:name w:val="Texto de balão Char"/>
    <w:basedOn w:val="Fontepargpadro"/>
    <w:rPr>
      <w:rFonts w:ascii="Tahoma" w:hAnsi="Tahoma" w:cs="Tahoma"/>
      <w:sz w:val="16"/>
      <w:szCs w:val="16"/>
    </w:rPr>
  </w:style>
  <w:style w:type="character" w:customStyle="1" w:styleId="Refdenotaderodap1">
    <w:name w:val="Ref. de nota de rodapé1"/>
    <w:rPr>
      <w:vertAlign w:val="superscript"/>
    </w:rPr>
  </w:style>
  <w:style w:type="character" w:customStyle="1" w:styleId="Caracteresdenotaderodap">
    <w:name w:val="Caracteres de nota de rodapé"/>
  </w:style>
  <w:style w:type="character" w:customStyle="1" w:styleId="ncoradenotaderodap">
    <w:name w:val="Âncora de nota de rodapé"/>
    <w:rPr>
      <w:vertAlign w:val="superscript"/>
    </w:rPr>
  </w:style>
  <w:style w:type="character" w:customStyle="1" w:styleId="ncoradenotadefim">
    <w:name w:val="Âncora de nota de fim"/>
    <w:rPr>
      <w:vertAlign w:val="superscript"/>
    </w:rPr>
  </w:style>
  <w:style w:type="character" w:customStyle="1" w:styleId="Caracteresdenotadefim">
    <w:name w:val="Caracteres de nota de fim"/>
  </w:style>
  <w:style w:type="paragraph" w:styleId="Ttulo">
    <w:name w:val="Title"/>
    <w:basedOn w:val="Padro"/>
    <w:next w:val="Corpodetexto"/>
    <w:pPr>
      <w:keepNext/>
      <w:spacing w:before="240" w:after="120"/>
    </w:pPr>
    <w:rPr>
      <w:rFonts w:ascii="Arial" w:eastAsia="Microsoft YaHei" w:hAnsi="Arial"/>
      <w:sz w:val="28"/>
      <w:szCs w:val="28"/>
    </w:rPr>
  </w:style>
  <w:style w:type="paragraph" w:styleId="Corpodetexto">
    <w:name w:val="Body Text"/>
    <w:basedOn w:val="Padro"/>
    <w:pPr>
      <w:spacing w:after="120"/>
    </w:pPr>
  </w:style>
  <w:style w:type="paragraph" w:styleId="Lista">
    <w:name w:val="List"/>
    <w:basedOn w:val="Corpodetexto"/>
  </w:style>
  <w:style w:type="paragraph" w:styleId="Legenda">
    <w:name w:val="caption"/>
    <w:basedOn w:val="Padro"/>
    <w:pPr>
      <w:suppressLineNumbers/>
      <w:spacing w:before="120" w:after="120"/>
    </w:pPr>
    <w:rPr>
      <w:i/>
      <w:iCs/>
    </w:rPr>
  </w:style>
  <w:style w:type="paragraph" w:customStyle="1" w:styleId="ndice">
    <w:name w:val="Índice"/>
    <w:basedOn w:val="Padro"/>
    <w:pPr>
      <w:suppressLineNumbers/>
    </w:pPr>
  </w:style>
  <w:style w:type="paragraph" w:customStyle="1" w:styleId="Ttuloprincipal">
    <w:name w:val="Título principal"/>
    <w:basedOn w:val="Padro"/>
    <w:next w:val="Subttulo"/>
    <w:pPr>
      <w:keepNext/>
      <w:spacing w:before="240" w:after="120"/>
      <w:jc w:val="center"/>
    </w:pPr>
    <w:rPr>
      <w:rFonts w:ascii="Arial" w:eastAsia="Microsoft YaHei" w:hAnsi="Arial"/>
      <w:b/>
      <w:bCs/>
      <w:sz w:val="28"/>
      <w:szCs w:val="28"/>
    </w:rPr>
  </w:style>
  <w:style w:type="paragraph" w:styleId="Subttulo">
    <w:name w:val="Subtitle"/>
    <w:basedOn w:val="Ttulo"/>
    <w:next w:val="Corpodetexto"/>
    <w:pPr>
      <w:jc w:val="center"/>
    </w:pPr>
    <w:rPr>
      <w:i/>
      <w:iCs/>
    </w:rPr>
  </w:style>
  <w:style w:type="paragraph" w:customStyle="1" w:styleId="Semestilodepargrafo">
    <w:name w:val="[Sem estilo de parágrafo]"/>
    <w:pPr>
      <w:tabs>
        <w:tab w:val="left" w:pos="720"/>
      </w:tabs>
      <w:suppressAutoHyphens/>
      <w:spacing w:after="0"/>
      <w:textAlignment w:val="center"/>
    </w:pPr>
    <w:rPr>
      <w:rFonts w:ascii="Times New Roman" w:eastAsia="ITC Stone Sans Italic" w:hAnsi="Times New Roman" w:cs="ITC Stone Sans Regular"/>
      <w:sz w:val="24"/>
      <w:szCs w:val="24"/>
      <w:lang w:val="en-US" w:eastAsia="zh-CN" w:bidi="hi-IN"/>
    </w:rPr>
  </w:style>
  <w:style w:type="paragraph" w:customStyle="1" w:styleId="TEXTOGERAL">
    <w:name w:val="TEXTO GERAL"/>
    <w:basedOn w:val="Semestilodepargrafo"/>
    <w:pPr>
      <w:jc w:val="both"/>
    </w:pPr>
    <w:rPr>
      <w:rFonts w:ascii="Stone Serif OS ITC TT Medium" w:hAnsi="Stone Serif OS ITC TT Medium"/>
      <w:sz w:val="19"/>
    </w:rPr>
  </w:style>
  <w:style w:type="paragraph" w:customStyle="1" w:styleId="Pargrafobsico">
    <w:name w:val="[Parágrafo básico]"/>
    <w:basedOn w:val="Semestilodepargrafo"/>
  </w:style>
  <w:style w:type="paragraph" w:customStyle="1" w:styleId="textoolho">
    <w:name w:val="texto olho"/>
    <w:basedOn w:val="Semestilodepargrafo"/>
    <w:pPr>
      <w:jc w:val="center"/>
    </w:pPr>
    <w:rPr>
      <w:rFonts w:ascii="ITC Stone Sans Medium" w:hAnsi="ITC Stone Sans Medium"/>
      <w:sz w:val="19"/>
    </w:rPr>
  </w:style>
  <w:style w:type="paragraph" w:styleId="Cabealho">
    <w:name w:val="header"/>
    <w:basedOn w:val="Padro"/>
    <w:pPr>
      <w:suppressLineNumbers/>
      <w:tabs>
        <w:tab w:val="center" w:pos="4819"/>
        <w:tab w:val="right" w:pos="9638"/>
      </w:tabs>
    </w:pPr>
  </w:style>
  <w:style w:type="paragraph" w:styleId="Rodap">
    <w:name w:val="footer"/>
    <w:basedOn w:val="Padro"/>
    <w:pPr>
      <w:suppressLineNumbers/>
      <w:tabs>
        <w:tab w:val="center" w:pos="4252"/>
        <w:tab w:val="right" w:pos="8504"/>
      </w:tabs>
      <w:spacing w:after="0" w:line="100" w:lineRule="atLeast"/>
    </w:pPr>
  </w:style>
  <w:style w:type="paragraph" w:styleId="Textodenotaderodap">
    <w:name w:val="footnote text"/>
    <w:basedOn w:val="Padro"/>
    <w:pPr>
      <w:spacing w:after="0" w:line="100" w:lineRule="atLeast"/>
    </w:pPr>
    <w:rPr>
      <w:sz w:val="20"/>
      <w:szCs w:val="20"/>
    </w:rPr>
  </w:style>
  <w:style w:type="paragraph" w:styleId="Textodebalo">
    <w:name w:val="Balloon Text"/>
    <w:basedOn w:val="Padro"/>
    <w:pPr>
      <w:spacing w:after="0" w:line="100" w:lineRule="atLeast"/>
    </w:pPr>
    <w:rPr>
      <w:rFonts w:ascii="Tahoma" w:hAnsi="Tahoma" w:cs="Tahoma"/>
      <w:sz w:val="16"/>
      <w:szCs w:val="16"/>
    </w:rPr>
  </w:style>
  <w:style w:type="paragraph" w:customStyle="1" w:styleId="Notaderodap">
    <w:name w:val="Nota de rodapé"/>
    <w:basedOn w:val="Padro"/>
    <w:pPr>
      <w:suppressLineNumbers/>
      <w:ind w:left="339" w:hanging="339"/>
    </w:pPr>
    <w:rPr>
      <w:sz w:val="20"/>
      <w:szCs w:val="20"/>
    </w:rPr>
  </w:style>
  <w:style w:type="paragraph" w:customStyle="1" w:styleId="Contedodatabela">
    <w:name w:val="Conteúdo da tabela"/>
    <w:basedOn w:val="Padro"/>
    <w:pPr>
      <w:suppressLineNumbers/>
    </w:pPr>
  </w:style>
  <w:style w:type="paragraph" w:customStyle="1" w:styleId="Default">
    <w:name w:val="Default"/>
    <w:rsid w:val="00AF1B2C"/>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nhideWhenUsed/>
    <w:rsid w:val="00AD1EF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Ttuloprincipal"/>
    <w:next w:val="Corpodetexto"/>
    <w:pPr>
      <w:tabs>
        <w:tab w:val="left" w:pos="864"/>
      </w:tabs>
      <w:ind w:left="432" w:hanging="432"/>
      <w:outlineLvl w:val="0"/>
    </w:pPr>
    <w:rPr>
      <w:sz w:val="32"/>
      <w:szCs w:val="32"/>
    </w:rPr>
  </w:style>
  <w:style w:type="paragraph" w:styleId="Ttulo2">
    <w:name w:val="heading 2"/>
    <w:basedOn w:val="Ttuloprincipal"/>
    <w:next w:val="Corpodetexto"/>
    <w:pPr>
      <w:tabs>
        <w:tab w:val="num" w:pos="576"/>
        <w:tab w:val="left" w:pos="1152"/>
      </w:tabs>
      <w:ind w:left="576" w:hanging="576"/>
      <w:outlineLvl w:val="1"/>
    </w:pPr>
    <w:rPr>
      <w:i/>
      <w:iCs/>
    </w:rPr>
  </w:style>
  <w:style w:type="paragraph" w:styleId="Ttulo3">
    <w:name w:val="heading 3"/>
    <w:basedOn w:val="Ttuloprincipal"/>
    <w:next w:val="Corpodetexto"/>
    <w:pPr>
      <w:tabs>
        <w:tab w:val="num" w:pos="720"/>
        <w:tab w:val="left" w:pos="1440"/>
      </w:tabs>
      <w:ind w:left="720" w:hanging="720"/>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pPr>
      <w:widowControl w:val="0"/>
      <w:tabs>
        <w:tab w:val="left" w:pos="720"/>
      </w:tabs>
      <w:suppressAutoHyphens/>
    </w:pPr>
    <w:rPr>
      <w:rFonts w:ascii="Times New Roman" w:eastAsia="SimSun" w:hAnsi="Times New Roman" w:cs="Mangal"/>
      <w:sz w:val="24"/>
      <w:szCs w:val="24"/>
      <w:lang w:eastAsia="zh-CN" w:bidi="hi-IN"/>
    </w:rPr>
  </w:style>
  <w:style w:type="character" w:customStyle="1" w:styleId="RodapChar">
    <w:name w:val="Rodapé Char"/>
    <w:basedOn w:val="Fontepargpadro"/>
  </w:style>
  <w:style w:type="character" w:customStyle="1" w:styleId="TextodenotaderodapChar">
    <w:name w:val="Texto de nota de rodapé Char"/>
    <w:basedOn w:val="Fontepargpadro"/>
    <w:rPr>
      <w:sz w:val="20"/>
      <w:szCs w:val="20"/>
    </w:rPr>
  </w:style>
  <w:style w:type="character" w:styleId="Refdenotaderodap">
    <w:name w:val="footnote reference"/>
    <w:basedOn w:val="Fontepargpadro"/>
    <w:rPr>
      <w:vertAlign w:val="superscript"/>
    </w:rPr>
  </w:style>
  <w:style w:type="character" w:customStyle="1" w:styleId="LinkdaInternet">
    <w:name w:val="Link da Internet"/>
    <w:basedOn w:val="Fontepargpadro"/>
    <w:rPr>
      <w:color w:val="0000FF"/>
      <w:u w:val="single"/>
      <w:lang w:val="pt-BR" w:eastAsia="pt-BR" w:bidi="pt-BR"/>
    </w:rPr>
  </w:style>
  <w:style w:type="character" w:customStyle="1" w:styleId="CabealhoChar">
    <w:name w:val="Cabeçalho Char"/>
    <w:basedOn w:val="Fontepargpadro"/>
    <w:rPr>
      <w:rFonts w:ascii="Times New Roman" w:eastAsia="SimSun" w:hAnsi="Times New Roman" w:cs="Mangal"/>
      <w:sz w:val="24"/>
      <w:szCs w:val="24"/>
      <w:lang w:eastAsia="zh-CN" w:bidi="hi-IN"/>
    </w:rPr>
  </w:style>
  <w:style w:type="character" w:customStyle="1" w:styleId="TextodebaloChar">
    <w:name w:val="Texto de balão Char"/>
    <w:basedOn w:val="Fontepargpadro"/>
    <w:rPr>
      <w:rFonts w:ascii="Tahoma" w:hAnsi="Tahoma" w:cs="Tahoma"/>
      <w:sz w:val="16"/>
      <w:szCs w:val="16"/>
    </w:rPr>
  </w:style>
  <w:style w:type="character" w:customStyle="1" w:styleId="Refdenotaderodap1">
    <w:name w:val="Ref. de nota de rodapé1"/>
    <w:rPr>
      <w:vertAlign w:val="superscript"/>
    </w:rPr>
  </w:style>
  <w:style w:type="character" w:customStyle="1" w:styleId="Caracteresdenotaderodap">
    <w:name w:val="Caracteres de nota de rodapé"/>
  </w:style>
  <w:style w:type="character" w:customStyle="1" w:styleId="ncoradenotaderodap">
    <w:name w:val="Âncora de nota de rodapé"/>
    <w:rPr>
      <w:vertAlign w:val="superscript"/>
    </w:rPr>
  </w:style>
  <w:style w:type="character" w:customStyle="1" w:styleId="ncoradenotadefim">
    <w:name w:val="Âncora de nota de fim"/>
    <w:rPr>
      <w:vertAlign w:val="superscript"/>
    </w:rPr>
  </w:style>
  <w:style w:type="character" w:customStyle="1" w:styleId="Caracteresdenotadefim">
    <w:name w:val="Caracteres de nota de fim"/>
  </w:style>
  <w:style w:type="paragraph" w:styleId="Ttulo">
    <w:name w:val="Title"/>
    <w:basedOn w:val="Padro"/>
    <w:next w:val="Corpodetexto"/>
    <w:pPr>
      <w:keepNext/>
      <w:spacing w:before="240" w:after="120"/>
    </w:pPr>
    <w:rPr>
      <w:rFonts w:ascii="Arial" w:eastAsia="Microsoft YaHei" w:hAnsi="Arial"/>
      <w:sz w:val="28"/>
      <w:szCs w:val="28"/>
    </w:rPr>
  </w:style>
  <w:style w:type="paragraph" w:styleId="Corpodetexto">
    <w:name w:val="Body Text"/>
    <w:basedOn w:val="Padro"/>
    <w:pPr>
      <w:spacing w:after="120"/>
    </w:pPr>
  </w:style>
  <w:style w:type="paragraph" w:styleId="Lista">
    <w:name w:val="List"/>
    <w:basedOn w:val="Corpodetexto"/>
  </w:style>
  <w:style w:type="paragraph" w:styleId="Legenda">
    <w:name w:val="caption"/>
    <w:basedOn w:val="Padro"/>
    <w:pPr>
      <w:suppressLineNumbers/>
      <w:spacing w:before="120" w:after="120"/>
    </w:pPr>
    <w:rPr>
      <w:i/>
      <w:iCs/>
    </w:rPr>
  </w:style>
  <w:style w:type="paragraph" w:customStyle="1" w:styleId="ndice">
    <w:name w:val="Índice"/>
    <w:basedOn w:val="Padro"/>
    <w:pPr>
      <w:suppressLineNumbers/>
    </w:pPr>
  </w:style>
  <w:style w:type="paragraph" w:customStyle="1" w:styleId="Ttuloprincipal">
    <w:name w:val="Título principal"/>
    <w:basedOn w:val="Padro"/>
    <w:next w:val="Subttulo"/>
    <w:pPr>
      <w:keepNext/>
      <w:spacing w:before="240" w:after="120"/>
      <w:jc w:val="center"/>
    </w:pPr>
    <w:rPr>
      <w:rFonts w:ascii="Arial" w:eastAsia="Microsoft YaHei" w:hAnsi="Arial"/>
      <w:b/>
      <w:bCs/>
      <w:sz w:val="28"/>
      <w:szCs w:val="28"/>
    </w:rPr>
  </w:style>
  <w:style w:type="paragraph" w:styleId="Subttulo">
    <w:name w:val="Subtitle"/>
    <w:basedOn w:val="Ttulo"/>
    <w:next w:val="Corpodetexto"/>
    <w:pPr>
      <w:jc w:val="center"/>
    </w:pPr>
    <w:rPr>
      <w:i/>
      <w:iCs/>
    </w:rPr>
  </w:style>
  <w:style w:type="paragraph" w:customStyle="1" w:styleId="Semestilodepargrafo">
    <w:name w:val="[Sem estilo de parágrafo]"/>
    <w:pPr>
      <w:tabs>
        <w:tab w:val="left" w:pos="720"/>
      </w:tabs>
      <w:suppressAutoHyphens/>
      <w:spacing w:after="0"/>
      <w:textAlignment w:val="center"/>
    </w:pPr>
    <w:rPr>
      <w:rFonts w:ascii="Times New Roman" w:eastAsia="ITC Stone Sans Italic" w:hAnsi="Times New Roman" w:cs="ITC Stone Sans Regular"/>
      <w:sz w:val="24"/>
      <w:szCs w:val="24"/>
      <w:lang w:val="en-US" w:eastAsia="zh-CN" w:bidi="hi-IN"/>
    </w:rPr>
  </w:style>
  <w:style w:type="paragraph" w:customStyle="1" w:styleId="TEXTOGERAL">
    <w:name w:val="TEXTO GERAL"/>
    <w:basedOn w:val="Semestilodepargrafo"/>
    <w:pPr>
      <w:jc w:val="both"/>
    </w:pPr>
    <w:rPr>
      <w:rFonts w:ascii="Stone Serif OS ITC TT Medium" w:hAnsi="Stone Serif OS ITC TT Medium"/>
      <w:sz w:val="19"/>
    </w:rPr>
  </w:style>
  <w:style w:type="paragraph" w:customStyle="1" w:styleId="Pargrafobsico">
    <w:name w:val="[Parágrafo básico]"/>
    <w:basedOn w:val="Semestilodepargrafo"/>
  </w:style>
  <w:style w:type="paragraph" w:customStyle="1" w:styleId="textoolho">
    <w:name w:val="texto olho"/>
    <w:basedOn w:val="Semestilodepargrafo"/>
    <w:pPr>
      <w:jc w:val="center"/>
    </w:pPr>
    <w:rPr>
      <w:rFonts w:ascii="ITC Stone Sans Medium" w:hAnsi="ITC Stone Sans Medium"/>
      <w:sz w:val="19"/>
    </w:rPr>
  </w:style>
  <w:style w:type="paragraph" w:styleId="Cabealho">
    <w:name w:val="header"/>
    <w:basedOn w:val="Padro"/>
    <w:pPr>
      <w:suppressLineNumbers/>
      <w:tabs>
        <w:tab w:val="center" w:pos="4819"/>
        <w:tab w:val="right" w:pos="9638"/>
      </w:tabs>
    </w:pPr>
  </w:style>
  <w:style w:type="paragraph" w:styleId="Rodap">
    <w:name w:val="footer"/>
    <w:basedOn w:val="Padro"/>
    <w:pPr>
      <w:suppressLineNumbers/>
      <w:tabs>
        <w:tab w:val="center" w:pos="4252"/>
        <w:tab w:val="right" w:pos="8504"/>
      </w:tabs>
      <w:spacing w:after="0" w:line="100" w:lineRule="atLeast"/>
    </w:pPr>
  </w:style>
  <w:style w:type="paragraph" w:styleId="Textodenotaderodap">
    <w:name w:val="footnote text"/>
    <w:basedOn w:val="Padro"/>
    <w:pPr>
      <w:spacing w:after="0" w:line="100" w:lineRule="atLeast"/>
    </w:pPr>
    <w:rPr>
      <w:sz w:val="20"/>
      <w:szCs w:val="20"/>
    </w:rPr>
  </w:style>
  <w:style w:type="paragraph" w:styleId="Textodebalo">
    <w:name w:val="Balloon Text"/>
    <w:basedOn w:val="Padro"/>
    <w:pPr>
      <w:spacing w:after="0" w:line="100" w:lineRule="atLeast"/>
    </w:pPr>
    <w:rPr>
      <w:rFonts w:ascii="Tahoma" w:hAnsi="Tahoma" w:cs="Tahoma"/>
      <w:sz w:val="16"/>
      <w:szCs w:val="16"/>
    </w:rPr>
  </w:style>
  <w:style w:type="paragraph" w:customStyle="1" w:styleId="Notaderodap">
    <w:name w:val="Nota de rodapé"/>
    <w:basedOn w:val="Padro"/>
    <w:pPr>
      <w:suppressLineNumbers/>
      <w:ind w:left="339" w:hanging="339"/>
    </w:pPr>
    <w:rPr>
      <w:sz w:val="20"/>
      <w:szCs w:val="20"/>
    </w:rPr>
  </w:style>
  <w:style w:type="paragraph" w:customStyle="1" w:styleId="Contedodatabela">
    <w:name w:val="Conteúdo da tabela"/>
    <w:basedOn w:val="Padro"/>
    <w:pPr>
      <w:suppressLineNumbers/>
    </w:pPr>
  </w:style>
  <w:style w:type="paragraph" w:customStyle="1" w:styleId="Default">
    <w:name w:val="Default"/>
    <w:rsid w:val="00AF1B2C"/>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nhideWhenUsed/>
    <w:rsid w:val="00AD1E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29BF4-DDDA-4CF0-8F11-8FEA30D61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4611</Words>
  <Characters>24904</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8</cp:lastModifiedBy>
  <cp:revision>7</cp:revision>
  <cp:lastPrinted>2013-10-16T16:05:00Z</cp:lastPrinted>
  <dcterms:created xsi:type="dcterms:W3CDTF">2015-04-23T01:39:00Z</dcterms:created>
  <dcterms:modified xsi:type="dcterms:W3CDTF">2015-05-19T09:54:00Z</dcterms:modified>
</cp:coreProperties>
</file>