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ED5" w:rsidRPr="00882022" w:rsidRDefault="00544ED5" w:rsidP="004A4819">
      <w:pPr>
        <w:spacing w:after="0" w:line="240" w:lineRule="auto"/>
        <w:ind w:left="170" w:right="113" w:firstLine="851"/>
        <w:jc w:val="both"/>
        <w:rPr>
          <w:rFonts w:ascii="Times New Roman" w:hAnsi="Times New Roman"/>
          <w:b/>
          <w:sz w:val="24"/>
          <w:szCs w:val="24"/>
        </w:rPr>
      </w:pPr>
      <w:r w:rsidRPr="00882022">
        <w:rPr>
          <w:rFonts w:ascii="Times New Roman" w:hAnsi="Times New Roman"/>
          <w:b/>
          <w:sz w:val="24"/>
          <w:szCs w:val="24"/>
        </w:rPr>
        <w:t>Uma vivência em extensão: Dimensões do Projeto de Extensão Identidade Cultural nas Áreas de Proteção Ambiental de Nova Friburgo em 2013.</w:t>
      </w:r>
    </w:p>
    <w:p w:rsidR="00544ED5" w:rsidRPr="00F36851" w:rsidRDefault="00544ED5" w:rsidP="00F36851">
      <w:pPr>
        <w:spacing w:after="0" w:line="240" w:lineRule="auto"/>
        <w:ind w:left="170" w:right="113" w:firstLine="851"/>
        <w:jc w:val="right"/>
        <w:rPr>
          <w:rFonts w:ascii="Times New Roman" w:hAnsi="Times New Roman"/>
          <w:color w:val="000000"/>
          <w:sz w:val="20"/>
          <w:szCs w:val="20"/>
          <w:shd w:val="clear" w:color="auto" w:fill="FFFFFF"/>
        </w:rPr>
      </w:pPr>
      <w:r>
        <w:rPr>
          <w:rFonts w:ascii="Times New Roman" w:hAnsi="Times New Roman"/>
          <w:sz w:val="24"/>
          <w:szCs w:val="24"/>
        </w:rPr>
        <w:tab/>
      </w:r>
      <w:r>
        <w:rPr>
          <w:rFonts w:ascii="Times New Roman" w:hAnsi="Times New Roman"/>
          <w:sz w:val="24"/>
          <w:szCs w:val="24"/>
        </w:rPr>
        <w:tab/>
      </w:r>
      <w:r w:rsidRPr="00F36851">
        <w:rPr>
          <w:rFonts w:ascii="Times New Roman" w:hAnsi="Times New Roman"/>
          <w:sz w:val="20"/>
          <w:szCs w:val="20"/>
        </w:rPr>
        <w:t xml:space="preserve">Camila Carneiro Dazzi - </w:t>
      </w:r>
      <w:r w:rsidRPr="00F36851">
        <w:rPr>
          <w:rFonts w:ascii="Times New Roman" w:hAnsi="Times New Roman"/>
          <w:color w:val="000000"/>
          <w:sz w:val="20"/>
          <w:szCs w:val="20"/>
          <w:shd w:val="clear" w:color="auto" w:fill="FFFFFF"/>
        </w:rPr>
        <w:t>camiladazzi@yahoo.com.br</w:t>
      </w:r>
      <w:r w:rsidRPr="00F36851">
        <w:rPr>
          <w:rStyle w:val="FootnoteReference"/>
          <w:rFonts w:ascii="Times New Roman" w:hAnsi="Times New Roman"/>
          <w:color w:val="000000"/>
          <w:sz w:val="20"/>
          <w:szCs w:val="20"/>
          <w:shd w:val="clear" w:color="auto" w:fill="FFFFFF"/>
        </w:rPr>
        <w:footnoteReference w:id="1"/>
      </w:r>
    </w:p>
    <w:p w:rsidR="00544ED5" w:rsidRPr="00F36851" w:rsidRDefault="00544ED5" w:rsidP="00F36851">
      <w:pPr>
        <w:spacing w:after="0" w:line="240" w:lineRule="auto"/>
        <w:ind w:left="170" w:right="113" w:firstLine="851"/>
        <w:jc w:val="right"/>
        <w:rPr>
          <w:rFonts w:ascii="Times New Roman" w:hAnsi="Times New Roman"/>
          <w:color w:val="000000"/>
          <w:sz w:val="20"/>
          <w:szCs w:val="20"/>
          <w:shd w:val="clear" w:color="auto" w:fill="FFFFFF"/>
        </w:rPr>
      </w:pPr>
      <w:r w:rsidRPr="00F36851">
        <w:rPr>
          <w:rFonts w:ascii="Times New Roman" w:hAnsi="Times New Roman"/>
          <w:color w:val="000000"/>
          <w:sz w:val="20"/>
          <w:szCs w:val="20"/>
          <w:shd w:val="clear" w:color="auto" w:fill="FFFFFF"/>
        </w:rPr>
        <w:t>Cristiane Passos de Matos – cristianepassos@yahoo.com.br</w:t>
      </w:r>
      <w:r w:rsidRPr="00F36851">
        <w:rPr>
          <w:rStyle w:val="FootnoteReference"/>
          <w:rFonts w:ascii="Times New Roman" w:hAnsi="Times New Roman"/>
          <w:color w:val="000000"/>
          <w:sz w:val="20"/>
          <w:szCs w:val="20"/>
          <w:shd w:val="clear" w:color="auto" w:fill="FFFFFF"/>
        </w:rPr>
        <w:footnoteReference w:id="2"/>
      </w:r>
    </w:p>
    <w:p w:rsidR="00544ED5" w:rsidRPr="00F36851" w:rsidRDefault="00544ED5" w:rsidP="00F36851">
      <w:pPr>
        <w:spacing w:after="0" w:line="240" w:lineRule="auto"/>
        <w:ind w:left="170" w:right="113" w:firstLine="851"/>
        <w:jc w:val="right"/>
        <w:rPr>
          <w:rFonts w:ascii="Times New Roman" w:hAnsi="Times New Roman"/>
          <w:sz w:val="20"/>
          <w:szCs w:val="20"/>
        </w:rPr>
      </w:pPr>
      <w:r w:rsidRPr="00F36851">
        <w:rPr>
          <w:rFonts w:ascii="Times New Roman" w:hAnsi="Times New Roman"/>
          <w:color w:val="000000"/>
          <w:sz w:val="20"/>
          <w:szCs w:val="20"/>
          <w:shd w:val="clear" w:color="auto" w:fill="FFFFFF"/>
        </w:rPr>
        <w:t>Thiago Santos Moreira Leite – thiago_sm_leite@hotmail.com</w:t>
      </w:r>
      <w:r w:rsidRPr="00F36851">
        <w:rPr>
          <w:rStyle w:val="FootnoteReference"/>
          <w:rFonts w:ascii="Times New Roman" w:hAnsi="Times New Roman"/>
          <w:color w:val="000000"/>
          <w:sz w:val="20"/>
          <w:szCs w:val="20"/>
          <w:shd w:val="clear" w:color="auto" w:fill="FFFFFF"/>
        </w:rPr>
        <w:footnoteReference w:id="3"/>
      </w:r>
    </w:p>
    <w:p w:rsidR="00544ED5" w:rsidRDefault="00544ED5" w:rsidP="00680755">
      <w:pPr>
        <w:spacing w:after="0" w:line="240" w:lineRule="auto"/>
        <w:ind w:left="170" w:right="113" w:firstLine="851"/>
        <w:jc w:val="both"/>
        <w:rPr>
          <w:rFonts w:ascii="Times New Roman" w:hAnsi="Times New Roman"/>
          <w:sz w:val="24"/>
          <w:szCs w:val="24"/>
        </w:rPr>
      </w:pPr>
      <w:r w:rsidRPr="00F36851">
        <w:rPr>
          <w:rFonts w:ascii="Times New Roman" w:hAnsi="Times New Roman"/>
          <w:sz w:val="24"/>
          <w:szCs w:val="24"/>
        </w:rPr>
        <w:br/>
      </w:r>
      <w:r>
        <w:rPr>
          <w:rFonts w:ascii="Times New Roman" w:hAnsi="Times New Roman"/>
          <w:sz w:val="24"/>
          <w:szCs w:val="24"/>
        </w:rPr>
        <w:t>RESUMO:</w:t>
      </w:r>
    </w:p>
    <w:p w:rsidR="00544ED5" w:rsidRDefault="00544ED5" w:rsidP="00680755">
      <w:pPr>
        <w:spacing w:after="0" w:line="240" w:lineRule="auto"/>
        <w:ind w:left="170" w:right="113" w:firstLine="851"/>
        <w:jc w:val="both"/>
        <w:rPr>
          <w:rFonts w:ascii="Times New Roman" w:hAnsi="Times New Roman"/>
          <w:sz w:val="24"/>
          <w:szCs w:val="24"/>
        </w:rPr>
      </w:pPr>
      <w:r w:rsidRPr="004A4819">
        <w:rPr>
          <w:rFonts w:ascii="Times New Roman" w:hAnsi="Times New Roman"/>
          <w:sz w:val="24"/>
          <w:szCs w:val="24"/>
        </w:rPr>
        <w:br/>
      </w:r>
      <w:r w:rsidRPr="004A4819">
        <w:rPr>
          <w:rFonts w:ascii="Times New Roman" w:hAnsi="Times New Roman"/>
          <w:sz w:val="24"/>
          <w:szCs w:val="24"/>
        </w:rPr>
        <w:tab/>
        <w:t xml:space="preserve">O Projeto de Extensão Identidade Cultural nas Áreas de Proteção Ambiental de Nova Friburgo, em 2013, foi atuante em </w:t>
      </w:r>
      <w:r>
        <w:rPr>
          <w:rFonts w:ascii="Times New Roman" w:hAnsi="Times New Roman"/>
          <w:sz w:val="24"/>
          <w:szCs w:val="24"/>
        </w:rPr>
        <w:t>dois distritos deste município (</w:t>
      </w:r>
      <w:r w:rsidRPr="004A4819">
        <w:rPr>
          <w:rFonts w:ascii="Times New Roman" w:hAnsi="Times New Roman"/>
          <w:sz w:val="24"/>
          <w:szCs w:val="24"/>
        </w:rPr>
        <w:t>Lumiar e São Pedro da Serra</w:t>
      </w:r>
      <w:r>
        <w:rPr>
          <w:rFonts w:ascii="Times New Roman" w:hAnsi="Times New Roman"/>
          <w:sz w:val="24"/>
          <w:szCs w:val="24"/>
        </w:rPr>
        <w:t>), localizados dentro da Área de Proteção Ambiental de Macaé de Cima. O foco manteve-se na coleta de características tradicionais que identificam socialmente a população de tais locais, posteriormente expondo estes aspectos em sala de aula e construindo um banco de dados de todo o material coletado.</w:t>
      </w:r>
    </w:p>
    <w:p w:rsidR="00544ED5" w:rsidRPr="004A4819" w:rsidRDefault="00544ED5" w:rsidP="00680755">
      <w:pPr>
        <w:spacing w:after="0" w:line="240" w:lineRule="auto"/>
        <w:ind w:left="170" w:right="113" w:firstLine="851"/>
        <w:jc w:val="both"/>
        <w:rPr>
          <w:rFonts w:ascii="Times New Roman" w:hAnsi="Times New Roman"/>
          <w:sz w:val="24"/>
          <w:szCs w:val="24"/>
        </w:rPr>
      </w:pPr>
    </w:p>
    <w:p w:rsidR="00544ED5" w:rsidRPr="004A4819" w:rsidRDefault="00544ED5" w:rsidP="00680755">
      <w:pPr>
        <w:spacing w:after="0" w:line="240" w:lineRule="auto"/>
        <w:ind w:left="170" w:right="113" w:firstLine="851"/>
        <w:jc w:val="both"/>
        <w:rPr>
          <w:rFonts w:ascii="Times New Roman" w:hAnsi="Times New Roman"/>
          <w:sz w:val="24"/>
          <w:szCs w:val="24"/>
        </w:rPr>
      </w:pPr>
      <w:r>
        <w:rPr>
          <w:rFonts w:ascii="Times New Roman" w:hAnsi="Times New Roman"/>
          <w:sz w:val="24"/>
          <w:szCs w:val="24"/>
        </w:rPr>
        <w:t>PALAVRAS-CHAVE:</w:t>
      </w:r>
      <w:r w:rsidRPr="004A4819">
        <w:rPr>
          <w:rFonts w:ascii="Times New Roman" w:hAnsi="Times New Roman"/>
          <w:sz w:val="24"/>
          <w:szCs w:val="24"/>
        </w:rPr>
        <w:t xml:space="preserve"> Identidade Cultural, Turismo, Área de Proteção Ambiental de Macaé de Cima.</w:t>
      </w:r>
    </w:p>
    <w:p w:rsidR="00544ED5" w:rsidRDefault="00544ED5" w:rsidP="00680755">
      <w:pPr>
        <w:spacing w:after="0" w:line="240" w:lineRule="auto"/>
        <w:ind w:left="170" w:right="113" w:firstLine="851"/>
        <w:jc w:val="both"/>
        <w:rPr>
          <w:rFonts w:ascii="Times New Roman" w:hAnsi="Times New Roman"/>
          <w:sz w:val="24"/>
          <w:szCs w:val="24"/>
        </w:rPr>
      </w:pPr>
    </w:p>
    <w:p w:rsidR="00544ED5" w:rsidRPr="004A4819" w:rsidRDefault="00544ED5" w:rsidP="00680755">
      <w:pPr>
        <w:spacing w:after="0" w:line="240" w:lineRule="auto"/>
        <w:ind w:left="170" w:right="113" w:firstLine="851"/>
        <w:jc w:val="both"/>
        <w:rPr>
          <w:rFonts w:ascii="Times New Roman" w:hAnsi="Times New Roman"/>
          <w:sz w:val="24"/>
          <w:szCs w:val="24"/>
          <w:lang w:val="en-US"/>
        </w:rPr>
      </w:pPr>
      <w:r w:rsidRPr="004A4819">
        <w:rPr>
          <w:rFonts w:ascii="Times New Roman" w:hAnsi="Times New Roman"/>
          <w:sz w:val="24"/>
          <w:szCs w:val="24"/>
          <w:lang w:val="en-US"/>
        </w:rPr>
        <w:t>An experience in extension: Dimensions of the Extension Project Cultural Identity on the Environmental Protected Areas of Nova Friburgo in 2013.</w:t>
      </w:r>
    </w:p>
    <w:p w:rsidR="00544ED5" w:rsidRPr="00F36851" w:rsidRDefault="00544ED5" w:rsidP="00680755">
      <w:pPr>
        <w:spacing w:after="0" w:line="240" w:lineRule="auto"/>
        <w:ind w:left="170" w:right="113" w:firstLine="851"/>
        <w:jc w:val="both"/>
        <w:rPr>
          <w:rFonts w:ascii="Times New Roman" w:hAnsi="Times New Roman"/>
          <w:sz w:val="24"/>
          <w:szCs w:val="24"/>
          <w:lang w:val="en-US"/>
        </w:rPr>
      </w:pPr>
    </w:p>
    <w:p w:rsidR="00544ED5" w:rsidRDefault="00544ED5" w:rsidP="00680755">
      <w:pPr>
        <w:spacing w:after="0" w:line="240" w:lineRule="auto"/>
        <w:ind w:left="170" w:right="113" w:firstLine="851"/>
        <w:jc w:val="both"/>
        <w:rPr>
          <w:rFonts w:ascii="Times New Roman" w:hAnsi="Times New Roman"/>
          <w:sz w:val="24"/>
          <w:szCs w:val="24"/>
          <w:lang w:val="en-US"/>
        </w:rPr>
      </w:pPr>
      <w:r w:rsidRPr="004A4819">
        <w:rPr>
          <w:rFonts w:ascii="Times New Roman" w:hAnsi="Times New Roman"/>
          <w:sz w:val="24"/>
          <w:szCs w:val="24"/>
          <w:lang w:val="en-US"/>
        </w:rPr>
        <w:t>A</w:t>
      </w:r>
      <w:r>
        <w:rPr>
          <w:rFonts w:ascii="Times New Roman" w:hAnsi="Times New Roman"/>
          <w:sz w:val="24"/>
          <w:szCs w:val="24"/>
          <w:lang w:val="en-US"/>
        </w:rPr>
        <w:t>BSTRACT</w:t>
      </w:r>
      <w:r w:rsidRPr="004A4819">
        <w:rPr>
          <w:rFonts w:ascii="Times New Roman" w:hAnsi="Times New Roman"/>
          <w:sz w:val="24"/>
          <w:szCs w:val="24"/>
          <w:lang w:val="en-US"/>
        </w:rPr>
        <w:t>:</w:t>
      </w:r>
    </w:p>
    <w:p w:rsidR="00544ED5" w:rsidRPr="004A4819" w:rsidRDefault="00544ED5" w:rsidP="00680755">
      <w:pPr>
        <w:spacing w:after="0" w:line="240" w:lineRule="auto"/>
        <w:ind w:left="170" w:right="113" w:firstLine="851"/>
        <w:jc w:val="both"/>
        <w:rPr>
          <w:rFonts w:ascii="Times New Roman" w:hAnsi="Times New Roman"/>
          <w:sz w:val="24"/>
          <w:szCs w:val="24"/>
          <w:lang w:val="en-US"/>
        </w:rPr>
      </w:pPr>
      <w:r w:rsidRPr="006D059F">
        <w:rPr>
          <w:rFonts w:ascii="Times New Roman" w:hAnsi="Times New Roman"/>
          <w:sz w:val="24"/>
          <w:szCs w:val="24"/>
          <w:lang w:val="en-US"/>
        </w:rPr>
        <w:t xml:space="preserve">The Extension </w:t>
      </w:r>
      <w:r>
        <w:rPr>
          <w:rFonts w:ascii="Times New Roman" w:hAnsi="Times New Roman"/>
          <w:sz w:val="24"/>
          <w:szCs w:val="24"/>
          <w:lang w:val="en-US"/>
        </w:rPr>
        <w:t>Project</w:t>
      </w:r>
      <w:r w:rsidRPr="006D059F">
        <w:rPr>
          <w:rFonts w:ascii="Times New Roman" w:hAnsi="Times New Roman"/>
          <w:sz w:val="24"/>
          <w:szCs w:val="24"/>
          <w:lang w:val="en-US"/>
        </w:rPr>
        <w:t xml:space="preserve"> Cultural Identity Environmental Protect</w:t>
      </w:r>
      <w:r>
        <w:rPr>
          <w:rFonts w:ascii="Times New Roman" w:hAnsi="Times New Roman"/>
          <w:sz w:val="24"/>
          <w:szCs w:val="24"/>
          <w:lang w:val="en-US"/>
        </w:rPr>
        <w:t>ed</w:t>
      </w:r>
      <w:r w:rsidRPr="006D059F">
        <w:rPr>
          <w:rFonts w:ascii="Times New Roman" w:hAnsi="Times New Roman"/>
          <w:sz w:val="24"/>
          <w:szCs w:val="24"/>
          <w:lang w:val="en-US"/>
        </w:rPr>
        <w:t xml:space="preserve"> Areas of Nova Friburgo, in 2013, was working in two districts of the municipality (Lumiar and São Pedro da Serra), located </w:t>
      </w:r>
      <w:r>
        <w:rPr>
          <w:rFonts w:ascii="Times New Roman" w:hAnsi="Times New Roman"/>
          <w:sz w:val="24"/>
          <w:szCs w:val="24"/>
          <w:lang w:val="en-US"/>
        </w:rPr>
        <w:t>in</w:t>
      </w:r>
      <w:r w:rsidRPr="006D059F">
        <w:rPr>
          <w:rFonts w:ascii="Times New Roman" w:hAnsi="Times New Roman"/>
          <w:sz w:val="24"/>
          <w:szCs w:val="24"/>
          <w:lang w:val="en-US"/>
        </w:rPr>
        <w:t xml:space="preserve"> the Environmental Protection Area of Macaé de Cima. The focus remained on collecting traditional features that socially identify the population of such </w:t>
      </w:r>
      <w:r>
        <w:rPr>
          <w:rFonts w:ascii="Times New Roman" w:hAnsi="Times New Roman"/>
          <w:sz w:val="24"/>
          <w:szCs w:val="24"/>
          <w:lang w:val="en-US"/>
        </w:rPr>
        <w:t>places</w:t>
      </w:r>
      <w:r w:rsidRPr="006D059F">
        <w:rPr>
          <w:rFonts w:ascii="Times New Roman" w:hAnsi="Times New Roman"/>
          <w:sz w:val="24"/>
          <w:szCs w:val="24"/>
          <w:lang w:val="en-US"/>
        </w:rPr>
        <w:t>, subsequently exposing these issues in the classroom and building a database of all the material collected.</w:t>
      </w:r>
    </w:p>
    <w:p w:rsidR="00544ED5" w:rsidRDefault="00544ED5" w:rsidP="00680755">
      <w:pPr>
        <w:spacing w:after="0" w:line="240" w:lineRule="auto"/>
        <w:ind w:left="170" w:right="113" w:firstLine="851"/>
        <w:jc w:val="both"/>
        <w:rPr>
          <w:rFonts w:ascii="Times New Roman" w:hAnsi="Times New Roman"/>
          <w:sz w:val="24"/>
          <w:szCs w:val="24"/>
          <w:lang w:val="en-US"/>
        </w:rPr>
      </w:pPr>
      <w:r>
        <w:rPr>
          <w:rFonts w:ascii="Times New Roman" w:hAnsi="Times New Roman"/>
          <w:sz w:val="24"/>
          <w:szCs w:val="24"/>
          <w:lang w:val="en-US"/>
        </w:rPr>
        <w:t>KEYWORDS</w:t>
      </w:r>
      <w:r w:rsidRPr="004A4819">
        <w:rPr>
          <w:rFonts w:ascii="Times New Roman" w:hAnsi="Times New Roman"/>
          <w:sz w:val="24"/>
          <w:szCs w:val="24"/>
          <w:lang w:val="en-US"/>
        </w:rPr>
        <w:t>: Cultural Identity, Tourism, Environmental Protected Area of Macaé de Cima.</w:t>
      </w:r>
    </w:p>
    <w:p w:rsidR="00544ED5" w:rsidRDefault="00544ED5" w:rsidP="004A4819">
      <w:pPr>
        <w:spacing w:line="240" w:lineRule="auto"/>
        <w:ind w:left="170" w:right="113" w:firstLine="851"/>
        <w:jc w:val="both"/>
        <w:rPr>
          <w:rFonts w:ascii="Times New Roman" w:hAnsi="Times New Roman"/>
          <w:sz w:val="24"/>
          <w:szCs w:val="24"/>
          <w:lang w:val="en-US"/>
        </w:rPr>
      </w:pPr>
    </w:p>
    <w:p w:rsidR="00544ED5" w:rsidRDefault="00544ED5" w:rsidP="004A4819">
      <w:pPr>
        <w:spacing w:line="240" w:lineRule="auto"/>
        <w:ind w:left="170" w:right="113" w:firstLine="851"/>
        <w:jc w:val="both"/>
        <w:rPr>
          <w:rFonts w:ascii="Times New Roman" w:hAnsi="Times New Roman"/>
          <w:sz w:val="24"/>
          <w:szCs w:val="24"/>
          <w:lang w:val="en-US"/>
        </w:rPr>
      </w:pPr>
    </w:p>
    <w:p w:rsidR="00544ED5" w:rsidRDefault="00544ED5" w:rsidP="004A4819">
      <w:pPr>
        <w:spacing w:line="240" w:lineRule="auto"/>
        <w:ind w:left="170" w:right="113" w:firstLine="851"/>
        <w:jc w:val="both"/>
        <w:rPr>
          <w:rFonts w:ascii="Times New Roman" w:hAnsi="Times New Roman"/>
          <w:sz w:val="24"/>
          <w:szCs w:val="24"/>
          <w:lang w:val="en-US"/>
        </w:rPr>
      </w:pPr>
    </w:p>
    <w:p w:rsidR="00544ED5" w:rsidRDefault="00544ED5" w:rsidP="004A4819">
      <w:pPr>
        <w:spacing w:line="240" w:lineRule="auto"/>
        <w:ind w:left="170" w:right="113" w:firstLine="851"/>
        <w:jc w:val="both"/>
        <w:rPr>
          <w:rFonts w:ascii="Times New Roman" w:hAnsi="Times New Roman"/>
          <w:sz w:val="24"/>
          <w:szCs w:val="24"/>
          <w:lang w:val="en-US"/>
        </w:rPr>
      </w:pPr>
    </w:p>
    <w:p w:rsidR="00544ED5" w:rsidRDefault="00544ED5" w:rsidP="004A4819">
      <w:pPr>
        <w:spacing w:line="240" w:lineRule="auto"/>
        <w:ind w:left="170" w:right="113" w:firstLine="851"/>
        <w:jc w:val="both"/>
        <w:rPr>
          <w:rFonts w:ascii="Times New Roman" w:hAnsi="Times New Roman"/>
          <w:sz w:val="24"/>
          <w:szCs w:val="24"/>
          <w:lang w:val="en-US"/>
        </w:rPr>
      </w:pPr>
    </w:p>
    <w:p w:rsidR="00544ED5" w:rsidRDefault="00544ED5" w:rsidP="004A4819">
      <w:pPr>
        <w:spacing w:line="240" w:lineRule="auto"/>
        <w:ind w:left="170" w:right="113" w:firstLine="851"/>
        <w:jc w:val="both"/>
        <w:rPr>
          <w:rFonts w:ascii="Times New Roman" w:hAnsi="Times New Roman"/>
          <w:sz w:val="24"/>
          <w:szCs w:val="24"/>
          <w:lang w:val="en-US"/>
        </w:rPr>
      </w:pPr>
    </w:p>
    <w:p w:rsidR="00544ED5" w:rsidRDefault="00544ED5" w:rsidP="00292D7E">
      <w:pPr>
        <w:spacing w:line="240" w:lineRule="auto"/>
        <w:ind w:right="113"/>
        <w:jc w:val="both"/>
        <w:rPr>
          <w:rFonts w:ascii="Times New Roman" w:hAnsi="Times New Roman"/>
          <w:sz w:val="24"/>
          <w:szCs w:val="24"/>
          <w:lang w:val="en-US"/>
        </w:rPr>
      </w:pPr>
    </w:p>
    <w:p w:rsidR="00544ED5" w:rsidRPr="00D829DF" w:rsidRDefault="00544ED5" w:rsidP="00680755">
      <w:pPr>
        <w:pStyle w:val="ListParagraph"/>
        <w:spacing w:after="0" w:line="360" w:lineRule="auto"/>
        <w:ind w:left="1021" w:right="170"/>
        <w:jc w:val="both"/>
        <w:rPr>
          <w:rFonts w:ascii="Times New Roman" w:hAnsi="Times New Roman"/>
          <w:sz w:val="24"/>
          <w:szCs w:val="24"/>
        </w:rPr>
      </w:pPr>
      <w:r w:rsidRPr="00D829DF">
        <w:rPr>
          <w:rFonts w:ascii="Times New Roman" w:hAnsi="Times New Roman"/>
          <w:sz w:val="24"/>
          <w:szCs w:val="24"/>
        </w:rPr>
        <w:t>RELATO DE EXPERIÊNCIA:</w:t>
      </w:r>
    </w:p>
    <w:p w:rsidR="00544ED5" w:rsidRPr="00D41C25" w:rsidRDefault="00544ED5" w:rsidP="00D41C25">
      <w:pPr>
        <w:pStyle w:val="ListParagraph"/>
        <w:spacing w:after="0" w:line="240" w:lineRule="auto"/>
        <w:ind w:left="170" w:right="113" w:firstLine="851"/>
        <w:jc w:val="both"/>
        <w:rPr>
          <w:rFonts w:ascii="Times New Roman" w:hAnsi="Times New Roman"/>
          <w:sz w:val="24"/>
          <w:szCs w:val="24"/>
        </w:rPr>
      </w:pPr>
      <w:r w:rsidRPr="00D41C25">
        <w:rPr>
          <w:rFonts w:ascii="Times New Roman" w:hAnsi="Times New Roman"/>
          <w:sz w:val="24"/>
          <w:szCs w:val="24"/>
        </w:rPr>
        <w:t>O Projeto de Extensão Identidade Cultural nas Áreas de Proteção Ambiental de Nova Friburgo é um Projeto de Extensão existente através do Programa de Bolsa de Extesão (PBEXT) do Centro Federal de Educação Tecnológica Celso Suckow da Fonseca (CEFET/RJ), onde os alunos de ensino superior desta instituição atuam em atividades de contexto “fora de classe” unindo os conhecimentos adquiridos através da faculdade em interação com o objeto pesquisado, sempre tendo como meta uma aprendizagem e criação de valores mútuos.</w:t>
      </w:r>
    </w:p>
    <w:p w:rsidR="00544ED5" w:rsidRPr="00D41C25" w:rsidRDefault="00544ED5" w:rsidP="00D41C25">
      <w:pPr>
        <w:pStyle w:val="ListParagraph"/>
        <w:spacing w:after="0" w:line="240" w:lineRule="auto"/>
        <w:ind w:left="170" w:right="113" w:firstLine="851"/>
        <w:jc w:val="both"/>
        <w:rPr>
          <w:rFonts w:ascii="Times New Roman" w:hAnsi="Times New Roman"/>
          <w:sz w:val="24"/>
          <w:szCs w:val="24"/>
        </w:rPr>
      </w:pPr>
      <w:r w:rsidRPr="00D41C25">
        <w:rPr>
          <w:rFonts w:ascii="Times New Roman" w:hAnsi="Times New Roman"/>
          <w:sz w:val="24"/>
          <w:szCs w:val="24"/>
        </w:rPr>
        <w:t>Este projeto é existente desde o ano de 2012 e tem sido coordenado por duas professoras do curso de Gestão em Turismo do CEFET/RJ Campus Nova Friburgo. A zona de atuação deste projeto se encaixa nas Áreas de Proteção Ambiental (APAs)</w:t>
      </w:r>
      <w:r w:rsidRPr="00D41C25">
        <w:rPr>
          <w:rStyle w:val="FootnoteReference"/>
          <w:rFonts w:ascii="Times New Roman" w:hAnsi="Times New Roman"/>
          <w:sz w:val="24"/>
          <w:szCs w:val="24"/>
        </w:rPr>
        <w:footnoteReference w:id="4"/>
      </w:r>
      <w:r w:rsidRPr="00D41C25">
        <w:rPr>
          <w:rFonts w:ascii="Times New Roman" w:hAnsi="Times New Roman"/>
          <w:sz w:val="24"/>
          <w:szCs w:val="24"/>
        </w:rPr>
        <w:t xml:space="preserve"> do Município de Nova Friburgo, Região Serrana do Estado do Rio de Janeiro. Em 2013 o projeto foi operante na Área de Proteção Ambiental Estadual de Macaé de Cima, nos distritos de Lumiar e São Pedro da Serra, onde grande parte do território desta Unidade de Conservação está localizado. Portanto, teve-se como objetivos principais a coleta das tradições, saberes, histórias e técnicas comuns de determinadas populações locais e um trabalho paralelo com os alunos e professores de quatro centro educacionais destes distritos. </w:t>
      </w:r>
    </w:p>
    <w:p w:rsidR="00544ED5" w:rsidRPr="00D41C25" w:rsidRDefault="00544ED5" w:rsidP="00D41C25">
      <w:pPr>
        <w:pStyle w:val="ListParagraph"/>
        <w:spacing w:after="0" w:line="240" w:lineRule="auto"/>
        <w:ind w:left="170" w:right="113" w:firstLine="851"/>
        <w:jc w:val="both"/>
        <w:rPr>
          <w:rFonts w:ascii="Times New Roman" w:hAnsi="Times New Roman"/>
          <w:sz w:val="24"/>
          <w:szCs w:val="24"/>
        </w:rPr>
      </w:pPr>
      <w:r w:rsidRPr="00D41C25">
        <w:rPr>
          <w:rFonts w:ascii="Times New Roman" w:hAnsi="Times New Roman"/>
          <w:sz w:val="24"/>
          <w:szCs w:val="24"/>
        </w:rPr>
        <w:t>Outra proposta existente através do projeto se equivale no sentido de mostrar a presença de uma instituição de ensino superior, ou seja, fazer com que as pessoas possam perceber que a faculdade não é somente algo estático, lugar o qual os alunos e pessoas interessadas frequentam para adquirir conhecimento. Mas sim uma entidade que mostra sua mobilidade e ação social através de projetos de extensão e pesquisas diferenciadas.</w:t>
      </w:r>
    </w:p>
    <w:p w:rsidR="00544ED5" w:rsidRPr="00D41C25" w:rsidRDefault="00544ED5" w:rsidP="00D41C25">
      <w:pPr>
        <w:pStyle w:val="ListParagraph"/>
        <w:spacing w:after="0" w:line="240" w:lineRule="auto"/>
        <w:ind w:left="170" w:right="113" w:firstLine="851"/>
        <w:jc w:val="both"/>
        <w:rPr>
          <w:rFonts w:ascii="Times New Roman" w:hAnsi="Times New Roman"/>
          <w:sz w:val="24"/>
          <w:szCs w:val="24"/>
        </w:rPr>
      </w:pPr>
      <w:r w:rsidRPr="00D41C25">
        <w:rPr>
          <w:rFonts w:ascii="Times New Roman" w:hAnsi="Times New Roman"/>
          <w:sz w:val="24"/>
          <w:szCs w:val="24"/>
        </w:rPr>
        <w:t>Por se tratar de um projeto de extensão atuante em dois distritos que possuem grandes atrativos turísticos e também por se desenvolver a partir de um curso de Gestão em Turismo, que abrange um campo multi disciplinar, uma das principais justificativas de atuação do projeto demonstra-se a partir da sensibilização dos moradores pela compreensão de que o turismo de base comunitária apresenta-se como um meio de desenvolvimento econômico de comunidades que vivem em Unidades de Conservação. Houve também a preocupação em tocar os alunos, professores e pessoas envolvidas sobre a importância da identificação e preservação dos costumes, tradições e saberes que identificam este povo.</w:t>
      </w:r>
    </w:p>
    <w:p w:rsidR="00544ED5" w:rsidRPr="00D41C25" w:rsidRDefault="00544ED5" w:rsidP="00D41C25">
      <w:pPr>
        <w:pStyle w:val="ListParagraph"/>
        <w:spacing w:after="0" w:line="240" w:lineRule="auto"/>
        <w:ind w:left="170" w:right="113" w:firstLine="851"/>
        <w:jc w:val="both"/>
        <w:rPr>
          <w:rFonts w:ascii="Times New Roman" w:hAnsi="Times New Roman"/>
          <w:sz w:val="24"/>
          <w:szCs w:val="24"/>
        </w:rPr>
      </w:pPr>
      <w:r w:rsidRPr="00D41C25">
        <w:rPr>
          <w:rFonts w:ascii="Times New Roman" w:hAnsi="Times New Roman"/>
          <w:sz w:val="24"/>
          <w:szCs w:val="24"/>
        </w:rPr>
        <w:t>Devido ao fato do projeto envolver contextos históricos, culturais e ambientais e por também ter parte de seu trabalho direcionado às escolas, os primeiros passos dados foram a busca por apoio institucional das Secretarias de Marketing e Turismo, Educação e Meio Ambiente do município de Nova Friburgo, sendo necessário também o apoio da Associação de Moradores e Amigos de São Pedro da Serra (AMASPS) e INEA (Instituto Estadual do Ambiente)</w:t>
      </w:r>
      <w:r w:rsidRPr="00D41C25">
        <w:rPr>
          <w:rStyle w:val="FootnoteReference"/>
          <w:rFonts w:ascii="Times New Roman" w:hAnsi="Times New Roman"/>
          <w:sz w:val="24"/>
          <w:szCs w:val="24"/>
        </w:rPr>
        <w:footnoteReference w:id="5"/>
      </w:r>
      <w:r w:rsidRPr="00D41C25">
        <w:rPr>
          <w:rFonts w:ascii="Times New Roman" w:hAnsi="Times New Roman"/>
          <w:sz w:val="24"/>
          <w:szCs w:val="24"/>
        </w:rPr>
        <w:t>, que possui uma sede no distrito de Lumiar. Com o intuito de obter esse apoio institucional foram direcionadas cartas e, documentos que relatavam os objetivos e metas do projeto, este material foi apresentado aos responsáveis por cada secretaria municipal, INEA e AMASPS através de reuniões.</w:t>
      </w:r>
    </w:p>
    <w:p w:rsidR="00544ED5" w:rsidRPr="00D41C25" w:rsidRDefault="00544ED5" w:rsidP="00D41C25">
      <w:pPr>
        <w:pStyle w:val="ListParagraph"/>
        <w:spacing w:after="0" w:line="240" w:lineRule="auto"/>
        <w:ind w:left="170" w:right="113" w:firstLine="851"/>
        <w:jc w:val="both"/>
        <w:rPr>
          <w:rFonts w:ascii="Times New Roman" w:hAnsi="Times New Roman"/>
          <w:sz w:val="24"/>
          <w:szCs w:val="24"/>
        </w:rPr>
      </w:pPr>
      <w:r w:rsidRPr="00D41C25">
        <w:rPr>
          <w:rFonts w:ascii="Times New Roman" w:hAnsi="Times New Roman"/>
          <w:sz w:val="24"/>
          <w:szCs w:val="24"/>
        </w:rPr>
        <w:t xml:space="preserve">Também aconteceu uma série de encontros nos quatro centros educacionais selecionados para atuarem em parceria com o projeto,onde as propostas dos projetos foram mostradas e discutidas com os professores e diretores das escolas, estes centros foram os Colégios Estaduais Carlos Maria Marchon em Lumiar e José Martins da Costa em São Pedro da Serra, e as Escolas Municipais Acyr Spitz (Lumiar) e Escola Municipal de São Pedro da Serra. </w:t>
      </w:r>
    </w:p>
    <w:p w:rsidR="00544ED5" w:rsidRPr="00D41C25" w:rsidRDefault="00544ED5" w:rsidP="00D41C25">
      <w:pPr>
        <w:spacing w:after="0" w:line="240" w:lineRule="auto"/>
        <w:ind w:left="170" w:right="113" w:firstLine="851"/>
        <w:jc w:val="both"/>
        <w:rPr>
          <w:rFonts w:ascii="Times New Roman" w:hAnsi="Times New Roman"/>
          <w:sz w:val="24"/>
          <w:szCs w:val="24"/>
        </w:rPr>
      </w:pPr>
      <w:r w:rsidRPr="00D41C25">
        <w:rPr>
          <w:rFonts w:ascii="Times New Roman" w:hAnsi="Times New Roman"/>
          <w:sz w:val="24"/>
          <w:szCs w:val="24"/>
        </w:rPr>
        <w:t xml:space="preserve">A metodologia adotada para execução deste projeto baseia-se nos moldes da “pesquisa-ação” (Thiollent, 2011), onde existe uma coparticipação do pesquisador e objetos pesquisados em busca da construção de conhecimento e da perspectiva de transformação social a partir da emancipação dos sujeitos da ação e da realização das pesquisas nos ambientes onde são realizadas as práticas culturais. Desta forma, com o material disponibilizado pelo CEFET/RJ, foram feitas uma série de entrevistas com personagens locais que compartilharam suas histórias e conhecimentos através de conversas que foram filmadas em parceria com algumas escolas da região. </w:t>
      </w:r>
    </w:p>
    <w:p w:rsidR="00544ED5" w:rsidRPr="00D41C25" w:rsidRDefault="00544ED5" w:rsidP="00D41C25">
      <w:pPr>
        <w:spacing w:after="0" w:line="240" w:lineRule="auto"/>
        <w:ind w:left="170" w:right="113" w:firstLine="851"/>
        <w:jc w:val="both"/>
        <w:rPr>
          <w:rFonts w:ascii="Times New Roman" w:hAnsi="Times New Roman"/>
          <w:sz w:val="24"/>
          <w:szCs w:val="24"/>
        </w:rPr>
      </w:pPr>
      <w:r w:rsidRPr="00D41C25">
        <w:rPr>
          <w:rFonts w:ascii="Times New Roman" w:hAnsi="Times New Roman"/>
          <w:sz w:val="24"/>
          <w:szCs w:val="24"/>
        </w:rPr>
        <w:t>Para a realização de algumas entrevistas contamos com a colaboração de alunos do Colégio Estadual José Martins da Costa, onde em uma conversa soubemos que esta instituição possui alguns projetos em andamento que são os Laboratórios de Águas, Laboratório de Geoprocessamento e Laboratório de Línguagens. Sendo assim, decidiu-se trabalhar uma parceria entre os projetos desta escola e o projeto Identidade Cultural nas APAs de Nova Friburgo, acordou-se então um trabalho de campo que buscava entrevistas com atores que viviam e vivem o cotidiano de São Pedro da Serra, pessoas estas que poderão contar um pouco sobre a história, tradição, e cultura deste local.</w:t>
      </w:r>
    </w:p>
    <w:p w:rsidR="00544ED5" w:rsidRPr="00D41C25" w:rsidRDefault="00544ED5" w:rsidP="002F2EC6">
      <w:pPr>
        <w:widowControl w:val="0"/>
        <w:kinsoku w:val="0"/>
        <w:ind w:left="708" w:firstLine="708"/>
        <w:jc w:val="center"/>
        <w:rPr>
          <w:rFonts w:ascii="Times New Roman" w:hAnsi="Times New Roman"/>
          <w:sz w:val="24"/>
          <w:szCs w:val="24"/>
        </w:rPr>
      </w:pPr>
      <w:r w:rsidRPr="00D41C25">
        <w:rPr>
          <w:rFonts w:ascii="Times New Roman" w:hAnsi="Times New Roman"/>
          <w:sz w:val="24"/>
          <w:szCs w:val="24"/>
        </w:rPr>
        <w:object w:dxaOrig="5399" w:dyaOrig="4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123pt" o:ole="">
            <v:imagedata r:id="rId7" o:title=""/>
          </v:shape>
          <o:OLEObject Type="Embed" ProgID="Unknown" ShapeID="_x0000_i1025" DrawAspect="Content" ObjectID="_1465676352" r:id="rId8"/>
        </w:object>
      </w:r>
    </w:p>
    <w:p w:rsidR="00544ED5" w:rsidRPr="00D41C25" w:rsidRDefault="00544ED5" w:rsidP="00D41C25">
      <w:pPr>
        <w:widowControl w:val="0"/>
        <w:kinsoku w:val="0"/>
        <w:spacing w:after="0" w:line="240" w:lineRule="auto"/>
        <w:ind w:left="170" w:right="113" w:firstLine="851"/>
        <w:jc w:val="center"/>
        <w:rPr>
          <w:rFonts w:ascii="Times New Roman" w:hAnsi="Times New Roman"/>
          <w:sz w:val="24"/>
          <w:szCs w:val="24"/>
        </w:rPr>
      </w:pPr>
      <w:r w:rsidRPr="00D41C25">
        <w:rPr>
          <w:rFonts w:ascii="Times New Roman" w:hAnsi="Times New Roman"/>
          <w:b/>
          <w:sz w:val="24"/>
          <w:szCs w:val="24"/>
        </w:rPr>
        <w:t>Figura 1:</w:t>
      </w:r>
      <w:r w:rsidRPr="00D41C25">
        <w:rPr>
          <w:rFonts w:ascii="Times New Roman" w:hAnsi="Times New Roman"/>
          <w:sz w:val="24"/>
          <w:szCs w:val="24"/>
        </w:rPr>
        <w:t xml:space="preserve"> Mosaico de fotos que exibe momentos das entrevistas realizadas.</w:t>
      </w:r>
      <w:r w:rsidRPr="00D41C25">
        <w:rPr>
          <w:rFonts w:ascii="Times New Roman" w:hAnsi="Times New Roman"/>
          <w:sz w:val="24"/>
          <w:szCs w:val="24"/>
        </w:rPr>
        <w:br/>
      </w:r>
      <w:r w:rsidRPr="00D41C25">
        <w:rPr>
          <w:rFonts w:ascii="Times New Roman" w:hAnsi="Times New Roman"/>
          <w:b/>
          <w:sz w:val="24"/>
          <w:szCs w:val="24"/>
        </w:rPr>
        <w:t>FONTE:</w:t>
      </w:r>
      <w:r w:rsidRPr="00D41C25">
        <w:rPr>
          <w:rFonts w:ascii="Times New Roman" w:hAnsi="Times New Roman"/>
          <w:sz w:val="24"/>
          <w:szCs w:val="24"/>
        </w:rPr>
        <w:t xml:space="preserve"> Dados do autor.</w:t>
      </w:r>
    </w:p>
    <w:p w:rsidR="00544ED5" w:rsidRPr="00D41C25" w:rsidRDefault="00544ED5" w:rsidP="00D41C25">
      <w:pPr>
        <w:spacing w:after="0" w:line="240" w:lineRule="auto"/>
        <w:ind w:left="170" w:right="113" w:firstLine="851"/>
        <w:jc w:val="both"/>
        <w:rPr>
          <w:rFonts w:ascii="Times New Roman" w:hAnsi="Times New Roman"/>
          <w:sz w:val="24"/>
          <w:szCs w:val="24"/>
        </w:rPr>
      </w:pPr>
      <w:r w:rsidRPr="00D41C25">
        <w:rPr>
          <w:rFonts w:ascii="Times New Roman" w:hAnsi="Times New Roman"/>
          <w:sz w:val="24"/>
          <w:szCs w:val="24"/>
        </w:rPr>
        <w:t>Para a realização das entrevistas, pedia-se para o entrevistado dizer dados iniciais, como seu nome, idade, local de nascimento , tempo de vivência no distrito e relações familiares. Também foram escolhidas perguntas chaves que remetiam ao passado dos distritos e a antiga vivência, ressaltando-se assim histórias que contam a dificuldade daquele povo em relação ao deslocamento, saúde, educação, mas também foram evidenciados grandes contos saudosistas, como eram as festas antigas no município, os encontros familiares, contos de lendas, casamentos e campeonatos.</w:t>
      </w:r>
    </w:p>
    <w:p w:rsidR="00544ED5" w:rsidRDefault="00544ED5" w:rsidP="00D41C25">
      <w:pPr>
        <w:spacing w:after="0" w:line="240" w:lineRule="auto"/>
        <w:ind w:left="170" w:right="113" w:firstLine="851"/>
        <w:jc w:val="both"/>
        <w:rPr>
          <w:rFonts w:ascii="Times New Roman" w:hAnsi="Times New Roman"/>
          <w:sz w:val="24"/>
          <w:szCs w:val="24"/>
        </w:rPr>
      </w:pPr>
      <w:r w:rsidRPr="00D41C25">
        <w:rPr>
          <w:rFonts w:ascii="Times New Roman" w:hAnsi="Times New Roman"/>
          <w:sz w:val="24"/>
          <w:szCs w:val="24"/>
        </w:rPr>
        <w:t>Tais narrativas ressaltavam o que as pessoas antigas consideravam como costume importante e necessário para os dias de hoje, e que na atualidade não são mais existentes referenciando-se a um momento onde a interação social não está realmente relacionada a um contato direto e ao vivo, mas sim de forma mais artificial. Hall (1992, p. 14) explica que:</w:t>
      </w:r>
    </w:p>
    <w:p w:rsidR="00544ED5" w:rsidRPr="00D41C25" w:rsidRDefault="00544ED5" w:rsidP="00D41C25">
      <w:pPr>
        <w:spacing w:after="0" w:line="240" w:lineRule="auto"/>
        <w:ind w:left="170" w:right="113" w:firstLine="851"/>
        <w:jc w:val="both"/>
        <w:rPr>
          <w:rFonts w:ascii="Times New Roman" w:hAnsi="Times New Roman"/>
          <w:sz w:val="24"/>
          <w:szCs w:val="24"/>
        </w:rPr>
      </w:pPr>
    </w:p>
    <w:p w:rsidR="00544ED5" w:rsidRDefault="00544ED5" w:rsidP="00D41C25">
      <w:pPr>
        <w:widowControl w:val="0"/>
        <w:kinsoku w:val="0"/>
        <w:spacing w:after="0" w:line="240" w:lineRule="auto"/>
        <w:ind w:left="1021" w:right="113" w:firstLine="851"/>
        <w:jc w:val="both"/>
        <w:rPr>
          <w:rFonts w:ascii="Times New Roman" w:hAnsi="Times New Roman"/>
          <w:sz w:val="20"/>
          <w:szCs w:val="20"/>
        </w:rPr>
      </w:pPr>
      <w:r w:rsidRPr="00D41C25">
        <w:rPr>
          <w:rFonts w:ascii="Times New Roman" w:hAnsi="Times New Roman"/>
          <w:sz w:val="20"/>
          <w:szCs w:val="20"/>
        </w:rPr>
        <w:t>“Um outro aspecto desta questão da identidade está relacionado ao caráter da mudança na modernidade tardia; em particular, ao processo de mudança conhecido como "globalização" e seu impacto sobre a identidade cultural. (...)As sociedades modernas são, portanto, por definição, sociedades de mudança constante, rápida e permanente. Esta é a principal distinção entre as sociedades "tradicionais" e as "modernas".”</w:t>
      </w:r>
    </w:p>
    <w:p w:rsidR="00544ED5" w:rsidRPr="00D41C25" w:rsidRDefault="00544ED5" w:rsidP="00D41C25">
      <w:pPr>
        <w:widowControl w:val="0"/>
        <w:kinsoku w:val="0"/>
        <w:spacing w:after="0" w:line="240" w:lineRule="auto"/>
        <w:ind w:left="1021" w:right="113" w:firstLine="851"/>
        <w:jc w:val="both"/>
        <w:rPr>
          <w:rFonts w:ascii="Times New Roman" w:hAnsi="Times New Roman"/>
          <w:sz w:val="20"/>
          <w:szCs w:val="20"/>
        </w:rPr>
      </w:pPr>
    </w:p>
    <w:p w:rsidR="00544ED5" w:rsidRPr="00D41C25" w:rsidRDefault="00544ED5" w:rsidP="00D41C25">
      <w:pPr>
        <w:spacing w:after="0" w:line="240" w:lineRule="auto"/>
        <w:ind w:left="170" w:right="113" w:firstLine="851"/>
        <w:jc w:val="both"/>
        <w:rPr>
          <w:rFonts w:ascii="Times New Roman" w:hAnsi="Times New Roman"/>
          <w:sz w:val="24"/>
          <w:szCs w:val="24"/>
        </w:rPr>
      </w:pPr>
      <w:r w:rsidRPr="00D41C25">
        <w:rPr>
          <w:rFonts w:ascii="Times New Roman" w:hAnsi="Times New Roman"/>
          <w:sz w:val="24"/>
          <w:szCs w:val="24"/>
        </w:rPr>
        <w:t>Todo o material coletado durante este período do projeto foi, posteriormente editado e exibido nas escolas participantes, desta forma os alunos e professores puderam perceber as características que os identificam como população local de Lumiar e São Pedro da Serra, compreendendo também a importância da preservação e perpetuação das tradições, visto que estas localidades possuem suas peculiaridades que são de grande interesse turístico.</w:t>
      </w:r>
    </w:p>
    <w:p w:rsidR="00544ED5" w:rsidRPr="00D41C25" w:rsidRDefault="00544ED5" w:rsidP="00D800DF">
      <w:pPr>
        <w:spacing w:line="360" w:lineRule="auto"/>
        <w:ind w:left="170" w:right="113" w:firstLine="709"/>
        <w:jc w:val="center"/>
        <w:rPr>
          <w:rFonts w:ascii="Times New Roman" w:hAnsi="Times New Roman"/>
          <w:sz w:val="24"/>
          <w:szCs w:val="24"/>
        </w:rPr>
      </w:pPr>
      <w:r w:rsidRPr="00D41C25">
        <w:rPr>
          <w:rFonts w:ascii="Times New Roman" w:hAnsi="Times New Roman"/>
          <w:sz w:val="24"/>
          <w:szCs w:val="24"/>
        </w:rPr>
        <w:object w:dxaOrig="5399" w:dyaOrig="4319">
          <v:shape id="_x0000_i1026" type="#_x0000_t75" style="width:172.5pt;height:138pt" o:ole="">
            <v:imagedata r:id="rId9" o:title=""/>
          </v:shape>
          <o:OLEObject Type="Embed" ProgID="Unknown" ShapeID="_x0000_i1026" DrawAspect="Content" ObjectID="_1465676353" r:id="rId10"/>
        </w:object>
      </w:r>
    </w:p>
    <w:p w:rsidR="00544ED5" w:rsidRDefault="00544ED5" w:rsidP="00D41C25">
      <w:pPr>
        <w:spacing w:after="0" w:line="240" w:lineRule="auto"/>
        <w:ind w:left="170" w:right="113" w:firstLine="851"/>
        <w:jc w:val="center"/>
        <w:rPr>
          <w:rFonts w:ascii="Times New Roman" w:hAnsi="Times New Roman"/>
          <w:sz w:val="24"/>
          <w:szCs w:val="24"/>
        </w:rPr>
      </w:pPr>
      <w:r w:rsidRPr="00D41C25">
        <w:rPr>
          <w:rFonts w:ascii="Times New Roman" w:hAnsi="Times New Roman"/>
          <w:b/>
          <w:sz w:val="24"/>
          <w:szCs w:val="24"/>
        </w:rPr>
        <w:t>Figura 2:</w:t>
      </w:r>
      <w:r w:rsidRPr="00D41C25">
        <w:rPr>
          <w:rFonts w:ascii="Times New Roman" w:hAnsi="Times New Roman"/>
          <w:sz w:val="24"/>
          <w:szCs w:val="24"/>
        </w:rPr>
        <w:t xml:space="preserve"> Mosaico de fotos expõe o dia de culminância do projeto na Escola Municipal de São Pedro da Serra.</w:t>
      </w:r>
      <w:r w:rsidRPr="00D41C25">
        <w:rPr>
          <w:rFonts w:ascii="Times New Roman" w:hAnsi="Times New Roman"/>
          <w:sz w:val="24"/>
          <w:szCs w:val="24"/>
        </w:rPr>
        <w:br/>
      </w:r>
      <w:r w:rsidRPr="00D41C25">
        <w:rPr>
          <w:rFonts w:ascii="Times New Roman" w:hAnsi="Times New Roman"/>
          <w:b/>
          <w:sz w:val="24"/>
          <w:szCs w:val="24"/>
        </w:rPr>
        <w:t>FONTE:</w:t>
      </w:r>
      <w:r w:rsidRPr="00D41C25">
        <w:rPr>
          <w:rFonts w:ascii="Times New Roman" w:hAnsi="Times New Roman"/>
          <w:sz w:val="24"/>
          <w:szCs w:val="24"/>
        </w:rPr>
        <w:t xml:space="preserve"> Dados do autor.</w:t>
      </w:r>
    </w:p>
    <w:p w:rsidR="00544ED5" w:rsidRPr="00D41C25" w:rsidRDefault="00544ED5" w:rsidP="00D41C25">
      <w:pPr>
        <w:spacing w:after="0" w:line="240" w:lineRule="auto"/>
        <w:ind w:left="170" w:right="113" w:firstLine="851"/>
        <w:jc w:val="center"/>
        <w:rPr>
          <w:rFonts w:ascii="Times New Roman" w:hAnsi="Times New Roman"/>
          <w:sz w:val="24"/>
          <w:szCs w:val="24"/>
        </w:rPr>
      </w:pPr>
    </w:p>
    <w:p w:rsidR="00544ED5" w:rsidRPr="00D41C25" w:rsidRDefault="00544ED5" w:rsidP="00D41C25">
      <w:pPr>
        <w:spacing w:after="0" w:line="240" w:lineRule="auto"/>
        <w:ind w:left="170" w:right="113" w:firstLine="851"/>
        <w:jc w:val="both"/>
        <w:rPr>
          <w:rFonts w:ascii="Times New Roman" w:hAnsi="Times New Roman"/>
          <w:sz w:val="24"/>
          <w:szCs w:val="24"/>
        </w:rPr>
      </w:pPr>
      <w:r w:rsidRPr="00D41C25">
        <w:rPr>
          <w:rFonts w:ascii="Times New Roman" w:hAnsi="Times New Roman"/>
          <w:sz w:val="24"/>
          <w:szCs w:val="24"/>
        </w:rPr>
        <w:t>O projeto também foi apresentado durante a realização da Semana de Extensão do CEFET/RJ 2013 – “CIÊNCIA, SAÚDE E ESPORTE: A Extensão em Ação na Sociedade”, sendo classificado em 2º lugar, representando o CEFET/RJ Campus Nova Friburgo neste evento anual que é promovido pelo Departamento de Extensão e Assuntos Comunitários (DEAC) do CEFET/RJ.</w:t>
      </w:r>
    </w:p>
    <w:p w:rsidR="00544ED5" w:rsidRPr="00D41C25" w:rsidRDefault="00544ED5" w:rsidP="008B617A">
      <w:pPr>
        <w:spacing w:line="360" w:lineRule="auto"/>
        <w:ind w:left="170" w:right="113" w:firstLine="709"/>
        <w:jc w:val="center"/>
        <w:rPr>
          <w:rFonts w:ascii="Times New Roman" w:hAnsi="Times New Roman"/>
          <w:sz w:val="24"/>
          <w:szCs w:val="24"/>
        </w:rPr>
      </w:pPr>
      <w:r w:rsidRPr="00D41C25">
        <w:rPr>
          <w:rFonts w:ascii="Times New Roman" w:hAnsi="Times New Roman"/>
          <w:sz w:val="24"/>
          <w:szCs w:val="24"/>
        </w:rPr>
        <w:object w:dxaOrig="5399" w:dyaOrig="4319">
          <v:shape id="_x0000_i1027" type="#_x0000_t75" style="width:178.5pt;height:142.5pt" o:ole="">
            <v:imagedata r:id="rId11" o:title=""/>
          </v:shape>
          <o:OLEObject Type="Embed" ProgID="Unknown" ShapeID="_x0000_i1027" DrawAspect="Content" ObjectID="_1465676354" r:id="rId12"/>
        </w:object>
      </w:r>
    </w:p>
    <w:p w:rsidR="00544ED5" w:rsidRDefault="00544ED5" w:rsidP="00D41C25">
      <w:pPr>
        <w:spacing w:after="0" w:line="240" w:lineRule="auto"/>
        <w:ind w:left="170" w:right="113" w:firstLine="851"/>
        <w:jc w:val="center"/>
        <w:rPr>
          <w:rFonts w:ascii="Times New Roman" w:hAnsi="Times New Roman"/>
          <w:sz w:val="24"/>
          <w:szCs w:val="24"/>
        </w:rPr>
      </w:pPr>
      <w:r w:rsidRPr="00D41C25">
        <w:rPr>
          <w:rFonts w:ascii="Times New Roman" w:hAnsi="Times New Roman"/>
          <w:b/>
          <w:sz w:val="24"/>
          <w:szCs w:val="24"/>
        </w:rPr>
        <w:t>Figura 3:</w:t>
      </w:r>
      <w:r w:rsidRPr="00D41C25">
        <w:rPr>
          <w:rFonts w:ascii="Times New Roman" w:hAnsi="Times New Roman"/>
          <w:sz w:val="24"/>
          <w:szCs w:val="24"/>
        </w:rPr>
        <w:t xml:space="preserve"> Mosaico de fotos que ilustra a apresentação dos projetos de extensão do CEFET Campus Nova Friburgo na Semana de Extensão 2013.</w:t>
      </w:r>
      <w:r w:rsidRPr="00D41C25">
        <w:rPr>
          <w:rFonts w:ascii="Times New Roman" w:hAnsi="Times New Roman"/>
          <w:sz w:val="24"/>
          <w:szCs w:val="24"/>
        </w:rPr>
        <w:br/>
      </w:r>
      <w:r w:rsidRPr="00D41C25">
        <w:rPr>
          <w:rFonts w:ascii="Times New Roman" w:hAnsi="Times New Roman"/>
          <w:b/>
          <w:sz w:val="24"/>
          <w:szCs w:val="24"/>
        </w:rPr>
        <w:t>FONTE:</w:t>
      </w:r>
      <w:r w:rsidRPr="00D41C25">
        <w:rPr>
          <w:rFonts w:ascii="Times New Roman" w:hAnsi="Times New Roman"/>
          <w:sz w:val="24"/>
          <w:szCs w:val="24"/>
        </w:rPr>
        <w:t xml:space="preserve"> Dados do autor.</w:t>
      </w:r>
    </w:p>
    <w:p w:rsidR="00544ED5" w:rsidRPr="00D41C25" w:rsidRDefault="00544ED5" w:rsidP="00D41C25">
      <w:pPr>
        <w:spacing w:after="0" w:line="240" w:lineRule="auto"/>
        <w:ind w:left="170" w:right="113" w:firstLine="851"/>
        <w:jc w:val="center"/>
        <w:rPr>
          <w:rFonts w:ascii="Times New Roman" w:hAnsi="Times New Roman"/>
          <w:sz w:val="24"/>
          <w:szCs w:val="24"/>
        </w:rPr>
      </w:pPr>
    </w:p>
    <w:p w:rsidR="00544ED5" w:rsidRPr="008D74C3" w:rsidRDefault="00544ED5" w:rsidP="008B617A">
      <w:pPr>
        <w:spacing w:line="360" w:lineRule="auto"/>
        <w:ind w:left="170" w:right="113" w:firstLine="709"/>
        <w:jc w:val="center"/>
        <w:rPr>
          <w:rFonts w:ascii="Times New Roman" w:hAnsi="Times New Roman"/>
          <w:sz w:val="24"/>
          <w:szCs w:val="24"/>
        </w:rPr>
      </w:pPr>
    </w:p>
    <w:p w:rsidR="00544ED5" w:rsidRDefault="00544ED5" w:rsidP="00312891">
      <w:pPr>
        <w:spacing w:line="360" w:lineRule="auto"/>
        <w:ind w:left="170" w:right="113" w:firstLine="709"/>
        <w:jc w:val="both"/>
        <w:rPr>
          <w:rFonts w:ascii="Times New Roman" w:hAnsi="Times New Roman"/>
          <w:sz w:val="24"/>
          <w:szCs w:val="24"/>
        </w:rPr>
      </w:pPr>
    </w:p>
    <w:p w:rsidR="00544ED5" w:rsidRPr="005F5889" w:rsidRDefault="00544ED5" w:rsidP="00312891">
      <w:pPr>
        <w:spacing w:line="360" w:lineRule="auto"/>
        <w:ind w:left="170" w:right="113" w:firstLine="709"/>
        <w:jc w:val="both"/>
        <w:rPr>
          <w:sz w:val="24"/>
          <w:szCs w:val="24"/>
        </w:rPr>
      </w:pPr>
    </w:p>
    <w:p w:rsidR="00544ED5" w:rsidRDefault="00544ED5" w:rsidP="00C77E29">
      <w:pPr>
        <w:pStyle w:val="ListParagraph"/>
        <w:spacing w:after="0" w:line="360" w:lineRule="auto"/>
        <w:ind w:left="170" w:right="170" w:firstLine="851"/>
        <w:jc w:val="both"/>
        <w:rPr>
          <w:rFonts w:ascii="Times New Roman" w:hAnsi="Times New Roman"/>
          <w:sz w:val="24"/>
          <w:szCs w:val="24"/>
        </w:rPr>
      </w:pPr>
    </w:p>
    <w:p w:rsidR="00544ED5" w:rsidRPr="00C93F72" w:rsidRDefault="00544ED5" w:rsidP="00C77E29">
      <w:pPr>
        <w:pStyle w:val="ListParagraph"/>
        <w:spacing w:line="360" w:lineRule="auto"/>
        <w:ind w:left="170" w:right="170" w:firstLine="851"/>
        <w:jc w:val="both"/>
        <w:rPr>
          <w:rFonts w:ascii="Times New Roman" w:hAnsi="Times New Roman"/>
          <w:sz w:val="24"/>
          <w:szCs w:val="24"/>
        </w:rPr>
      </w:pPr>
      <w:r w:rsidRPr="00C93F72">
        <w:rPr>
          <w:rFonts w:ascii="Times New Roman" w:hAnsi="Times New Roman"/>
          <w:sz w:val="24"/>
          <w:szCs w:val="24"/>
        </w:rPr>
        <w:t>REFERÊNCIAS BIBLIOGRÁFICAS:</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ARAUJO, Marcelo Castañeda de; &amp; LIMA, Pedro Higgins Pereira de. </w:t>
      </w:r>
      <w:r w:rsidRPr="00C93F72">
        <w:rPr>
          <w:rFonts w:ascii="Times New Roman" w:hAnsi="Times New Roman"/>
          <w:i/>
          <w:sz w:val="24"/>
          <w:szCs w:val="24"/>
        </w:rPr>
        <w:t xml:space="preserve">Diagnóstico Sócio-Ambiental de Nova Friburgo. </w:t>
      </w:r>
      <w:r w:rsidRPr="00C93F72">
        <w:rPr>
          <w:rFonts w:ascii="Times New Roman" w:hAnsi="Times New Roman"/>
          <w:sz w:val="24"/>
          <w:szCs w:val="24"/>
        </w:rPr>
        <w:t>Prefeitura Municipal de Nova Friburgo, Agenda 21, 2006.</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BECKER, Roberta K. Políticas e planejamento do turismo no Brasil</w:t>
      </w:r>
      <w:r w:rsidRPr="00C93F72">
        <w:rPr>
          <w:rFonts w:ascii="Times New Roman" w:hAnsi="Times New Roman"/>
          <w:i/>
          <w:sz w:val="24"/>
          <w:szCs w:val="24"/>
        </w:rPr>
        <w:t>. Caderno Virtual de Turismo</w:t>
      </w:r>
      <w:r w:rsidRPr="00C93F72">
        <w:rPr>
          <w:rFonts w:ascii="Times New Roman" w:hAnsi="Times New Roman"/>
          <w:sz w:val="24"/>
          <w:szCs w:val="24"/>
        </w:rPr>
        <w:t>, 2001. Rio de Janeiro: UFRJ, 2001. Vol. 1, N° 1.</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BRASIL, </w:t>
      </w:r>
      <w:r w:rsidRPr="00C93F72">
        <w:rPr>
          <w:rFonts w:ascii="Times New Roman" w:hAnsi="Times New Roman"/>
          <w:i/>
          <w:sz w:val="24"/>
          <w:szCs w:val="24"/>
        </w:rPr>
        <w:t>Lei Federal 9.985</w:t>
      </w:r>
      <w:r w:rsidRPr="00C93F72">
        <w:rPr>
          <w:rFonts w:ascii="Times New Roman" w:hAnsi="Times New Roman"/>
          <w:sz w:val="24"/>
          <w:szCs w:val="24"/>
        </w:rPr>
        <w:t>. Regulamenta o Sistema Nacional de Unidades de Conservação (SNUC).</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CARNEIRO, Maria José. O ideal rurbano: campo e cidade no imaginário de jovens rurais. In: SILVA, Franscisco Carlo Teixeira da; SANTOS, Raimundo e COSTA, Luiz Flávio de Carvalho. </w:t>
      </w:r>
      <w:r w:rsidRPr="00C93F72">
        <w:rPr>
          <w:rFonts w:ascii="Times New Roman" w:hAnsi="Times New Roman"/>
          <w:i/>
          <w:sz w:val="24"/>
          <w:szCs w:val="24"/>
        </w:rPr>
        <w:t>Mundo rural e política - ensaios interdisciplinares</w:t>
      </w:r>
      <w:r w:rsidRPr="00C93F72">
        <w:rPr>
          <w:rFonts w:ascii="Times New Roman" w:hAnsi="Times New Roman"/>
          <w:sz w:val="24"/>
          <w:szCs w:val="24"/>
        </w:rPr>
        <w:t>. Rio de Janeiro: Campus, 1999.</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COELHO, Lidiane Pereira. &amp; MESQUITA, Diana Pereira Coelho de. </w:t>
      </w:r>
      <w:r w:rsidRPr="00C93F72">
        <w:rPr>
          <w:rFonts w:ascii="Times New Roman" w:hAnsi="Times New Roman"/>
          <w:i/>
          <w:sz w:val="24"/>
          <w:szCs w:val="24"/>
        </w:rPr>
        <w:t>Língua, cultura e identidade: Conceitos intrínsecos e interdependentes.</w:t>
      </w:r>
      <w:r w:rsidRPr="00C93F72">
        <w:rPr>
          <w:rFonts w:ascii="Times New Roman" w:hAnsi="Times New Roman"/>
          <w:sz w:val="24"/>
          <w:szCs w:val="24"/>
        </w:rPr>
        <w:t xml:space="preserve"> </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CÔRTES, Gustavo Pereira. Dança, </w:t>
      </w:r>
      <w:r w:rsidRPr="00C93F72">
        <w:rPr>
          <w:rFonts w:ascii="Times New Roman" w:hAnsi="Times New Roman"/>
          <w:i/>
          <w:sz w:val="24"/>
          <w:szCs w:val="24"/>
        </w:rPr>
        <w:t>Brasil! Festas de danças populares</w:t>
      </w:r>
      <w:r w:rsidRPr="00C93F72">
        <w:rPr>
          <w:rFonts w:ascii="Times New Roman" w:hAnsi="Times New Roman"/>
          <w:sz w:val="24"/>
          <w:szCs w:val="24"/>
        </w:rPr>
        <w:t>. Belo Horizonte, Ed.Leitura, 2000.</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DIEGUES. Antonio Carlos. </w:t>
      </w:r>
      <w:r w:rsidRPr="00C93F72">
        <w:rPr>
          <w:rFonts w:ascii="Times New Roman" w:hAnsi="Times New Roman"/>
          <w:i/>
          <w:sz w:val="24"/>
          <w:szCs w:val="24"/>
        </w:rPr>
        <w:t>O mito moderno da natureza intocada</w:t>
      </w:r>
      <w:r w:rsidRPr="00C93F72">
        <w:rPr>
          <w:rFonts w:ascii="Times New Roman" w:hAnsi="Times New Roman"/>
          <w:sz w:val="24"/>
          <w:szCs w:val="24"/>
        </w:rPr>
        <w:t>.  3ª Edição. São Paulo: HUCITEC, 2001.</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FREIRE, Paulo. </w:t>
      </w:r>
      <w:r w:rsidRPr="00C93F72">
        <w:rPr>
          <w:rFonts w:ascii="Times New Roman" w:hAnsi="Times New Roman"/>
          <w:i/>
          <w:sz w:val="24"/>
          <w:szCs w:val="24"/>
        </w:rPr>
        <w:t>Extensão ou comunicação</w:t>
      </w:r>
      <w:r w:rsidRPr="00C93F72">
        <w:rPr>
          <w:rFonts w:ascii="Times New Roman" w:hAnsi="Times New Roman"/>
          <w:sz w:val="24"/>
          <w:szCs w:val="24"/>
        </w:rPr>
        <w:t>. 8ª edição. Rio de Janeiro: Paz e Terra, 1983.</w:t>
      </w:r>
    </w:p>
    <w:p w:rsidR="00544ED5" w:rsidRPr="00C93F72" w:rsidRDefault="00544ED5" w:rsidP="00680755">
      <w:pPr>
        <w:pStyle w:val="titulo"/>
        <w:spacing w:before="30" w:after="30" w:line="360" w:lineRule="auto"/>
        <w:jc w:val="both"/>
        <w:rPr>
          <w:rFonts w:ascii="Times New Roman" w:hAnsi="Times New Roman" w:cs="Times New Roman"/>
          <w:b w:val="0"/>
          <w:bCs w:val="0"/>
          <w:caps w:val="0"/>
          <w:color w:val="000000"/>
          <w:sz w:val="24"/>
          <w:szCs w:val="24"/>
          <w:lang w:eastAsia="pt-BR"/>
        </w:rPr>
      </w:pPr>
      <w:r w:rsidRPr="00C93F72">
        <w:rPr>
          <w:rFonts w:ascii="Times New Roman" w:hAnsi="Times New Roman" w:cs="Times New Roman"/>
          <w:b w:val="0"/>
          <w:bCs w:val="0"/>
          <w:caps w:val="0"/>
          <w:color w:val="000000"/>
          <w:sz w:val="24"/>
          <w:szCs w:val="24"/>
          <w:lang w:eastAsia="pt-BR"/>
        </w:rPr>
        <w:t xml:space="preserve">HALL, Stuart. </w:t>
      </w:r>
      <w:r w:rsidRPr="00C93F72">
        <w:rPr>
          <w:rFonts w:ascii="Times New Roman" w:hAnsi="Times New Roman" w:cs="Times New Roman"/>
          <w:b w:val="0"/>
          <w:bCs w:val="0"/>
          <w:i/>
          <w:caps w:val="0"/>
          <w:color w:val="000000"/>
          <w:sz w:val="24"/>
          <w:szCs w:val="24"/>
          <w:lang w:eastAsia="pt-BR"/>
        </w:rPr>
        <w:t xml:space="preserve">A identidade cultural na pós-modernidade. </w:t>
      </w:r>
      <w:r w:rsidRPr="00C93F72">
        <w:rPr>
          <w:rFonts w:ascii="Times New Roman" w:hAnsi="Times New Roman" w:cs="Times New Roman"/>
          <w:b w:val="0"/>
          <w:bCs w:val="0"/>
          <w:caps w:val="0"/>
          <w:color w:val="000000"/>
          <w:sz w:val="24"/>
          <w:szCs w:val="24"/>
          <w:lang w:eastAsia="pt-BR"/>
        </w:rPr>
        <w:t>Tradução Tomaz Tadeu da Silva, Guaracira Lopes Louro - 7ª edição. Editora DP&amp;A. São Paulo 2002.</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IBGE. Instituto de Geografia e Estatística do Brasil, </w:t>
      </w:r>
      <w:r w:rsidRPr="00C93F72">
        <w:rPr>
          <w:rFonts w:ascii="Times New Roman" w:hAnsi="Times New Roman"/>
          <w:i/>
          <w:sz w:val="24"/>
          <w:szCs w:val="24"/>
        </w:rPr>
        <w:t>Censo Populacional, 2010</w:t>
      </w:r>
      <w:r w:rsidRPr="00C93F72">
        <w:rPr>
          <w:rFonts w:ascii="Times New Roman" w:hAnsi="Times New Roman"/>
          <w:sz w:val="24"/>
          <w:szCs w:val="24"/>
        </w:rPr>
        <w:t xml:space="preserve">. Disponível em </w:t>
      </w:r>
      <w:hyperlink r:id="rId13" w:history="1">
        <w:r w:rsidRPr="00C93F72">
          <w:rPr>
            <w:rFonts w:ascii="Times New Roman" w:hAnsi="Times New Roman"/>
            <w:sz w:val="24"/>
            <w:szCs w:val="24"/>
          </w:rPr>
          <w:t>http://www.ibge.gov.br</w:t>
        </w:r>
      </w:hyperlink>
      <w:r w:rsidRPr="00C93F72">
        <w:rPr>
          <w:rFonts w:ascii="Times New Roman" w:hAnsi="Times New Roman"/>
          <w:sz w:val="24"/>
          <w:szCs w:val="24"/>
        </w:rPr>
        <w:t>, acessado em 22 de janeiro de2013.</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INEPAC, Instituto Estadual do Patrimônio Cultural, Secretaria de Cultura do Estado do Rio de Janeiro. Sítio Eletrônico. Disponível em </w:t>
      </w:r>
      <w:hyperlink r:id="rId14" w:history="1">
        <w:r w:rsidRPr="00C93F72">
          <w:rPr>
            <w:rFonts w:ascii="Times New Roman" w:hAnsi="Times New Roman"/>
            <w:sz w:val="24"/>
            <w:szCs w:val="24"/>
          </w:rPr>
          <w:t>http://www.inepac.rj.gov.br/modules.php?name=Content&amp;pa=showpage&amp;pid=28</w:t>
        </w:r>
      </w:hyperlink>
      <w:r w:rsidRPr="00C93F72">
        <w:rPr>
          <w:rFonts w:ascii="Times New Roman" w:hAnsi="Times New Roman"/>
          <w:sz w:val="24"/>
          <w:szCs w:val="24"/>
        </w:rPr>
        <w:t>, acessado em 19 de janeiro de 2013;</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IRVING, Marta de Azevedo &amp; MENDONÇA, Teresa Cristina de Miranda. Turismo de base comunitária: a participação como prática no desenvolvimento de projetos turístico no Brasil - Prainha do Canto Verde, Beberibe (CE). In: </w:t>
      </w:r>
      <w:r w:rsidRPr="00C93F72">
        <w:rPr>
          <w:rFonts w:ascii="Times New Roman" w:hAnsi="Times New Roman"/>
          <w:i/>
          <w:sz w:val="24"/>
          <w:szCs w:val="24"/>
        </w:rPr>
        <w:t>Caderno Virtual de Turismo</w:t>
      </w:r>
      <w:r w:rsidRPr="00C93F72">
        <w:rPr>
          <w:rFonts w:ascii="Times New Roman" w:hAnsi="Times New Roman"/>
          <w:sz w:val="24"/>
          <w:szCs w:val="24"/>
        </w:rPr>
        <w:t>. Volume 4 nº 4, 2004. disponível em redalyc.uaemex.mx/src/inicio/ArtPdfRed.jsp?iCve=115417 710002, acessado em 22 de janeiro de 2013.</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LARAIA, Roque de Barros. </w:t>
      </w:r>
      <w:r w:rsidRPr="00C93F72">
        <w:rPr>
          <w:rFonts w:ascii="Times New Roman" w:hAnsi="Times New Roman"/>
          <w:i/>
          <w:sz w:val="24"/>
          <w:szCs w:val="24"/>
        </w:rPr>
        <w:t>Cultura: Um conceito antropológico</w:t>
      </w:r>
      <w:r w:rsidRPr="00C93F72">
        <w:rPr>
          <w:rFonts w:ascii="Times New Roman" w:hAnsi="Times New Roman"/>
          <w:sz w:val="24"/>
          <w:szCs w:val="24"/>
        </w:rPr>
        <w:t>. 14ª Edição. Rio de Janeiro, Jorge Zahar, 1932.</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MAYER, Jorge Miguel. </w:t>
      </w:r>
      <w:r w:rsidRPr="00C93F72">
        <w:rPr>
          <w:rFonts w:ascii="Times New Roman" w:hAnsi="Times New Roman"/>
          <w:i/>
          <w:sz w:val="24"/>
          <w:szCs w:val="24"/>
        </w:rPr>
        <w:t>Festa de São Pedro: História e cultura</w:t>
      </w:r>
      <w:r w:rsidRPr="00C93F72">
        <w:rPr>
          <w:rFonts w:ascii="Times New Roman" w:hAnsi="Times New Roman"/>
          <w:sz w:val="24"/>
          <w:szCs w:val="24"/>
        </w:rPr>
        <w:t>. 1ª edição. Nova Friburgo: Marca, 2008.</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OLIVEIRA, Alda Maria de</w:t>
      </w:r>
      <w:r w:rsidRPr="00C93F72">
        <w:rPr>
          <w:rFonts w:ascii="Times New Roman" w:hAnsi="Times New Roman"/>
          <w:i/>
          <w:sz w:val="24"/>
          <w:szCs w:val="24"/>
        </w:rPr>
        <w:t>. Raízes das montanhas de Nova Friburgo</w:t>
      </w:r>
      <w:r w:rsidRPr="00C93F72">
        <w:rPr>
          <w:rFonts w:ascii="Times New Roman" w:hAnsi="Times New Roman"/>
          <w:sz w:val="24"/>
          <w:szCs w:val="24"/>
        </w:rPr>
        <w:t>. Nova Friburgo: 2009. s/d no prelo.</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__________. – </w:t>
      </w:r>
      <w:r w:rsidRPr="00C93F72">
        <w:rPr>
          <w:rFonts w:ascii="Times New Roman" w:hAnsi="Times New Roman"/>
          <w:i/>
          <w:sz w:val="24"/>
          <w:szCs w:val="24"/>
        </w:rPr>
        <w:t>Turismo ecológico em terras de montanha dentro da mata atlântica</w:t>
      </w:r>
      <w:r w:rsidRPr="00C93F72">
        <w:rPr>
          <w:rFonts w:ascii="Times New Roman" w:hAnsi="Times New Roman"/>
          <w:sz w:val="24"/>
          <w:szCs w:val="24"/>
        </w:rPr>
        <w:t>. Nova Friburgo: A Voz da Serra, --.</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__________. – </w:t>
      </w:r>
      <w:r w:rsidRPr="00C93F72">
        <w:rPr>
          <w:rFonts w:ascii="Times New Roman" w:hAnsi="Times New Roman"/>
          <w:i/>
          <w:sz w:val="24"/>
          <w:szCs w:val="24"/>
        </w:rPr>
        <w:t>A baronesa das montanhas</w:t>
      </w:r>
      <w:r w:rsidRPr="00C93F72">
        <w:rPr>
          <w:rFonts w:ascii="Times New Roman" w:hAnsi="Times New Roman"/>
          <w:sz w:val="24"/>
          <w:szCs w:val="24"/>
        </w:rPr>
        <w:t>. Nova Friburgo: A Voz da Serra, --.</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__________. – </w:t>
      </w:r>
      <w:r w:rsidRPr="00C93F72">
        <w:rPr>
          <w:rFonts w:ascii="Times New Roman" w:hAnsi="Times New Roman"/>
          <w:i/>
          <w:sz w:val="24"/>
          <w:szCs w:val="24"/>
        </w:rPr>
        <w:t>Área de Proteção Ambiental Estadual de Macaé de Cima</w:t>
      </w:r>
      <w:r w:rsidRPr="00C93F72">
        <w:rPr>
          <w:rFonts w:ascii="Times New Roman" w:hAnsi="Times New Roman"/>
          <w:sz w:val="24"/>
          <w:szCs w:val="24"/>
        </w:rPr>
        <w:t>. Nova Friburgo: A Voz da Serra,-.</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___________. - </w:t>
      </w:r>
      <w:r w:rsidRPr="00C93F72">
        <w:rPr>
          <w:rFonts w:ascii="Times New Roman" w:hAnsi="Times New Roman"/>
          <w:i/>
          <w:sz w:val="24"/>
          <w:szCs w:val="24"/>
        </w:rPr>
        <w:t>A cultura como ponto de partida e o turismo como ponto de chegada</w:t>
      </w:r>
      <w:r w:rsidRPr="00C93F72">
        <w:rPr>
          <w:rFonts w:ascii="Times New Roman" w:hAnsi="Times New Roman"/>
          <w:sz w:val="24"/>
          <w:szCs w:val="24"/>
        </w:rPr>
        <w:t xml:space="preserve">. Nova Friburgo: A Voz da Serra, --. </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___________. -  </w:t>
      </w:r>
      <w:r w:rsidRPr="00C93F72">
        <w:rPr>
          <w:rFonts w:ascii="Times New Roman" w:hAnsi="Times New Roman"/>
          <w:i/>
          <w:sz w:val="24"/>
          <w:szCs w:val="24"/>
        </w:rPr>
        <w:t>A história, o clima e o verde para políticas públicas do lazer</w:t>
      </w:r>
      <w:r w:rsidRPr="00C93F72">
        <w:rPr>
          <w:rFonts w:ascii="Times New Roman" w:hAnsi="Times New Roman"/>
          <w:sz w:val="24"/>
          <w:szCs w:val="24"/>
        </w:rPr>
        <w:t>. Nova Friburgo: --.</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___________. – </w:t>
      </w:r>
      <w:r w:rsidRPr="00C93F72">
        <w:rPr>
          <w:rFonts w:ascii="Times New Roman" w:hAnsi="Times New Roman"/>
          <w:i/>
          <w:sz w:val="24"/>
          <w:szCs w:val="24"/>
        </w:rPr>
        <w:t>A educação ambiental como instrumento de libertação</w:t>
      </w:r>
      <w:r w:rsidRPr="00C93F72">
        <w:rPr>
          <w:rFonts w:ascii="Times New Roman" w:hAnsi="Times New Roman"/>
          <w:sz w:val="24"/>
          <w:szCs w:val="24"/>
        </w:rPr>
        <w:t>. Nova Friburgo: --.</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 ___________. – </w:t>
      </w:r>
      <w:r w:rsidRPr="00C93F72">
        <w:rPr>
          <w:rFonts w:ascii="Times New Roman" w:hAnsi="Times New Roman"/>
          <w:i/>
          <w:sz w:val="24"/>
          <w:szCs w:val="24"/>
        </w:rPr>
        <w:t>Áreas de preservação ambiental como territórios de cidadania através do turismo</w:t>
      </w:r>
      <w:r w:rsidRPr="00C93F72">
        <w:rPr>
          <w:rFonts w:ascii="Times New Roman" w:hAnsi="Times New Roman"/>
          <w:sz w:val="24"/>
          <w:szCs w:val="24"/>
        </w:rPr>
        <w:t>. Práticas de Geografia, --.</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____________. – </w:t>
      </w:r>
      <w:r w:rsidRPr="00C93F72">
        <w:rPr>
          <w:rFonts w:ascii="Times New Roman" w:hAnsi="Times New Roman"/>
          <w:i/>
          <w:sz w:val="24"/>
          <w:szCs w:val="24"/>
        </w:rPr>
        <w:t>Aqui onde canta o sabiá, quantos mais cantarão?</w:t>
      </w:r>
      <w:r w:rsidRPr="00C93F72">
        <w:rPr>
          <w:rFonts w:ascii="Times New Roman" w:hAnsi="Times New Roman"/>
          <w:sz w:val="24"/>
          <w:szCs w:val="24"/>
        </w:rPr>
        <w:t xml:space="preserve"> s/d no prelo.</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____________. – </w:t>
      </w:r>
      <w:r w:rsidRPr="00C93F72">
        <w:rPr>
          <w:rFonts w:ascii="Times New Roman" w:hAnsi="Times New Roman"/>
          <w:i/>
          <w:sz w:val="24"/>
          <w:szCs w:val="24"/>
        </w:rPr>
        <w:t>Inverno</w:t>
      </w:r>
      <w:r w:rsidRPr="00C93F72">
        <w:rPr>
          <w:rFonts w:ascii="Times New Roman" w:hAnsi="Times New Roman"/>
          <w:sz w:val="24"/>
          <w:szCs w:val="24"/>
        </w:rPr>
        <w:t>. Concurso SPS, --.</w:t>
      </w:r>
    </w:p>
    <w:p w:rsidR="00544ED5" w:rsidRPr="00C93F72" w:rsidRDefault="00544ED5" w:rsidP="00680755">
      <w:pPr>
        <w:spacing w:line="360" w:lineRule="auto"/>
        <w:ind w:left="284" w:right="113" w:hanging="284"/>
        <w:jc w:val="both"/>
        <w:rPr>
          <w:rFonts w:ascii="Times New Roman" w:hAnsi="Times New Roman"/>
          <w:sz w:val="24"/>
          <w:szCs w:val="24"/>
        </w:rPr>
      </w:pPr>
      <w:r w:rsidRPr="00C93F72">
        <w:rPr>
          <w:rFonts w:ascii="Times New Roman" w:hAnsi="Times New Roman"/>
          <w:sz w:val="24"/>
          <w:szCs w:val="24"/>
        </w:rPr>
        <w:t xml:space="preserve">ORTIZ, Renato. </w:t>
      </w:r>
      <w:r w:rsidRPr="00C93F72">
        <w:rPr>
          <w:rFonts w:ascii="Times New Roman" w:hAnsi="Times New Roman"/>
          <w:bCs/>
          <w:i/>
          <w:color w:val="000000"/>
          <w:sz w:val="24"/>
          <w:szCs w:val="24"/>
          <w:lang w:eastAsia="ar-SA"/>
        </w:rPr>
        <w:t>As ciências sociais e a cultura</w:t>
      </w:r>
      <w:r w:rsidRPr="00C93F72">
        <w:rPr>
          <w:rFonts w:ascii="Times New Roman" w:hAnsi="Times New Roman"/>
          <w:sz w:val="24"/>
          <w:szCs w:val="24"/>
        </w:rPr>
        <w:t>. São Paulo: Tempo Social, 2002.</w:t>
      </w:r>
    </w:p>
    <w:p w:rsidR="00544ED5" w:rsidRPr="00C93F72" w:rsidRDefault="00544ED5" w:rsidP="00680755">
      <w:pPr>
        <w:pStyle w:val="titulo"/>
        <w:spacing w:before="30" w:after="30" w:line="360" w:lineRule="auto"/>
        <w:ind w:left="284" w:hanging="284"/>
        <w:jc w:val="both"/>
        <w:rPr>
          <w:rFonts w:ascii="Times New Roman" w:hAnsi="Times New Roman" w:cs="Times New Roman"/>
          <w:b w:val="0"/>
          <w:caps w:val="0"/>
          <w:color w:val="000000"/>
          <w:sz w:val="24"/>
          <w:szCs w:val="24"/>
        </w:rPr>
      </w:pPr>
      <w:r w:rsidRPr="00C93F72">
        <w:rPr>
          <w:rFonts w:ascii="Times New Roman" w:hAnsi="Times New Roman" w:cs="Times New Roman"/>
          <w:b w:val="0"/>
          <w:caps w:val="0"/>
          <w:color w:val="000000"/>
          <w:sz w:val="24"/>
          <w:szCs w:val="24"/>
        </w:rPr>
        <w:t xml:space="preserve">THIOLLENT, Michel. </w:t>
      </w:r>
      <w:r w:rsidRPr="00C93F72">
        <w:rPr>
          <w:rFonts w:ascii="Times New Roman" w:hAnsi="Times New Roman" w:cs="Times New Roman"/>
          <w:b w:val="0"/>
          <w:i/>
          <w:caps w:val="0"/>
          <w:color w:val="000000"/>
          <w:sz w:val="24"/>
          <w:szCs w:val="24"/>
        </w:rPr>
        <w:t>Metodologia da pesquisa-ação</w:t>
      </w:r>
      <w:r w:rsidRPr="00C93F72">
        <w:rPr>
          <w:rFonts w:ascii="Times New Roman" w:hAnsi="Times New Roman" w:cs="Times New Roman"/>
          <w:b w:val="0"/>
          <w:caps w:val="0"/>
          <w:color w:val="000000"/>
          <w:sz w:val="24"/>
          <w:szCs w:val="24"/>
        </w:rPr>
        <w:t>. Ed. Cortez, 2011.</w:t>
      </w:r>
    </w:p>
    <w:p w:rsidR="00544ED5" w:rsidRPr="00C93F72" w:rsidRDefault="00544ED5" w:rsidP="00680755">
      <w:pPr>
        <w:pStyle w:val="titulo"/>
        <w:spacing w:before="30" w:after="30" w:line="360" w:lineRule="auto"/>
        <w:ind w:left="284" w:hanging="284"/>
        <w:jc w:val="both"/>
        <w:rPr>
          <w:rFonts w:ascii="Times New Roman" w:hAnsi="Times New Roman" w:cs="Times New Roman"/>
          <w:b w:val="0"/>
          <w:caps w:val="0"/>
          <w:color w:val="000000"/>
          <w:sz w:val="24"/>
          <w:szCs w:val="24"/>
        </w:rPr>
      </w:pPr>
    </w:p>
    <w:p w:rsidR="00544ED5" w:rsidRPr="00C93F72" w:rsidRDefault="00544ED5" w:rsidP="00680755">
      <w:pPr>
        <w:pStyle w:val="titulo"/>
        <w:spacing w:before="30" w:after="30" w:line="360" w:lineRule="auto"/>
        <w:jc w:val="both"/>
        <w:rPr>
          <w:rFonts w:ascii="Times New Roman" w:hAnsi="Times New Roman" w:cs="Times New Roman"/>
          <w:b w:val="0"/>
          <w:caps w:val="0"/>
          <w:color w:val="000000"/>
          <w:sz w:val="24"/>
          <w:szCs w:val="24"/>
        </w:rPr>
      </w:pPr>
      <w:r w:rsidRPr="00C93F72">
        <w:rPr>
          <w:rFonts w:ascii="Times New Roman" w:hAnsi="Times New Roman" w:cs="Times New Roman"/>
          <w:b w:val="0"/>
          <w:caps w:val="0"/>
          <w:color w:val="000000"/>
          <w:sz w:val="24"/>
          <w:szCs w:val="24"/>
        </w:rPr>
        <w:t xml:space="preserve">JACCOUD, Raphael Luiz de Siqueira. </w:t>
      </w:r>
      <w:r w:rsidRPr="00C93F72">
        <w:rPr>
          <w:rFonts w:ascii="Times New Roman" w:hAnsi="Times New Roman" w:cs="Times New Roman"/>
          <w:b w:val="0"/>
          <w:i/>
          <w:caps w:val="0"/>
          <w:color w:val="000000"/>
          <w:sz w:val="24"/>
          <w:szCs w:val="24"/>
        </w:rPr>
        <w:t>História, contos e lendas da velha Nova Friburgo.</w:t>
      </w:r>
      <w:r w:rsidRPr="00C93F72">
        <w:rPr>
          <w:rFonts w:ascii="Times New Roman" w:hAnsi="Times New Roman" w:cs="Times New Roman"/>
          <w:b w:val="0"/>
          <w:caps w:val="0"/>
          <w:color w:val="000000"/>
          <w:sz w:val="24"/>
          <w:szCs w:val="24"/>
        </w:rPr>
        <w:t xml:space="preserve"> Rio de Janeiro: 3ª Edição Independente de responsabilidade do autor, 2007.</w:t>
      </w:r>
    </w:p>
    <w:p w:rsidR="00544ED5" w:rsidRPr="00C93F72" w:rsidRDefault="00544ED5" w:rsidP="00680755">
      <w:pPr>
        <w:pStyle w:val="titulo"/>
        <w:spacing w:before="30" w:after="30" w:line="360" w:lineRule="auto"/>
        <w:jc w:val="both"/>
        <w:rPr>
          <w:rFonts w:ascii="Times New Roman" w:hAnsi="Times New Roman" w:cs="Times New Roman"/>
          <w:b w:val="0"/>
          <w:caps w:val="0"/>
          <w:color w:val="000000"/>
          <w:sz w:val="24"/>
          <w:szCs w:val="24"/>
        </w:rPr>
      </w:pPr>
    </w:p>
    <w:p w:rsidR="00544ED5" w:rsidRPr="00C93F72" w:rsidRDefault="00544ED5" w:rsidP="00680755">
      <w:pPr>
        <w:pStyle w:val="titulo"/>
        <w:spacing w:before="30" w:after="30" w:line="360" w:lineRule="auto"/>
        <w:jc w:val="both"/>
        <w:rPr>
          <w:rFonts w:ascii="Times New Roman" w:hAnsi="Times New Roman" w:cs="Times New Roman"/>
          <w:b w:val="0"/>
          <w:caps w:val="0"/>
          <w:color w:val="000000"/>
          <w:sz w:val="24"/>
          <w:szCs w:val="24"/>
        </w:rPr>
      </w:pPr>
      <w:r w:rsidRPr="00C93F72">
        <w:rPr>
          <w:rFonts w:ascii="Times New Roman" w:hAnsi="Times New Roman" w:cs="Times New Roman"/>
          <w:b w:val="0"/>
          <w:caps w:val="0"/>
          <w:color w:val="000000"/>
          <w:sz w:val="24"/>
          <w:szCs w:val="24"/>
        </w:rPr>
        <w:t xml:space="preserve">SALIM, Carolina. </w:t>
      </w:r>
      <w:r w:rsidRPr="00C93F72">
        <w:rPr>
          <w:rFonts w:ascii="Times New Roman" w:hAnsi="Times New Roman" w:cs="Times New Roman"/>
          <w:b w:val="0"/>
          <w:i/>
          <w:caps w:val="0"/>
          <w:color w:val="000000"/>
          <w:sz w:val="24"/>
          <w:szCs w:val="24"/>
        </w:rPr>
        <w:t>Uma Nova Friburgo: As transformações de seu cenário cultura</w:t>
      </w:r>
      <w:r w:rsidRPr="00C93F72">
        <w:rPr>
          <w:rFonts w:ascii="Times New Roman" w:hAnsi="Times New Roman" w:cs="Times New Roman"/>
          <w:b w:val="0"/>
          <w:caps w:val="0"/>
          <w:color w:val="000000"/>
          <w:sz w:val="24"/>
          <w:szCs w:val="24"/>
        </w:rPr>
        <w:t>. Rio de Janeiro, Niterói, 2011. Monografia apresentada ao curso de graduação em produção cultural da Universidade Federal Fluminense, como requisito parcial para obtenção do grau de Bacharel.</w:t>
      </w:r>
    </w:p>
    <w:p w:rsidR="00544ED5" w:rsidRPr="00C93F72" w:rsidRDefault="00544ED5" w:rsidP="00680755">
      <w:pPr>
        <w:pStyle w:val="titulo"/>
        <w:spacing w:before="30" w:after="30" w:line="360" w:lineRule="auto"/>
        <w:jc w:val="both"/>
        <w:rPr>
          <w:rFonts w:ascii="Times New Roman" w:hAnsi="Times New Roman" w:cs="Times New Roman"/>
          <w:b w:val="0"/>
          <w:caps w:val="0"/>
          <w:color w:val="000000"/>
          <w:sz w:val="24"/>
          <w:szCs w:val="24"/>
        </w:rPr>
      </w:pPr>
    </w:p>
    <w:p w:rsidR="00544ED5" w:rsidRPr="00C93F72" w:rsidRDefault="00544ED5" w:rsidP="00680755">
      <w:pPr>
        <w:pStyle w:val="titulo"/>
        <w:spacing w:before="30" w:after="30" w:line="360" w:lineRule="auto"/>
        <w:jc w:val="both"/>
        <w:rPr>
          <w:rFonts w:ascii="Times New Roman" w:hAnsi="Times New Roman" w:cs="Times New Roman"/>
          <w:b w:val="0"/>
          <w:caps w:val="0"/>
          <w:color w:val="000000"/>
          <w:sz w:val="24"/>
          <w:szCs w:val="24"/>
        </w:rPr>
      </w:pPr>
      <w:r w:rsidRPr="00C93F72">
        <w:rPr>
          <w:rFonts w:ascii="Times New Roman" w:hAnsi="Times New Roman" w:cs="Times New Roman"/>
          <w:b w:val="0"/>
          <w:caps w:val="0"/>
          <w:color w:val="000000"/>
          <w:sz w:val="24"/>
          <w:szCs w:val="24"/>
        </w:rPr>
        <w:t>Carta Internacional sobre o Turismo Cultural. Icomos, Cidade do México, 1999.</w:t>
      </w:r>
    </w:p>
    <w:p w:rsidR="00544ED5" w:rsidRPr="00C93F72" w:rsidRDefault="00544ED5" w:rsidP="00680755">
      <w:pPr>
        <w:pStyle w:val="titulo"/>
        <w:spacing w:before="30" w:after="30" w:line="360" w:lineRule="auto"/>
        <w:jc w:val="both"/>
        <w:rPr>
          <w:rFonts w:ascii="Times New Roman" w:hAnsi="Times New Roman" w:cs="Times New Roman"/>
          <w:b w:val="0"/>
          <w:caps w:val="0"/>
          <w:color w:val="000000"/>
          <w:sz w:val="24"/>
          <w:szCs w:val="24"/>
        </w:rPr>
      </w:pPr>
    </w:p>
    <w:p w:rsidR="00544ED5" w:rsidRPr="00C93F72" w:rsidRDefault="00544ED5" w:rsidP="00680755">
      <w:pPr>
        <w:pStyle w:val="titulo"/>
        <w:spacing w:before="30" w:after="30" w:line="360" w:lineRule="auto"/>
        <w:jc w:val="both"/>
        <w:rPr>
          <w:rFonts w:ascii="Times New Roman" w:hAnsi="Times New Roman" w:cs="Times New Roman"/>
          <w:b w:val="0"/>
          <w:caps w:val="0"/>
          <w:color w:val="000000"/>
          <w:sz w:val="24"/>
          <w:szCs w:val="24"/>
        </w:rPr>
      </w:pPr>
      <w:r w:rsidRPr="00C93F72">
        <w:rPr>
          <w:rFonts w:ascii="Times New Roman" w:hAnsi="Times New Roman" w:cs="Times New Roman"/>
          <w:b w:val="0"/>
          <w:caps w:val="0"/>
          <w:color w:val="000000"/>
          <w:sz w:val="24"/>
          <w:szCs w:val="24"/>
        </w:rPr>
        <w:t xml:space="preserve">MORAES, Edilaine Alberto de. </w:t>
      </w:r>
      <w:r w:rsidRPr="00C93F72">
        <w:rPr>
          <w:rFonts w:ascii="Times New Roman" w:hAnsi="Times New Roman" w:cs="Times New Roman"/>
          <w:b w:val="0"/>
          <w:i/>
          <w:caps w:val="0"/>
          <w:color w:val="000000"/>
          <w:sz w:val="24"/>
          <w:szCs w:val="24"/>
        </w:rPr>
        <w:t>Áreas Protegidas, inclusão social e turismo</w:t>
      </w:r>
      <w:r w:rsidRPr="00C93F72">
        <w:rPr>
          <w:rFonts w:ascii="Times New Roman" w:hAnsi="Times New Roman" w:cs="Times New Roman"/>
          <w:b w:val="0"/>
          <w:caps w:val="0"/>
          <w:color w:val="000000"/>
          <w:sz w:val="24"/>
          <w:szCs w:val="24"/>
        </w:rPr>
        <w:t>.</w:t>
      </w:r>
    </w:p>
    <w:p w:rsidR="00544ED5" w:rsidRPr="00C93F72" w:rsidRDefault="00544ED5" w:rsidP="00680755">
      <w:pPr>
        <w:pStyle w:val="titulo"/>
        <w:spacing w:before="30" w:after="30" w:line="360" w:lineRule="auto"/>
        <w:jc w:val="both"/>
        <w:rPr>
          <w:rFonts w:ascii="Times New Roman" w:hAnsi="Times New Roman" w:cs="Times New Roman"/>
          <w:b w:val="0"/>
          <w:caps w:val="0"/>
          <w:color w:val="000000"/>
          <w:sz w:val="24"/>
          <w:szCs w:val="24"/>
        </w:rPr>
      </w:pPr>
    </w:p>
    <w:p w:rsidR="00544ED5" w:rsidRPr="00C93F72" w:rsidRDefault="00544ED5" w:rsidP="00680755">
      <w:pPr>
        <w:pStyle w:val="titulo"/>
        <w:spacing w:before="30" w:after="30" w:line="360" w:lineRule="auto"/>
        <w:jc w:val="both"/>
        <w:rPr>
          <w:rFonts w:ascii="Times New Roman" w:hAnsi="Times New Roman" w:cs="Times New Roman"/>
          <w:b w:val="0"/>
          <w:bCs w:val="0"/>
          <w:caps w:val="0"/>
          <w:color w:val="000000"/>
          <w:sz w:val="24"/>
          <w:szCs w:val="24"/>
          <w:lang w:eastAsia="pt-BR"/>
        </w:rPr>
      </w:pPr>
      <w:r w:rsidRPr="00C93F72">
        <w:rPr>
          <w:rFonts w:ascii="Times New Roman" w:hAnsi="Times New Roman" w:cs="Times New Roman"/>
          <w:b w:val="0"/>
          <w:bCs w:val="0"/>
          <w:caps w:val="0"/>
          <w:color w:val="000000"/>
          <w:sz w:val="24"/>
          <w:szCs w:val="24"/>
          <w:lang w:eastAsia="pt-BR"/>
        </w:rPr>
        <w:t xml:space="preserve">COELHO, Lidiane Pereira; MESQUITA, Diana Pereira Coelho de. </w:t>
      </w:r>
      <w:r w:rsidRPr="00C93F72">
        <w:rPr>
          <w:rFonts w:ascii="Times New Roman" w:hAnsi="Times New Roman" w:cs="Times New Roman"/>
          <w:b w:val="0"/>
          <w:bCs w:val="0"/>
          <w:i/>
          <w:caps w:val="0"/>
          <w:color w:val="000000"/>
          <w:sz w:val="24"/>
          <w:szCs w:val="24"/>
          <w:lang w:eastAsia="pt-BR"/>
        </w:rPr>
        <w:t>Língua, cultura e identidade: Conceitos intrínsecos e independentes</w:t>
      </w:r>
      <w:r w:rsidRPr="00C93F72">
        <w:rPr>
          <w:rFonts w:ascii="Times New Roman" w:hAnsi="Times New Roman" w:cs="Times New Roman"/>
          <w:b w:val="0"/>
          <w:bCs w:val="0"/>
          <w:caps w:val="0"/>
          <w:color w:val="000000"/>
          <w:sz w:val="24"/>
          <w:szCs w:val="24"/>
          <w:lang w:eastAsia="pt-BR"/>
        </w:rPr>
        <w:t>.</w:t>
      </w:r>
      <w:r w:rsidRPr="00C93F72">
        <w:rPr>
          <w:rFonts w:ascii="Times New Roman" w:hAnsi="Times New Roman" w:cs="Times New Roman"/>
          <w:b w:val="0"/>
          <w:caps w:val="0"/>
          <w:color w:val="000000"/>
          <w:sz w:val="24"/>
          <w:szCs w:val="24"/>
        </w:rPr>
        <w:t xml:space="preserve"> </w:t>
      </w:r>
      <w:r w:rsidRPr="00C93F72">
        <w:rPr>
          <w:rFonts w:ascii="Times New Roman" w:hAnsi="Times New Roman" w:cs="Times New Roman"/>
          <w:caps w:val="0"/>
          <w:color w:val="000000"/>
          <w:sz w:val="24"/>
          <w:szCs w:val="24"/>
          <w:lang w:eastAsia="pt-BR"/>
        </w:rPr>
        <w:t>ENTRELETRAS</w:t>
      </w:r>
      <w:r w:rsidRPr="00C93F72">
        <w:rPr>
          <w:rFonts w:ascii="Times New Roman" w:hAnsi="Times New Roman" w:cs="Times New Roman"/>
          <w:b w:val="0"/>
          <w:bCs w:val="0"/>
          <w:caps w:val="0"/>
          <w:color w:val="000000"/>
          <w:sz w:val="24"/>
          <w:szCs w:val="24"/>
          <w:lang w:eastAsia="pt-BR"/>
        </w:rPr>
        <w:t xml:space="preserve">, Araguaína/TO, v. 4, n. 1, p. 24-34, jan./jul. 2013 (ISSN 2179-3948 – online) </w:t>
      </w:r>
    </w:p>
    <w:p w:rsidR="00544ED5" w:rsidRPr="00C93F72" w:rsidRDefault="00544ED5" w:rsidP="00680755">
      <w:pPr>
        <w:pStyle w:val="titulo"/>
        <w:spacing w:before="30" w:after="30" w:line="360" w:lineRule="auto"/>
        <w:jc w:val="both"/>
        <w:rPr>
          <w:rFonts w:ascii="Times New Roman" w:hAnsi="Times New Roman" w:cs="Times New Roman"/>
          <w:b w:val="0"/>
          <w:bCs w:val="0"/>
          <w:caps w:val="0"/>
          <w:color w:val="000000"/>
          <w:sz w:val="24"/>
          <w:szCs w:val="24"/>
          <w:lang w:eastAsia="pt-BR"/>
        </w:rPr>
      </w:pPr>
    </w:p>
    <w:p w:rsidR="00544ED5" w:rsidRPr="00C93F72" w:rsidRDefault="00544ED5" w:rsidP="00680755">
      <w:pPr>
        <w:pStyle w:val="titulo"/>
        <w:spacing w:before="30" w:after="30" w:line="360" w:lineRule="auto"/>
        <w:jc w:val="both"/>
        <w:rPr>
          <w:rFonts w:ascii="Times New Roman" w:hAnsi="Times New Roman" w:cs="Times New Roman"/>
          <w:b w:val="0"/>
          <w:bCs w:val="0"/>
          <w:caps w:val="0"/>
          <w:color w:val="000000"/>
          <w:sz w:val="24"/>
          <w:szCs w:val="24"/>
          <w:lang w:eastAsia="pt-BR"/>
        </w:rPr>
      </w:pPr>
      <w:r w:rsidRPr="00C93F72">
        <w:rPr>
          <w:rFonts w:ascii="Times New Roman" w:hAnsi="Times New Roman" w:cs="Times New Roman"/>
          <w:b w:val="0"/>
          <w:bCs w:val="0"/>
          <w:caps w:val="0"/>
          <w:color w:val="000000"/>
          <w:sz w:val="24"/>
          <w:szCs w:val="24"/>
          <w:lang w:eastAsia="pt-BR"/>
        </w:rPr>
        <w:t>PINTO, Mércia de Vasconcelos.</w:t>
      </w:r>
      <w:r w:rsidRPr="00C93F72">
        <w:rPr>
          <w:rFonts w:ascii="Times New Roman" w:hAnsi="Times New Roman" w:cs="Times New Roman"/>
        </w:rPr>
        <w:t xml:space="preserve"> </w:t>
      </w:r>
      <w:r w:rsidRPr="00C93F72">
        <w:rPr>
          <w:rFonts w:ascii="Times New Roman" w:hAnsi="Times New Roman" w:cs="Times New Roman"/>
          <w:b w:val="0"/>
          <w:bCs w:val="0"/>
          <w:caps w:val="0"/>
          <w:color w:val="000000"/>
          <w:sz w:val="24"/>
          <w:szCs w:val="24"/>
          <w:lang w:eastAsia="pt-BR"/>
        </w:rPr>
        <w:t>Palestra realizada durante o Encontro Nacional dos Estudantes de Arquitetura (ENEA) em 15 de julho de 2004, no Restaurante Estação 109, Comércio da 109 Sul, Brasília – DF.</w:t>
      </w:r>
    </w:p>
    <w:p w:rsidR="00544ED5" w:rsidRPr="00C93F72" w:rsidRDefault="00544ED5" w:rsidP="00680755">
      <w:pPr>
        <w:pStyle w:val="titulo"/>
        <w:spacing w:before="30" w:after="30" w:line="360" w:lineRule="auto"/>
        <w:jc w:val="both"/>
        <w:rPr>
          <w:rFonts w:ascii="Times New Roman" w:hAnsi="Times New Roman" w:cs="Times New Roman"/>
          <w:b w:val="0"/>
          <w:bCs w:val="0"/>
          <w:caps w:val="0"/>
          <w:color w:val="000000"/>
          <w:sz w:val="24"/>
          <w:szCs w:val="24"/>
          <w:lang w:eastAsia="pt-BR"/>
        </w:rPr>
      </w:pPr>
    </w:p>
    <w:p w:rsidR="00544ED5" w:rsidRPr="00C93F72" w:rsidRDefault="00544ED5" w:rsidP="00680755">
      <w:pPr>
        <w:pStyle w:val="titulo"/>
        <w:spacing w:before="30" w:after="30" w:line="360" w:lineRule="auto"/>
        <w:jc w:val="both"/>
        <w:rPr>
          <w:rFonts w:ascii="Times New Roman" w:hAnsi="Times New Roman" w:cs="Times New Roman"/>
          <w:b w:val="0"/>
          <w:bCs w:val="0"/>
          <w:caps w:val="0"/>
          <w:color w:val="000000"/>
          <w:sz w:val="24"/>
          <w:szCs w:val="24"/>
          <w:lang w:eastAsia="pt-BR"/>
        </w:rPr>
      </w:pPr>
      <w:r w:rsidRPr="00C93F72">
        <w:rPr>
          <w:rFonts w:ascii="Times New Roman" w:hAnsi="Times New Roman" w:cs="Times New Roman"/>
          <w:b w:val="0"/>
          <w:bCs w:val="0"/>
          <w:caps w:val="0"/>
          <w:color w:val="000000"/>
          <w:sz w:val="24"/>
          <w:szCs w:val="24"/>
          <w:lang w:eastAsia="pt-BR"/>
        </w:rPr>
        <w:t xml:space="preserve">ROSA, Guilherme Carvalho da. </w:t>
      </w:r>
      <w:r w:rsidRPr="00C93F72">
        <w:rPr>
          <w:rFonts w:ascii="Times New Roman" w:hAnsi="Times New Roman" w:cs="Times New Roman"/>
          <w:b w:val="0"/>
          <w:bCs w:val="0"/>
          <w:i/>
          <w:caps w:val="0"/>
          <w:color w:val="000000"/>
          <w:sz w:val="24"/>
          <w:szCs w:val="24"/>
          <w:lang w:eastAsia="pt-BR"/>
        </w:rPr>
        <w:t>A discussão do conceito de identidade nos estudos culturais</w:t>
      </w:r>
      <w:r w:rsidRPr="00C93F72">
        <w:rPr>
          <w:rFonts w:ascii="Times New Roman" w:hAnsi="Times New Roman" w:cs="Times New Roman"/>
          <w:b w:val="0"/>
          <w:bCs w:val="0"/>
          <w:caps w:val="0"/>
          <w:color w:val="000000"/>
          <w:sz w:val="24"/>
          <w:szCs w:val="24"/>
          <w:lang w:eastAsia="pt-BR"/>
        </w:rPr>
        <w:t>.</w:t>
      </w:r>
      <w:r>
        <w:rPr>
          <w:rFonts w:ascii="Times New Roman" w:hAnsi="Times New Roman" w:cs="Times New Roman"/>
          <w:b w:val="0"/>
          <w:bCs w:val="0"/>
          <w:caps w:val="0"/>
          <w:color w:val="000000"/>
          <w:sz w:val="24"/>
          <w:szCs w:val="24"/>
          <w:lang w:eastAsia="pt-BR"/>
        </w:rPr>
        <w:t xml:space="preserve"> </w:t>
      </w:r>
      <w:r w:rsidRPr="00C93F72">
        <w:rPr>
          <w:rFonts w:ascii="Times New Roman" w:hAnsi="Times New Roman" w:cs="Times New Roman"/>
          <w:b w:val="0"/>
          <w:bCs w:val="0"/>
          <w:caps w:val="0"/>
          <w:color w:val="000000"/>
          <w:sz w:val="24"/>
          <w:szCs w:val="24"/>
          <w:lang w:eastAsia="pt-BR"/>
        </w:rPr>
        <w:t>Mestrando em Comunicação Social da Pontifícia Universidade Católica do Rio Grande do Sul (PUCRS) Porto Alegre/RS</w:t>
      </w:r>
    </w:p>
    <w:p w:rsidR="00544ED5" w:rsidRPr="00D94252" w:rsidRDefault="00544ED5" w:rsidP="00680755">
      <w:pPr>
        <w:pStyle w:val="titulo"/>
        <w:spacing w:before="30" w:after="30" w:line="360" w:lineRule="auto"/>
        <w:jc w:val="both"/>
        <w:rPr>
          <w:rFonts w:ascii="Times New Roman" w:hAnsi="Times New Roman" w:cs="Times New Roman"/>
          <w:b w:val="0"/>
          <w:bCs w:val="0"/>
          <w:caps w:val="0"/>
          <w:color w:val="000000"/>
          <w:sz w:val="24"/>
          <w:szCs w:val="24"/>
          <w:lang w:eastAsia="pt-BR"/>
        </w:rPr>
      </w:pPr>
    </w:p>
    <w:p w:rsidR="00544ED5" w:rsidRPr="006612AC" w:rsidRDefault="00544ED5" w:rsidP="00C77E29">
      <w:pPr>
        <w:pStyle w:val="ListParagraph"/>
        <w:spacing w:line="360" w:lineRule="auto"/>
        <w:ind w:left="170" w:right="170" w:firstLine="851"/>
        <w:jc w:val="both"/>
        <w:rPr>
          <w:rFonts w:ascii="Times New Roman" w:hAnsi="Times New Roman"/>
          <w:sz w:val="24"/>
          <w:szCs w:val="24"/>
        </w:rPr>
      </w:pPr>
      <w:r>
        <w:rPr>
          <w:rFonts w:ascii="Times New Roman" w:hAnsi="Times New Roman"/>
          <w:sz w:val="24"/>
          <w:szCs w:val="24"/>
        </w:rPr>
        <w:br/>
      </w:r>
    </w:p>
    <w:p w:rsidR="00544ED5" w:rsidRPr="00E77B69" w:rsidRDefault="00544ED5" w:rsidP="00882022">
      <w:pPr>
        <w:pStyle w:val="ListParagraph"/>
        <w:spacing w:line="240" w:lineRule="auto"/>
        <w:ind w:left="1416" w:right="113"/>
        <w:jc w:val="both"/>
        <w:rPr>
          <w:rFonts w:ascii="Times New Roman" w:hAnsi="Times New Roman"/>
          <w:sz w:val="24"/>
          <w:szCs w:val="24"/>
        </w:rPr>
      </w:pPr>
    </w:p>
    <w:sectPr w:rsidR="00544ED5" w:rsidRPr="00E77B69" w:rsidSect="00DF1EC5">
      <w:footerReference w:type="default" r:id="rId1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ED5" w:rsidRDefault="00544ED5" w:rsidP="00ED3EC5">
      <w:pPr>
        <w:spacing w:after="0" w:line="240" w:lineRule="auto"/>
      </w:pPr>
      <w:r>
        <w:separator/>
      </w:r>
    </w:p>
  </w:endnote>
  <w:endnote w:type="continuationSeparator" w:id="0">
    <w:p w:rsidR="00544ED5" w:rsidRDefault="00544ED5" w:rsidP="00ED3E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ED5" w:rsidRDefault="00544ED5">
    <w:pPr>
      <w:pStyle w:val="Footer"/>
      <w:jc w:val="right"/>
    </w:pPr>
    <w:fldSimple w:instr=" PAGE   \* MERGEFORMAT ">
      <w:r>
        <w:rPr>
          <w:noProof/>
        </w:rPr>
        <w:t>1</w:t>
      </w:r>
    </w:fldSimple>
  </w:p>
  <w:p w:rsidR="00544ED5" w:rsidRDefault="00544E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ED5" w:rsidRDefault="00544ED5" w:rsidP="00ED3EC5">
      <w:pPr>
        <w:spacing w:after="0" w:line="240" w:lineRule="auto"/>
      </w:pPr>
      <w:r>
        <w:separator/>
      </w:r>
    </w:p>
  </w:footnote>
  <w:footnote w:type="continuationSeparator" w:id="0">
    <w:p w:rsidR="00544ED5" w:rsidRDefault="00544ED5" w:rsidP="00ED3EC5">
      <w:pPr>
        <w:spacing w:after="0" w:line="240" w:lineRule="auto"/>
      </w:pPr>
      <w:r>
        <w:continuationSeparator/>
      </w:r>
    </w:p>
  </w:footnote>
  <w:footnote w:id="1">
    <w:p w:rsidR="00544ED5" w:rsidRDefault="00544ED5">
      <w:pPr>
        <w:pStyle w:val="FootnoteText"/>
      </w:pPr>
      <w:r w:rsidRPr="00F36851">
        <w:rPr>
          <w:rStyle w:val="FootnoteReference"/>
          <w:rFonts w:ascii="Times New Roman" w:hAnsi="Times New Roman"/>
        </w:rPr>
        <w:footnoteRef/>
      </w:r>
      <w:r w:rsidRPr="00F36851">
        <w:rPr>
          <w:rFonts w:ascii="Times New Roman" w:hAnsi="Times New Roman"/>
        </w:rPr>
        <w:t xml:space="preserve"> </w:t>
      </w:r>
      <w:r>
        <w:rPr>
          <w:rFonts w:ascii="Times New Roman" w:hAnsi="Times New Roman"/>
        </w:rPr>
        <w:t xml:space="preserve">Professora, Doutora em Teoria da Arte pela UFRJ no cursos superior de tecnologia em Gestão de Turismo, CEFETqUnED – Nova Friburgo. </w:t>
      </w:r>
      <w:r w:rsidRPr="00F36851">
        <w:rPr>
          <w:rFonts w:ascii="Times New Roman" w:hAnsi="Times New Roman"/>
        </w:rPr>
        <w:t xml:space="preserve">Coordenadora do Projeto Identidade Cultural nas Áreas de Proteção Ambiental de Nova Friburgo, </w:t>
      </w:r>
    </w:p>
  </w:footnote>
  <w:footnote w:id="2">
    <w:p w:rsidR="00544ED5" w:rsidRDefault="00544ED5">
      <w:pPr>
        <w:pStyle w:val="FootnoteText"/>
      </w:pPr>
      <w:r w:rsidRPr="00F36851">
        <w:rPr>
          <w:rStyle w:val="FootnoteReference"/>
          <w:rFonts w:ascii="Times New Roman" w:hAnsi="Times New Roman"/>
        </w:rPr>
        <w:footnoteRef/>
      </w:r>
      <w:r w:rsidRPr="00F36851">
        <w:rPr>
          <w:rFonts w:ascii="Times New Roman" w:hAnsi="Times New Roman"/>
        </w:rPr>
        <w:t xml:space="preserve"> Professora, Mestre em Geografia pela UFF no curso superior de tecnologia em Gestão de Turismo, CEFET/UnED – Nova Friburgo.  Sub-Coordenadora do Projeto Identidade Cultural nas Áreas de Proteção Ambiental de Nova Friburgo</w:t>
      </w:r>
    </w:p>
  </w:footnote>
  <w:footnote w:id="3">
    <w:p w:rsidR="00544ED5" w:rsidRPr="00F36851" w:rsidRDefault="00544ED5" w:rsidP="00F36851">
      <w:pPr>
        <w:pStyle w:val="FootnoteText"/>
        <w:rPr>
          <w:rFonts w:ascii="Times New Roman" w:hAnsi="Times New Roman"/>
        </w:rPr>
      </w:pPr>
      <w:r w:rsidRPr="00F36851">
        <w:rPr>
          <w:rStyle w:val="FootnoteReference"/>
          <w:rFonts w:ascii="Times New Roman" w:hAnsi="Times New Roman"/>
        </w:rPr>
        <w:footnoteRef/>
      </w:r>
      <w:r w:rsidRPr="00F36851">
        <w:rPr>
          <w:rFonts w:ascii="Times New Roman" w:hAnsi="Times New Roman"/>
        </w:rPr>
        <w:t xml:space="preserve"> Graduando em Tecnologia em Gestão de Turismo, Ex-bolsista do Projeto de Extensão Identidade Cultural nas Áreas de Proteção Ambiental de Nova Friburgo, CEFET/UnED – Nova Friburgo.</w:t>
      </w:r>
    </w:p>
    <w:p w:rsidR="00544ED5" w:rsidRDefault="00544ED5" w:rsidP="00F36851">
      <w:pPr>
        <w:pStyle w:val="FootnoteText"/>
      </w:pPr>
    </w:p>
  </w:footnote>
  <w:footnote w:id="4">
    <w:p w:rsidR="00544ED5" w:rsidRDefault="00544ED5">
      <w:pPr>
        <w:pStyle w:val="FootnoteText"/>
      </w:pPr>
      <w:r w:rsidRPr="00ED3EC5">
        <w:rPr>
          <w:rStyle w:val="FootnoteReference"/>
          <w:rFonts w:ascii="Times New Roman" w:hAnsi="Times New Roman"/>
        </w:rPr>
        <w:footnoteRef/>
      </w:r>
      <w:r w:rsidRPr="00ED3EC5">
        <w:rPr>
          <w:rFonts w:ascii="Times New Roman" w:hAnsi="Times New Roman"/>
        </w:rPr>
        <w:t xml:space="preserve"> Áreas de </w:t>
      </w:r>
      <w:r>
        <w:rPr>
          <w:rFonts w:ascii="Times New Roman" w:hAnsi="Times New Roman"/>
        </w:rPr>
        <w:t>Proteção Ambiental:  Enquadradas dentro do grupo de Unidades de Conservação Ambiental de Uso Sustentável, são porções territoriais definidas juridicamente, normalmente de grande extensão territorial e com elevado interesse ambiental,sancionadas juridicamente pelo Sistema nacional de Unidades de Conservação (SNUC – lei 9.985 de 18/07/200)</w:t>
      </w:r>
    </w:p>
  </w:footnote>
  <w:footnote w:id="5">
    <w:p w:rsidR="00544ED5" w:rsidRDefault="00544ED5">
      <w:pPr>
        <w:pStyle w:val="FootnoteText"/>
      </w:pPr>
      <w:r w:rsidRPr="00FA6685">
        <w:rPr>
          <w:rStyle w:val="FootnoteReference"/>
          <w:rFonts w:ascii="Times New Roman" w:hAnsi="Times New Roman"/>
        </w:rPr>
        <w:footnoteRef/>
      </w:r>
      <w:r w:rsidRPr="00FA6685">
        <w:rPr>
          <w:rFonts w:ascii="Times New Roman" w:hAnsi="Times New Roman"/>
        </w:rPr>
        <w:t xml:space="preserve"> Instituto Estadual do Ambiente (INEA): Órgão do Governo do Estado do Rio de Janeiro responsável pela proteção, conservação e recuperação do meio ambiente com intuito de promover o desenvolvimento sustentável em Unidades de Conservação.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61271"/>
    <w:multiLevelType w:val="hybridMultilevel"/>
    <w:tmpl w:val="A7CEFB72"/>
    <w:lvl w:ilvl="0" w:tplc="8E2A6E6C">
      <w:start w:val="1"/>
      <w:numFmt w:val="decimal"/>
      <w:lvlText w:val="%1."/>
      <w:lvlJc w:val="left"/>
      <w:pPr>
        <w:ind w:left="1381" w:hanging="360"/>
      </w:pPr>
      <w:rPr>
        <w:rFonts w:cs="Times New Roman" w:hint="default"/>
      </w:rPr>
    </w:lvl>
    <w:lvl w:ilvl="1" w:tplc="04160019" w:tentative="1">
      <w:start w:val="1"/>
      <w:numFmt w:val="lowerLetter"/>
      <w:lvlText w:val="%2."/>
      <w:lvlJc w:val="left"/>
      <w:pPr>
        <w:ind w:left="2101" w:hanging="360"/>
      </w:pPr>
      <w:rPr>
        <w:rFonts w:cs="Times New Roman"/>
      </w:rPr>
    </w:lvl>
    <w:lvl w:ilvl="2" w:tplc="0416001B" w:tentative="1">
      <w:start w:val="1"/>
      <w:numFmt w:val="lowerRoman"/>
      <w:lvlText w:val="%3."/>
      <w:lvlJc w:val="right"/>
      <w:pPr>
        <w:ind w:left="2821" w:hanging="180"/>
      </w:pPr>
      <w:rPr>
        <w:rFonts w:cs="Times New Roman"/>
      </w:rPr>
    </w:lvl>
    <w:lvl w:ilvl="3" w:tplc="0416000F" w:tentative="1">
      <w:start w:val="1"/>
      <w:numFmt w:val="decimal"/>
      <w:lvlText w:val="%4."/>
      <w:lvlJc w:val="left"/>
      <w:pPr>
        <w:ind w:left="3541" w:hanging="360"/>
      </w:pPr>
      <w:rPr>
        <w:rFonts w:cs="Times New Roman"/>
      </w:rPr>
    </w:lvl>
    <w:lvl w:ilvl="4" w:tplc="04160019" w:tentative="1">
      <w:start w:val="1"/>
      <w:numFmt w:val="lowerLetter"/>
      <w:lvlText w:val="%5."/>
      <w:lvlJc w:val="left"/>
      <w:pPr>
        <w:ind w:left="4261" w:hanging="360"/>
      </w:pPr>
      <w:rPr>
        <w:rFonts w:cs="Times New Roman"/>
      </w:rPr>
    </w:lvl>
    <w:lvl w:ilvl="5" w:tplc="0416001B" w:tentative="1">
      <w:start w:val="1"/>
      <w:numFmt w:val="lowerRoman"/>
      <w:lvlText w:val="%6."/>
      <w:lvlJc w:val="right"/>
      <w:pPr>
        <w:ind w:left="4981" w:hanging="180"/>
      </w:pPr>
      <w:rPr>
        <w:rFonts w:cs="Times New Roman"/>
      </w:rPr>
    </w:lvl>
    <w:lvl w:ilvl="6" w:tplc="0416000F" w:tentative="1">
      <w:start w:val="1"/>
      <w:numFmt w:val="decimal"/>
      <w:lvlText w:val="%7."/>
      <w:lvlJc w:val="left"/>
      <w:pPr>
        <w:ind w:left="5701" w:hanging="360"/>
      </w:pPr>
      <w:rPr>
        <w:rFonts w:cs="Times New Roman"/>
      </w:rPr>
    </w:lvl>
    <w:lvl w:ilvl="7" w:tplc="04160019" w:tentative="1">
      <w:start w:val="1"/>
      <w:numFmt w:val="lowerLetter"/>
      <w:lvlText w:val="%8."/>
      <w:lvlJc w:val="left"/>
      <w:pPr>
        <w:ind w:left="6421" w:hanging="360"/>
      </w:pPr>
      <w:rPr>
        <w:rFonts w:cs="Times New Roman"/>
      </w:rPr>
    </w:lvl>
    <w:lvl w:ilvl="8" w:tplc="0416001B" w:tentative="1">
      <w:start w:val="1"/>
      <w:numFmt w:val="lowerRoman"/>
      <w:lvlText w:val="%9."/>
      <w:lvlJc w:val="right"/>
      <w:pPr>
        <w:ind w:left="7141"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7046"/>
    <w:rsid w:val="00003C71"/>
    <w:rsid w:val="00006718"/>
    <w:rsid w:val="00006C14"/>
    <w:rsid w:val="00006D08"/>
    <w:rsid w:val="000077E5"/>
    <w:rsid w:val="0001045D"/>
    <w:rsid w:val="0001272A"/>
    <w:rsid w:val="000129E7"/>
    <w:rsid w:val="000131AA"/>
    <w:rsid w:val="0001376A"/>
    <w:rsid w:val="0001398B"/>
    <w:rsid w:val="00014E96"/>
    <w:rsid w:val="000155FF"/>
    <w:rsid w:val="00015BFA"/>
    <w:rsid w:val="00015F7C"/>
    <w:rsid w:val="00016DC8"/>
    <w:rsid w:val="00021196"/>
    <w:rsid w:val="000230F7"/>
    <w:rsid w:val="00024BE2"/>
    <w:rsid w:val="0002519E"/>
    <w:rsid w:val="000264FE"/>
    <w:rsid w:val="000265D3"/>
    <w:rsid w:val="00026ABD"/>
    <w:rsid w:val="000300B1"/>
    <w:rsid w:val="00031068"/>
    <w:rsid w:val="000310D6"/>
    <w:rsid w:val="000316C7"/>
    <w:rsid w:val="0003220D"/>
    <w:rsid w:val="00032BB2"/>
    <w:rsid w:val="0003309C"/>
    <w:rsid w:val="00034078"/>
    <w:rsid w:val="00035103"/>
    <w:rsid w:val="0003543B"/>
    <w:rsid w:val="000365DA"/>
    <w:rsid w:val="00037248"/>
    <w:rsid w:val="00037357"/>
    <w:rsid w:val="0004034B"/>
    <w:rsid w:val="00040BFD"/>
    <w:rsid w:val="0004152E"/>
    <w:rsid w:val="00043742"/>
    <w:rsid w:val="0004404F"/>
    <w:rsid w:val="000447F6"/>
    <w:rsid w:val="00045BEC"/>
    <w:rsid w:val="00045FBC"/>
    <w:rsid w:val="00046C92"/>
    <w:rsid w:val="0004734D"/>
    <w:rsid w:val="000473C0"/>
    <w:rsid w:val="00050A16"/>
    <w:rsid w:val="00050BDC"/>
    <w:rsid w:val="00051070"/>
    <w:rsid w:val="00051303"/>
    <w:rsid w:val="000518D5"/>
    <w:rsid w:val="00051AB3"/>
    <w:rsid w:val="00052734"/>
    <w:rsid w:val="00055527"/>
    <w:rsid w:val="000557A4"/>
    <w:rsid w:val="000557F1"/>
    <w:rsid w:val="0005792E"/>
    <w:rsid w:val="000579A8"/>
    <w:rsid w:val="00060328"/>
    <w:rsid w:val="0006079D"/>
    <w:rsid w:val="00063F5B"/>
    <w:rsid w:val="000641F1"/>
    <w:rsid w:val="00064259"/>
    <w:rsid w:val="00065109"/>
    <w:rsid w:val="000657A8"/>
    <w:rsid w:val="00066AF0"/>
    <w:rsid w:val="000705BC"/>
    <w:rsid w:val="00073075"/>
    <w:rsid w:val="00073CFD"/>
    <w:rsid w:val="000745E7"/>
    <w:rsid w:val="00075136"/>
    <w:rsid w:val="000757EB"/>
    <w:rsid w:val="00075F38"/>
    <w:rsid w:val="00077805"/>
    <w:rsid w:val="000800E9"/>
    <w:rsid w:val="00081A70"/>
    <w:rsid w:val="00082CAF"/>
    <w:rsid w:val="00082DD3"/>
    <w:rsid w:val="00084DFF"/>
    <w:rsid w:val="00085801"/>
    <w:rsid w:val="00085C8E"/>
    <w:rsid w:val="000861D8"/>
    <w:rsid w:val="00086732"/>
    <w:rsid w:val="00086ED8"/>
    <w:rsid w:val="00087527"/>
    <w:rsid w:val="0008793B"/>
    <w:rsid w:val="00087F97"/>
    <w:rsid w:val="0009035F"/>
    <w:rsid w:val="00090C62"/>
    <w:rsid w:val="00090EB1"/>
    <w:rsid w:val="00091920"/>
    <w:rsid w:val="000927DC"/>
    <w:rsid w:val="000931E8"/>
    <w:rsid w:val="0009337E"/>
    <w:rsid w:val="00093A71"/>
    <w:rsid w:val="00095197"/>
    <w:rsid w:val="000A0A18"/>
    <w:rsid w:val="000A1817"/>
    <w:rsid w:val="000A3A06"/>
    <w:rsid w:val="000A3A63"/>
    <w:rsid w:val="000A47AB"/>
    <w:rsid w:val="000A4A6C"/>
    <w:rsid w:val="000A5B14"/>
    <w:rsid w:val="000A6197"/>
    <w:rsid w:val="000A69EE"/>
    <w:rsid w:val="000A6C95"/>
    <w:rsid w:val="000B01E1"/>
    <w:rsid w:val="000B1B81"/>
    <w:rsid w:val="000B4473"/>
    <w:rsid w:val="000B49F9"/>
    <w:rsid w:val="000B53F7"/>
    <w:rsid w:val="000B7786"/>
    <w:rsid w:val="000B7A92"/>
    <w:rsid w:val="000B7F7D"/>
    <w:rsid w:val="000C08A4"/>
    <w:rsid w:val="000C0C0B"/>
    <w:rsid w:val="000C17F7"/>
    <w:rsid w:val="000C1BF9"/>
    <w:rsid w:val="000C1D6A"/>
    <w:rsid w:val="000C2557"/>
    <w:rsid w:val="000C2655"/>
    <w:rsid w:val="000C53D7"/>
    <w:rsid w:val="000C575E"/>
    <w:rsid w:val="000C763B"/>
    <w:rsid w:val="000C7D2B"/>
    <w:rsid w:val="000C7DCB"/>
    <w:rsid w:val="000D04D5"/>
    <w:rsid w:val="000D0FA7"/>
    <w:rsid w:val="000D1835"/>
    <w:rsid w:val="000D1C2C"/>
    <w:rsid w:val="000D223C"/>
    <w:rsid w:val="000D2974"/>
    <w:rsid w:val="000D2AD0"/>
    <w:rsid w:val="000D339A"/>
    <w:rsid w:val="000D3E30"/>
    <w:rsid w:val="000D4326"/>
    <w:rsid w:val="000D46D4"/>
    <w:rsid w:val="000D5556"/>
    <w:rsid w:val="000D63D2"/>
    <w:rsid w:val="000D76FA"/>
    <w:rsid w:val="000D7E6F"/>
    <w:rsid w:val="000E068C"/>
    <w:rsid w:val="000E091C"/>
    <w:rsid w:val="000E0966"/>
    <w:rsid w:val="000E19D0"/>
    <w:rsid w:val="000E1C27"/>
    <w:rsid w:val="000E3BEC"/>
    <w:rsid w:val="000E4229"/>
    <w:rsid w:val="000E4561"/>
    <w:rsid w:val="000E4D8E"/>
    <w:rsid w:val="000F0B46"/>
    <w:rsid w:val="000F18A3"/>
    <w:rsid w:val="000F2F96"/>
    <w:rsid w:val="000F3031"/>
    <w:rsid w:val="000F367E"/>
    <w:rsid w:val="000F495F"/>
    <w:rsid w:val="000F7F20"/>
    <w:rsid w:val="00100266"/>
    <w:rsid w:val="00101187"/>
    <w:rsid w:val="00102350"/>
    <w:rsid w:val="00104921"/>
    <w:rsid w:val="00112CDF"/>
    <w:rsid w:val="00113AC4"/>
    <w:rsid w:val="001152EC"/>
    <w:rsid w:val="00116E72"/>
    <w:rsid w:val="00117EFB"/>
    <w:rsid w:val="00120EF8"/>
    <w:rsid w:val="0012120C"/>
    <w:rsid w:val="00121729"/>
    <w:rsid w:val="00121B3A"/>
    <w:rsid w:val="001222E1"/>
    <w:rsid w:val="001224E7"/>
    <w:rsid w:val="00122DF5"/>
    <w:rsid w:val="00124646"/>
    <w:rsid w:val="00124AEC"/>
    <w:rsid w:val="00124D55"/>
    <w:rsid w:val="001254D7"/>
    <w:rsid w:val="0012663D"/>
    <w:rsid w:val="00130206"/>
    <w:rsid w:val="001308AF"/>
    <w:rsid w:val="001336F0"/>
    <w:rsid w:val="00133F2D"/>
    <w:rsid w:val="001342ED"/>
    <w:rsid w:val="00135EEC"/>
    <w:rsid w:val="00136CED"/>
    <w:rsid w:val="0013716C"/>
    <w:rsid w:val="001401FC"/>
    <w:rsid w:val="00140803"/>
    <w:rsid w:val="001413BF"/>
    <w:rsid w:val="0014143B"/>
    <w:rsid w:val="001416DF"/>
    <w:rsid w:val="00142A6B"/>
    <w:rsid w:val="00143824"/>
    <w:rsid w:val="00143D06"/>
    <w:rsid w:val="0014572E"/>
    <w:rsid w:val="00146B43"/>
    <w:rsid w:val="00147E9B"/>
    <w:rsid w:val="001524F0"/>
    <w:rsid w:val="00154168"/>
    <w:rsid w:val="0015541E"/>
    <w:rsid w:val="001555C2"/>
    <w:rsid w:val="00155660"/>
    <w:rsid w:val="001559AA"/>
    <w:rsid w:val="001561DE"/>
    <w:rsid w:val="00157D04"/>
    <w:rsid w:val="00162D5A"/>
    <w:rsid w:val="001631EC"/>
    <w:rsid w:val="0016364C"/>
    <w:rsid w:val="00163D16"/>
    <w:rsid w:val="00165D5C"/>
    <w:rsid w:val="00165E20"/>
    <w:rsid w:val="00166368"/>
    <w:rsid w:val="00167D42"/>
    <w:rsid w:val="00170C95"/>
    <w:rsid w:val="001737A2"/>
    <w:rsid w:val="00175BB6"/>
    <w:rsid w:val="00176115"/>
    <w:rsid w:val="00176483"/>
    <w:rsid w:val="0017725E"/>
    <w:rsid w:val="00180078"/>
    <w:rsid w:val="00181683"/>
    <w:rsid w:val="001820E8"/>
    <w:rsid w:val="00182820"/>
    <w:rsid w:val="00183D9B"/>
    <w:rsid w:val="00184704"/>
    <w:rsid w:val="001848E6"/>
    <w:rsid w:val="00184AFB"/>
    <w:rsid w:val="00184FE4"/>
    <w:rsid w:val="00185087"/>
    <w:rsid w:val="00185FA2"/>
    <w:rsid w:val="00186961"/>
    <w:rsid w:val="00186DF7"/>
    <w:rsid w:val="00193801"/>
    <w:rsid w:val="0019749C"/>
    <w:rsid w:val="001978DE"/>
    <w:rsid w:val="00197A61"/>
    <w:rsid w:val="00197F9B"/>
    <w:rsid w:val="001A0CAF"/>
    <w:rsid w:val="001A52E5"/>
    <w:rsid w:val="001A58DF"/>
    <w:rsid w:val="001A72AF"/>
    <w:rsid w:val="001B2951"/>
    <w:rsid w:val="001B33E1"/>
    <w:rsid w:val="001B3416"/>
    <w:rsid w:val="001B46E6"/>
    <w:rsid w:val="001B476B"/>
    <w:rsid w:val="001B4DA6"/>
    <w:rsid w:val="001B592E"/>
    <w:rsid w:val="001B5BB5"/>
    <w:rsid w:val="001B63E9"/>
    <w:rsid w:val="001B7120"/>
    <w:rsid w:val="001B7589"/>
    <w:rsid w:val="001B7AD5"/>
    <w:rsid w:val="001C0BD9"/>
    <w:rsid w:val="001C21F2"/>
    <w:rsid w:val="001C523F"/>
    <w:rsid w:val="001C52C8"/>
    <w:rsid w:val="001C52DB"/>
    <w:rsid w:val="001C6064"/>
    <w:rsid w:val="001C72F1"/>
    <w:rsid w:val="001D0EAA"/>
    <w:rsid w:val="001D2183"/>
    <w:rsid w:val="001D347A"/>
    <w:rsid w:val="001D3595"/>
    <w:rsid w:val="001D37C2"/>
    <w:rsid w:val="001D5B3A"/>
    <w:rsid w:val="001D7576"/>
    <w:rsid w:val="001E21B6"/>
    <w:rsid w:val="001E23CF"/>
    <w:rsid w:val="001E26D3"/>
    <w:rsid w:val="001E2929"/>
    <w:rsid w:val="001E3CF3"/>
    <w:rsid w:val="001E7ABB"/>
    <w:rsid w:val="001F003B"/>
    <w:rsid w:val="001F02FB"/>
    <w:rsid w:val="001F1895"/>
    <w:rsid w:val="001F34E8"/>
    <w:rsid w:val="001F4594"/>
    <w:rsid w:val="001F461F"/>
    <w:rsid w:val="001F4A80"/>
    <w:rsid w:val="001F5008"/>
    <w:rsid w:val="00200327"/>
    <w:rsid w:val="002010D7"/>
    <w:rsid w:val="002037F9"/>
    <w:rsid w:val="00205F6A"/>
    <w:rsid w:val="00207A9F"/>
    <w:rsid w:val="00210256"/>
    <w:rsid w:val="002106D2"/>
    <w:rsid w:val="00210A4F"/>
    <w:rsid w:val="00210A85"/>
    <w:rsid w:val="00210D77"/>
    <w:rsid w:val="0021213C"/>
    <w:rsid w:val="00212365"/>
    <w:rsid w:val="002163D8"/>
    <w:rsid w:val="002163DE"/>
    <w:rsid w:val="002169BD"/>
    <w:rsid w:val="0021740E"/>
    <w:rsid w:val="002204E7"/>
    <w:rsid w:val="0022135B"/>
    <w:rsid w:val="002213C9"/>
    <w:rsid w:val="00222BAD"/>
    <w:rsid w:val="00224B74"/>
    <w:rsid w:val="00224F36"/>
    <w:rsid w:val="00225130"/>
    <w:rsid w:val="00230B95"/>
    <w:rsid w:val="00233C64"/>
    <w:rsid w:val="00240950"/>
    <w:rsid w:val="00240DD7"/>
    <w:rsid w:val="00241E53"/>
    <w:rsid w:val="00242BB1"/>
    <w:rsid w:val="0024454D"/>
    <w:rsid w:val="00244E4F"/>
    <w:rsid w:val="00250003"/>
    <w:rsid w:val="002514F6"/>
    <w:rsid w:val="00251E74"/>
    <w:rsid w:val="002525CD"/>
    <w:rsid w:val="002545B0"/>
    <w:rsid w:val="00255A2F"/>
    <w:rsid w:val="00255C05"/>
    <w:rsid w:val="00255C59"/>
    <w:rsid w:val="00256CCB"/>
    <w:rsid w:val="002579FF"/>
    <w:rsid w:val="00260660"/>
    <w:rsid w:val="00261572"/>
    <w:rsid w:val="002624AA"/>
    <w:rsid w:val="00262961"/>
    <w:rsid w:val="0026304D"/>
    <w:rsid w:val="00263E6C"/>
    <w:rsid w:val="0026400E"/>
    <w:rsid w:val="00264286"/>
    <w:rsid w:val="00266B7C"/>
    <w:rsid w:val="00270AE0"/>
    <w:rsid w:val="0027116B"/>
    <w:rsid w:val="00272015"/>
    <w:rsid w:val="00275082"/>
    <w:rsid w:val="002757B6"/>
    <w:rsid w:val="00275D2B"/>
    <w:rsid w:val="00276947"/>
    <w:rsid w:val="00276A5A"/>
    <w:rsid w:val="00276C6E"/>
    <w:rsid w:val="00276CC3"/>
    <w:rsid w:val="0028056B"/>
    <w:rsid w:val="00281032"/>
    <w:rsid w:val="002814C4"/>
    <w:rsid w:val="00282610"/>
    <w:rsid w:val="00284B53"/>
    <w:rsid w:val="00285675"/>
    <w:rsid w:val="00285AC6"/>
    <w:rsid w:val="00285E3A"/>
    <w:rsid w:val="00286FBE"/>
    <w:rsid w:val="0028735E"/>
    <w:rsid w:val="002877DF"/>
    <w:rsid w:val="00292B0E"/>
    <w:rsid w:val="00292D7E"/>
    <w:rsid w:val="00292D9E"/>
    <w:rsid w:val="00294115"/>
    <w:rsid w:val="002954AE"/>
    <w:rsid w:val="0029627F"/>
    <w:rsid w:val="00297E3B"/>
    <w:rsid w:val="002A1DFE"/>
    <w:rsid w:val="002A2032"/>
    <w:rsid w:val="002A404E"/>
    <w:rsid w:val="002A4880"/>
    <w:rsid w:val="002A4B2A"/>
    <w:rsid w:val="002A4C7E"/>
    <w:rsid w:val="002A4F61"/>
    <w:rsid w:val="002A5281"/>
    <w:rsid w:val="002A5361"/>
    <w:rsid w:val="002A5F42"/>
    <w:rsid w:val="002A61B3"/>
    <w:rsid w:val="002A66E6"/>
    <w:rsid w:val="002A69C0"/>
    <w:rsid w:val="002B0D68"/>
    <w:rsid w:val="002B2426"/>
    <w:rsid w:val="002B2526"/>
    <w:rsid w:val="002B252E"/>
    <w:rsid w:val="002B27A3"/>
    <w:rsid w:val="002B344F"/>
    <w:rsid w:val="002B406B"/>
    <w:rsid w:val="002B5496"/>
    <w:rsid w:val="002B5789"/>
    <w:rsid w:val="002C0F0D"/>
    <w:rsid w:val="002C117E"/>
    <w:rsid w:val="002C11BA"/>
    <w:rsid w:val="002C1744"/>
    <w:rsid w:val="002C374D"/>
    <w:rsid w:val="002C3A6C"/>
    <w:rsid w:val="002C7E7F"/>
    <w:rsid w:val="002D2D10"/>
    <w:rsid w:val="002D3303"/>
    <w:rsid w:val="002D36BC"/>
    <w:rsid w:val="002D3C7B"/>
    <w:rsid w:val="002D419F"/>
    <w:rsid w:val="002D4206"/>
    <w:rsid w:val="002D54A3"/>
    <w:rsid w:val="002D653F"/>
    <w:rsid w:val="002D691E"/>
    <w:rsid w:val="002D6B03"/>
    <w:rsid w:val="002D6EE2"/>
    <w:rsid w:val="002E043B"/>
    <w:rsid w:val="002E16FD"/>
    <w:rsid w:val="002E2222"/>
    <w:rsid w:val="002E31BC"/>
    <w:rsid w:val="002E345E"/>
    <w:rsid w:val="002E4287"/>
    <w:rsid w:val="002E4A0F"/>
    <w:rsid w:val="002F0D1E"/>
    <w:rsid w:val="002F0F87"/>
    <w:rsid w:val="002F2D1A"/>
    <w:rsid w:val="002F2EC6"/>
    <w:rsid w:val="002F348C"/>
    <w:rsid w:val="002F3CD2"/>
    <w:rsid w:val="002F4779"/>
    <w:rsid w:val="002F4933"/>
    <w:rsid w:val="002F58B0"/>
    <w:rsid w:val="002F5EE8"/>
    <w:rsid w:val="002F614B"/>
    <w:rsid w:val="002F66AF"/>
    <w:rsid w:val="002F7B1C"/>
    <w:rsid w:val="003005DF"/>
    <w:rsid w:val="00300EA2"/>
    <w:rsid w:val="003013AF"/>
    <w:rsid w:val="00301487"/>
    <w:rsid w:val="003018E3"/>
    <w:rsid w:val="00301C2F"/>
    <w:rsid w:val="00303EA8"/>
    <w:rsid w:val="003057B3"/>
    <w:rsid w:val="003058D8"/>
    <w:rsid w:val="00306971"/>
    <w:rsid w:val="003069F6"/>
    <w:rsid w:val="00306DE7"/>
    <w:rsid w:val="00310CEF"/>
    <w:rsid w:val="00311E43"/>
    <w:rsid w:val="00311F7E"/>
    <w:rsid w:val="00312891"/>
    <w:rsid w:val="00314152"/>
    <w:rsid w:val="00314DB0"/>
    <w:rsid w:val="00317A0D"/>
    <w:rsid w:val="00317B79"/>
    <w:rsid w:val="0032094B"/>
    <w:rsid w:val="0032178E"/>
    <w:rsid w:val="00324083"/>
    <w:rsid w:val="00324E1C"/>
    <w:rsid w:val="00325141"/>
    <w:rsid w:val="0032519F"/>
    <w:rsid w:val="00326254"/>
    <w:rsid w:val="00327762"/>
    <w:rsid w:val="00331749"/>
    <w:rsid w:val="00333282"/>
    <w:rsid w:val="00334518"/>
    <w:rsid w:val="0033458E"/>
    <w:rsid w:val="0033467E"/>
    <w:rsid w:val="00334C61"/>
    <w:rsid w:val="00337262"/>
    <w:rsid w:val="0034083D"/>
    <w:rsid w:val="00340AF1"/>
    <w:rsid w:val="00342609"/>
    <w:rsid w:val="00342646"/>
    <w:rsid w:val="00342863"/>
    <w:rsid w:val="00342898"/>
    <w:rsid w:val="003428D1"/>
    <w:rsid w:val="00342B56"/>
    <w:rsid w:val="00343AFF"/>
    <w:rsid w:val="00343C01"/>
    <w:rsid w:val="003446DD"/>
    <w:rsid w:val="00347850"/>
    <w:rsid w:val="003478AD"/>
    <w:rsid w:val="00347D8B"/>
    <w:rsid w:val="003529B4"/>
    <w:rsid w:val="003539A1"/>
    <w:rsid w:val="003543E2"/>
    <w:rsid w:val="003564B5"/>
    <w:rsid w:val="003615D3"/>
    <w:rsid w:val="00362D69"/>
    <w:rsid w:val="00364B75"/>
    <w:rsid w:val="003656B7"/>
    <w:rsid w:val="003657CE"/>
    <w:rsid w:val="00365C40"/>
    <w:rsid w:val="003663BC"/>
    <w:rsid w:val="00366720"/>
    <w:rsid w:val="00366DDA"/>
    <w:rsid w:val="00366E13"/>
    <w:rsid w:val="00367642"/>
    <w:rsid w:val="0037046D"/>
    <w:rsid w:val="003728B3"/>
    <w:rsid w:val="00372D5C"/>
    <w:rsid w:val="00372D88"/>
    <w:rsid w:val="00373053"/>
    <w:rsid w:val="00373C38"/>
    <w:rsid w:val="00374524"/>
    <w:rsid w:val="00374EFD"/>
    <w:rsid w:val="00375204"/>
    <w:rsid w:val="00376094"/>
    <w:rsid w:val="0037613D"/>
    <w:rsid w:val="003773FD"/>
    <w:rsid w:val="00377E92"/>
    <w:rsid w:val="003800E4"/>
    <w:rsid w:val="00380DFB"/>
    <w:rsid w:val="003812BA"/>
    <w:rsid w:val="0038179A"/>
    <w:rsid w:val="00381E36"/>
    <w:rsid w:val="00381F96"/>
    <w:rsid w:val="00382EE9"/>
    <w:rsid w:val="003838FE"/>
    <w:rsid w:val="00384BAC"/>
    <w:rsid w:val="0038601A"/>
    <w:rsid w:val="003860DC"/>
    <w:rsid w:val="00386D3D"/>
    <w:rsid w:val="00387704"/>
    <w:rsid w:val="00391E47"/>
    <w:rsid w:val="00392656"/>
    <w:rsid w:val="0039311D"/>
    <w:rsid w:val="00393AFC"/>
    <w:rsid w:val="00393CC6"/>
    <w:rsid w:val="00393D2B"/>
    <w:rsid w:val="00394834"/>
    <w:rsid w:val="00395478"/>
    <w:rsid w:val="003957F3"/>
    <w:rsid w:val="00397B61"/>
    <w:rsid w:val="003A23D2"/>
    <w:rsid w:val="003A2AF6"/>
    <w:rsid w:val="003A4071"/>
    <w:rsid w:val="003A4259"/>
    <w:rsid w:val="003A57B0"/>
    <w:rsid w:val="003A66F2"/>
    <w:rsid w:val="003A7BFE"/>
    <w:rsid w:val="003B0C20"/>
    <w:rsid w:val="003B165E"/>
    <w:rsid w:val="003B2812"/>
    <w:rsid w:val="003B28C4"/>
    <w:rsid w:val="003B4ED5"/>
    <w:rsid w:val="003B50C8"/>
    <w:rsid w:val="003B54FE"/>
    <w:rsid w:val="003B582C"/>
    <w:rsid w:val="003B6092"/>
    <w:rsid w:val="003B68E3"/>
    <w:rsid w:val="003B6A08"/>
    <w:rsid w:val="003C00F8"/>
    <w:rsid w:val="003C0B28"/>
    <w:rsid w:val="003C2540"/>
    <w:rsid w:val="003C28FF"/>
    <w:rsid w:val="003C29C9"/>
    <w:rsid w:val="003C2E7E"/>
    <w:rsid w:val="003C4B9F"/>
    <w:rsid w:val="003C6AFF"/>
    <w:rsid w:val="003C73F2"/>
    <w:rsid w:val="003C7544"/>
    <w:rsid w:val="003C7B77"/>
    <w:rsid w:val="003D069C"/>
    <w:rsid w:val="003D2406"/>
    <w:rsid w:val="003D2A5F"/>
    <w:rsid w:val="003D2DED"/>
    <w:rsid w:val="003D3A2A"/>
    <w:rsid w:val="003D49D0"/>
    <w:rsid w:val="003D4C37"/>
    <w:rsid w:val="003D4E8F"/>
    <w:rsid w:val="003D54DA"/>
    <w:rsid w:val="003D5A88"/>
    <w:rsid w:val="003D6109"/>
    <w:rsid w:val="003D6D1C"/>
    <w:rsid w:val="003E2D91"/>
    <w:rsid w:val="003E37CA"/>
    <w:rsid w:val="003E4398"/>
    <w:rsid w:val="003E5A5D"/>
    <w:rsid w:val="003E60FD"/>
    <w:rsid w:val="003E7D09"/>
    <w:rsid w:val="003F04BE"/>
    <w:rsid w:val="003F1FC8"/>
    <w:rsid w:val="003F3AB4"/>
    <w:rsid w:val="003F593C"/>
    <w:rsid w:val="003F648B"/>
    <w:rsid w:val="003F65A3"/>
    <w:rsid w:val="003F758B"/>
    <w:rsid w:val="004005C1"/>
    <w:rsid w:val="0040231C"/>
    <w:rsid w:val="004025DB"/>
    <w:rsid w:val="00402B01"/>
    <w:rsid w:val="00403F92"/>
    <w:rsid w:val="004052D1"/>
    <w:rsid w:val="004062FD"/>
    <w:rsid w:val="0040648C"/>
    <w:rsid w:val="0040705B"/>
    <w:rsid w:val="0040707F"/>
    <w:rsid w:val="00407AA4"/>
    <w:rsid w:val="00407E6B"/>
    <w:rsid w:val="004104B2"/>
    <w:rsid w:val="00411865"/>
    <w:rsid w:val="004118B3"/>
    <w:rsid w:val="00411E77"/>
    <w:rsid w:val="004121E3"/>
    <w:rsid w:val="0041368C"/>
    <w:rsid w:val="00413694"/>
    <w:rsid w:val="00413B86"/>
    <w:rsid w:val="00414036"/>
    <w:rsid w:val="0041474A"/>
    <w:rsid w:val="004161E7"/>
    <w:rsid w:val="00417874"/>
    <w:rsid w:val="004179A5"/>
    <w:rsid w:val="004204C9"/>
    <w:rsid w:val="004219A4"/>
    <w:rsid w:val="004221B5"/>
    <w:rsid w:val="004224A5"/>
    <w:rsid w:val="004249EA"/>
    <w:rsid w:val="004261BE"/>
    <w:rsid w:val="00426B0D"/>
    <w:rsid w:val="00430136"/>
    <w:rsid w:val="00430346"/>
    <w:rsid w:val="00430B08"/>
    <w:rsid w:val="004324B9"/>
    <w:rsid w:val="004360CE"/>
    <w:rsid w:val="00440913"/>
    <w:rsid w:val="00440BC5"/>
    <w:rsid w:val="004412E8"/>
    <w:rsid w:val="00441817"/>
    <w:rsid w:val="004436AE"/>
    <w:rsid w:val="0044544A"/>
    <w:rsid w:val="00446114"/>
    <w:rsid w:val="00447C03"/>
    <w:rsid w:val="00450C6A"/>
    <w:rsid w:val="00452F83"/>
    <w:rsid w:val="00453123"/>
    <w:rsid w:val="00454E1F"/>
    <w:rsid w:val="004550D6"/>
    <w:rsid w:val="00455A67"/>
    <w:rsid w:val="00460A88"/>
    <w:rsid w:val="004634F7"/>
    <w:rsid w:val="00463B02"/>
    <w:rsid w:val="00463CE5"/>
    <w:rsid w:val="00467441"/>
    <w:rsid w:val="0046747E"/>
    <w:rsid w:val="00470764"/>
    <w:rsid w:val="00471BCA"/>
    <w:rsid w:val="00472B4E"/>
    <w:rsid w:val="00473CAB"/>
    <w:rsid w:val="0047448B"/>
    <w:rsid w:val="004748F6"/>
    <w:rsid w:val="00477EBA"/>
    <w:rsid w:val="00480B9B"/>
    <w:rsid w:val="004810DD"/>
    <w:rsid w:val="004810E8"/>
    <w:rsid w:val="0048134A"/>
    <w:rsid w:val="004834D6"/>
    <w:rsid w:val="0048394D"/>
    <w:rsid w:val="00483D06"/>
    <w:rsid w:val="004847F5"/>
    <w:rsid w:val="00484BAF"/>
    <w:rsid w:val="00485B79"/>
    <w:rsid w:val="00485D73"/>
    <w:rsid w:val="00487577"/>
    <w:rsid w:val="00491B7F"/>
    <w:rsid w:val="00492083"/>
    <w:rsid w:val="00492703"/>
    <w:rsid w:val="00492BEA"/>
    <w:rsid w:val="0049305E"/>
    <w:rsid w:val="00493512"/>
    <w:rsid w:val="00493AAB"/>
    <w:rsid w:val="00494F7D"/>
    <w:rsid w:val="00496F38"/>
    <w:rsid w:val="0049761C"/>
    <w:rsid w:val="004977D7"/>
    <w:rsid w:val="00497C0A"/>
    <w:rsid w:val="00497CE8"/>
    <w:rsid w:val="004A1B0C"/>
    <w:rsid w:val="004A1F06"/>
    <w:rsid w:val="004A2053"/>
    <w:rsid w:val="004A2706"/>
    <w:rsid w:val="004A29E4"/>
    <w:rsid w:val="004A2FAF"/>
    <w:rsid w:val="004A3526"/>
    <w:rsid w:val="004A363F"/>
    <w:rsid w:val="004A4819"/>
    <w:rsid w:val="004A67CD"/>
    <w:rsid w:val="004A7754"/>
    <w:rsid w:val="004A79BC"/>
    <w:rsid w:val="004A7D17"/>
    <w:rsid w:val="004B020C"/>
    <w:rsid w:val="004B0F6F"/>
    <w:rsid w:val="004B3026"/>
    <w:rsid w:val="004B43D9"/>
    <w:rsid w:val="004B620D"/>
    <w:rsid w:val="004B701E"/>
    <w:rsid w:val="004B76D0"/>
    <w:rsid w:val="004C0033"/>
    <w:rsid w:val="004C17B1"/>
    <w:rsid w:val="004C2D92"/>
    <w:rsid w:val="004C2F17"/>
    <w:rsid w:val="004C403F"/>
    <w:rsid w:val="004C43B0"/>
    <w:rsid w:val="004C4A0A"/>
    <w:rsid w:val="004C5591"/>
    <w:rsid w:val="004C5A46"/>
    <w:rsid w:val="004C5CDD"/>
    <w:rsid w:val="004D1B55"/>
    <w:rsid w:val="004D3148"/>
    <w:rsid w:val="004D3421"/>
    <w:rsid w:val="004D3FD3"/>
    <w:rsid w:val="004D42B0"/>
    <w:rsid w:val="004D5068"/>
    <w:rsid w:val="004D551E"/>
    <w:rsid w:val="004D5CC1"/>
    <w:rsid w:val="004D65BE"/>
    <w:rsid w:val="004D6CD9"/>
    <w:rsid w:val="004D76A1"/>
    <w:rsid w:val="004E0391"/>
    <w:rsid w:val="004E292E"/>
    <w:rsid w:val="004E51D0"/>
    <w:rsid w:val="004E5EDC"/>
    <w:rsid w:val="004E795C"/>
    <w:rsid w:val="004E7FF9"/>
    <w:rsid w:val="004F0DE3"/>
    <w:rsid w:val="004F1F4C"/>
    <w:rsid w:val="004F2620"/>
    <w:rsid w:val="004F2F61"/>
    <w:rsid w:val="004F306D"/>
    <w:rsid w:val="004F35AB"/>
    <w:rsid w:val="004F3F7F"/>
    <w:rsid w:val="004F4F9A"/>
    <w:rsid w:val="004F5AA2"/>
    <w:rsid w:val="004F61EF"/>
    <w:rsid w:val="004F770D"/>
    <w:rsid w:val="00500F6A"/>
    <w:rsid w:val="00501BFF"/>
    <w:rsid w:val="00503A97"/>
    <w:rsid w:val="00503DB6"/>
    <w:rsid w:val="00506062"/>
    <w:rsid w:val="005063D8"/>
    <w:rsid w:val="00506630"/>
    <w:rsid w:val="0050686D"/>
    <w:rsid w:val="00506CEE"/>
    <w:rsid w:val="00506DA3"/>
    <w:rsid w:val="005106F6"/>
    <w:rsid w:val="005107B1"/>
    <w:rsid w:val="00511FD2"/>
    <w:rsid w:val="00512B5C"/>
    <w:rsid w:val="005141E1"/>
    <w:rsid w:val="00514279"/>
    <w:rsid w:val="0051484B"/>
    <w:rsid w:val="005158C8"/>
    <w:rsid w:val="00517E43"/>
    <w:rsid w:val="005243AD"/>
    <w:rsid w:val="0052507A"/>
    <w:rsid w:val="005255E1"/>
    <w:rsid w:val="0052741A"/>
    <w:rsid w:val="00531A7D"/>
    <w:rsid w:val="00531BCB"/>
    <w:rsid w:val="00531E5B"/>
    <w:rsid w:val="00533344"/>
    <w:rsid w:val="005357AC"/>
    <w:rsid w:val="0053772B"/>
    <w:rsid w:val="005378F5"/>
    <w:rsid w:val="005402D0"/>
    <w:rsid w:val="00540FB2"/>
    <w:rsid w:val="00543334"/>
    <w:rsid w:val="005434CE"/>
    <w:rsid w:val="005436EB"/>
    <w:rsid w:val="00544ED5"/>
    <w:rsid w:val="00545DDB"/>
    <w:rsid w:val="00546CD1"/>
    <w:rsid w:val="00550781"/>
    <w:rsid w:val="00551E2C"/>
    <w:rsid w:val="00551E95"/>
    <w:rsid w:val="00552520"/>
    <w:rsid w:val="00553D9F"/>
    <w:rsid w:val="0055561E"/>
    <w:rsid w:val="005571E1"/>
    <w:rsid w:val="005577CB"/>
    <w:rsid w:val="00560053"/>
    <w:rsid w:val="0056098D"/>
    <w:rsid w:val="0056136E"/>
    <w:rsid w:val="00561390"/>
    <w:rsid w:val="005616DA"/>
    <w:rsid w:val="005628F8"/>
    <w:rsid w:val="005646D9"/>
    <w:rsid w:val="00564DD3"/>
    <w:rsid w:val="0056556A"/>
    <w:rsid w:val="005657D5"/>
    <w:rsid w:val="00565F9A"/>
    <w:rsid w:val="0056778E"/>
    <w:rsid w:val="005706B6"/>
    <w:rsid w:val="00570D32"/>
    <w:rsid w:val="005711E5"/>
    <w:rsid w:val="00571E44"/>
    <w:rsid w:val="00572A03"/>
    <w:rsid w:val="00572BD5"/>
    <w:rsid w:val="00572ED1"/>
    <w:rsid w:val="005754F8"/>
    <w:rsid w:val="00575643"/>
    <w:rsid w:val="0057582B"/>
    <w:rsid w:val="0057645E"/>
    <w:rsid w:val="005778DA"/>
    <w:rsid w:val="00580DA3"/>
    <w:rsid w:val="00580F99"/>
    <w:rsid w:val="00581B0B"/>
    <w:rsid w:val="00583FA4"/>
    <w:rsid w:val="005843C0"/>
    <w:rsid w:val="00585A9C"/>
    <w:rsid w:val="00585C1A"/>
    <w:rsid w:val="00587602"/>
    <w:rsid w:val="00590C60"/>
    <w:rsid w:val="005937D7"/>
    <w:rsid w:val="005948C1"/>
    <w:rsid w:val="0059625C"/>
    <w:rsid w:val="00597282"/>
    <w:rsid w:val="0059744F"/>
    <w:rsid w:val="005A20A0"/>
    <w:rsid w:val="005A24D2"/>
    <w:rsid w:val="005A26ED"/>
    <w:rsid w:val="005A2C84"/>
    <w:rsid w:val="005A52F2"/>
    <w:rsid w:val="005A5B40"/>
    <w:rsid w:val="005A5C62"/>
    <w:rsid w:val="005A677F"/>
    <w:rsid w:val="005A78A0"/>
    <w:rsid w:val="005B03FF"/>
    <w:rsid w:val="005B0804"/>
    <w:rsid w:val="005B0D09"/>
    <w:rsid w:val="005B1293"/>
    <w:rsid w:val="005B313C"/>
    <w:rsid w:val="005B3B38"/>
    <w:rsid w:val="005B3BF6"/>
    <w:rsid w:val="005B3E23"/>
    <w:rsid w:val="005B4548"/>
    <w:rsid w:val="005B4B4A"/>
    <w:rsid w:val="005B4C14"/>
    <w:rsid w:val="005B5661"/>
    <w:rsid w:val="005B5945"/>
    <w:rsid w:val="005C1625"/>
    <w:rsid w:val="005C1E74"/>
    <w:rsid w:val="005C2661"/>
    <w:rsid w:val="005C273F"/>
    <w:rsid w:val="005C2F0B"/>
    <w:rsid w:val="005C327D"/>
    <w:rsid w:val="005C55DE"/>
    <w:rsid w:val="005C5C13"/>
    <w:rsid w:val="005C5E76"/>
    <w:rsid w:val="005C7A55"/>
    <w:rsid w:val="005C7EBC"/>
    <w:rsid w:val="005D03A9"/>
    <w:rsid w:val="005D1289"/>
    <w:rsid w:val="005D199F"/>
    <w:rsid w:val="005D2365"/>
    <w:rsid w:val="005D2FCB"/>
    <w:rsid w:val="005D3B37"/>
    <w:rsid w:val="005D4EDD"/>
    <w:rsid w:val="005D5947"/>
    <w:rsid w:val="005D696C"/>
    <w:rsid w:val="005D6A22"/>
    <w:rsid w:val="005E0CF2"/>
    <w:rsid w:val="005E3CF0"/>
    <w:rsid w:val="005E434F"/>
    <w:rsid w:val="005E5239"/>
    <w:rsid w:val="005E55D9"/>
    <w:rsid w:val="005E669F"/>
    <w:rsid w:val="005E772A"/>
    <w:rsid w:val="005E7865"/>
    <w:rsid w:val="005F016A"/>
    <w:rsid w:val="005F075A"/>
    <w:rsid w:val="005F0C9E"/>
    <w:rsid w:val="005F16E8"/>
    <w:rsid w:val="005F317A"/>
    <w:rsid w:val="005F3CC2"/>
    <w:rsid w:val="005F49DB"/>
    <w:rsid w:val="005F4BDD"/>
    <w:rsid w:val="005F5889"/>
    <w:rsid w:val="005F5A4E"/>
    <w:rsid w:val="005F65E0"/>
    <w:rsid w:val="005F68BF"/>
    <w:rsid w:val="006010C6"/>
    <w:rsid w:val="00601B8E"/>
    <w:rsid w:val="00603128"/>
    <w:rsid w:val="006042D9"/>
    <w:rsid w:val="00604540"/>
    <w:rsid w:val="006069D8"/>
    <w:rsid w:val="00607BA3"/>
    <w:rsid w:val="0061218A"/>
    <w:rsid w:val="00612756"/>
    <w:rsid w:val="006133F5"/>
    <w:rsid w:val="006148D3"/>
    <w:rsid w:val="00615F6F"/>
    <w:rsid w:val="00616100"/>
    <w:rsid w:val="00616EFC"/>
    <w:rsid w:val="006173A1"/>
    <w:rsid w:val="00620590"/>
    <w:rsid w:val="006206AC"/>
    <w:rsid w:val="00620C35"/>
    <w:rsid w:val="006211F5"/>
    <w:rsid w:val="006217C1"/>
    <w:rsid w:val="00621E3E"/>
    <w:rsid w:val="00621E62"/>
    <w:rsid w:val="00622FA1"/>
    <w:rsid w:val="006235E2"/>
    <w:rsid w:val="00624846"/>
    <w:rsid w:val="00624D7B"/>
    <w:rsid w:val="00625484"/>
    <w:rsid w:val="0062562F"/>
    <w:rsid w:val="00626127"/>
    <w:rsid w:val="00627046"/>
    <w:rsid w:val="00630315"/>
    <w:rsid w:val="00630F00"/>
    <w:rsid w:val="00630F9E"/>
    <w:rsid w:val="00632C6B"/>
    <w:rsid w:val="00634774"/>
    <w:rsid w:val="00635484"/>
    <w:rsid w:val="0063586D"/>
    <w:rsid w:val="006362F3"/>
    <w:rsid w:val="00642049"/>
    <w:rsid w:val="0064245C"/>
    <w:rsid w:val="00643CDC"/>
    <w:rsid w:val="0064543B"/>
    <w:rsid w:val="00646966"/>
    <w:rsid w:val="00646B96"/>
    <w:rsid w:val="00652B11"/>
    <w:rsid w:val="00654FED"/>
    <w:rsid w:val="006550A5"/>
    <w:rsid w:val="00655BB6"/>
    <w:rsid w:val="006600CD"/>
    <w:rsid w:val="006602AB"/>
    <w:rsid w:val="006612AC"/>
    <w:rsid w:val="00661716"/>
    <w:rsid w:val="006644C4"/>
    <w:rsid w:val="00665DB9"/>
    <w:rsid w:val="0066616E"/>
    <w:rsid w:val="00667176"/>
    <w:rsid w:val="0067075D"/>
    <w:rsid w:val="00671041"/>
    <w:rsid w:val="00671DDC"/>
    <w:rsid w:val="00672AEE"/>
    <w:rsid w:val="00674247"/>
    <w:rsid w:val="00676EC7"/>
    <w:rsid w:val="00677DE1"/>
    <w:rsid w:val="00677FDA"/>
    <w:rsid w:val="00680755"/>
    <w:rsid w:val="00681112"/>
    <w:rsid w:val="00682E1F"/>
    <w:rsid w:val="006833CD"/>
    <w:rsid w:val="006859C0"/>
    <w:rsid w:val="006870D1"/>
    <w:rsid w:val="006878FE"/>
    <w:rsid w:val="00690DAD"/>
    <w:rsid w:val="00690E79"/>
    <w:rsid w:val="0069106A"/>
    <w:rsid w:val="006912A7"/>
    <w:rsid w:val="00693040"/>
    <w:rsid w:val="00694D47"/>
    <w:rsid w:val="00695174"/>
    <w:rsid w:val="00695785"/>
    <w:rsid w:val="00695A5C"/>
    <w:rsid w:val="006964C8"/>
    <w:rsid w:val="00696C4D"/>
    <w:rsid w:val="006A012E"/>
    <w:rsid w:val="006A04A3"/>
    <w:rsid w:val="006A2202"/>
    <w:rsid w:val="006A3207"/>
    <w:rsid w:val="006A3C17"/>
    <w:rsid w:val="006A6B6E"/>
    <w:rsid w:val="006B0A7B"/>
    <w:rsid w:val="006B1DEE"/>
    <w:rsid w:val="006B1F37"/>
    <w:rsid w:val="006B2B7A"/>
    <w:rsid w:val="006B313E"/>
    <w:rsid w:val="006B5EE5"/>
    <w:rsid w:val="006B736F"/>
    <w:rsid w:val="006B7ABC"/>
    <w:rsid w:val="006C006C"/>
    <w:rsid w:val="006C0C78"/>
    <w:rsid w:val="006C4A1F"/>
    <w:rsid w:val="006C6342"/>
    <w:rsid w:val="006C73CA"/>
    <w:rsid w:val="006D059F"/>
    <w:rsid w:val="006D0D20"/>
    <w:rsid w:val="006D1866"/>
    <w:rsid w:val="006D27B3"/>
    <w:rsid w:val="006D283F"/>
    <w:rsid w:val="006D292E"/>
    <w:rsid w:val="006D34CA"/>
    <w:rsid w:val="006D5313"/>
    <w:rsid w:val="006D5CA5"/>
    <w:rsid w:val="006D7339"/>
    <w:rsid w:val="006D79DF"/>
    <w:rsid w:val="006E0720"/>
    <w:rsid w:val="006E16CF"/>
    <w:rsid w:val="006E1B16"/>
    <w:rsid w:val="006E1C31"/>
    <w:rsid w:val="006E2C26"/>
    <w:rsid w:val="006E4EDC"/>
    <w:rsid w:val="006E515E"/>
    <w:rsid w:val="006E7864"/>
    <w:rsid w:val="006E7CB9"/>
    <w:rsid w:val="006F03D1"/>
    <w:rsid w:val="006F2128"/>
    <w:rsid w:val="006F284E"/>
    <w:rsid w:val="006F297E"/>
    <w:rsid w:val="006F3B53"/>
    <w:rsid w:val="006F4326"/>
    <w:rsid w:val="006F543A"/>
    <w:rsid w:val="006F5B08"/>
    <w:rsid w:val="006F7C73"/>
    <w:rsid w:val="006F7C9B"/>
    <w:rsid w:val="0070036F"/>
    <w:rsid w:val="0070080F"/>
    <w:rsid w:val="00701637"/>
    <w:rsid w:val="0070485A"/>
    <w:rsid w:val="00704D50"/>
    <w:rsid w:val="00707A83"/>
    <w:rsid w:val="00712611"/>
    <w:rsid w:val="00713A74"/>
    <w:rsid w:val="00713D7A"/>
    <w:rsid w:val="00714BD9"/>
    <w:rsid w:val="00715CEF"/>
    <w:rsid w:val="00716AC3"/>
    <w:rsid w:val="007205DA"/>
    <w:rsid w:val="00721238"/>
    <w:rsid w:val="00721DFE"/>
    <w:rsid w:val="00722351"/>
    <w:rsid w:val="00722E51"/>
    <w:rsid w:val="00723550"/>
    <w:rsid w:val="0072435F"/>
    <w:rsid w:val="00724CBE"/>
    <w:rsid w:val="00724D93"/>
    <w:rsid w:val="007263FC"/>
    <w:rsid w:val="007275F5"/>
    <w:rsid w:val="0073088C"/>
    <w:rsid w:val="00730FE3"/>
    <w:rsid w:val="00732069"/>
    <w:rsid w:val="00732FA9"/>
    <w:rsid w:val="007343AA"/>
    <w:rsid w:val="00734874"/>
    <w:rsid w:val="00735E13"/>
    <w:rsid w:val="007360BB"/>
    <w:rsid w:val="007364F0"/>
    <w:rsid w:val="007368A0"/>
    <w:rsid w:val="00740F6A"/>
    <w:rsid w:val="00742F34"/>
    <w:rsid w:val="00744009"/>
    <w:rsid w:val="00744BD1"/>
    <w:rsid w:val="007478D1"/>
    <w:rsid w:val="0075118C"/>
    <w:rsid w:val="00751687"/>
    <w:rsid w:val="00752031"/>
    <w:rsid w:val="0075709D"/>
    <w:rsid w:val="00757844"/>
    <w:rsid w:val="00757987"/>
    <w:rsid w:val="0076207E"/>
    <w:rsid w:val="00762321"/>
    <w:rsid w:val="00762AB9"/>
    <w:rsid w:val="00762E4E"/>
    <w:rsid w:val="00763352"/>
    <w:rsid w:val="007650D1"/>
    <w:rsid w:val="00766C27"/>
    <w:rsid w:val="007705D6"/>
    <w:rsid w:val="007715DA"/>
    <w:rsid w:val="00771729"/>
    <w:rsid w:val="007731FA"/>
    <w:rsid w:val="00773AEB"/>
    <w:rsid w:val="00774DC2"/>
    <w:rsid w:val="0077517C"/>
    <w:rsid w:val="00777050"/>
    <w:rsid w:val="00780C28"/>
    <w:rsid w:val="007811A1"/>
    <w:rsid w:val="007813D7"/>
    <w:rsid w:val="00782D09"/>
    <w:rsid w:val="00785753"/>
    <w:rsid w:val="00786E5F"/>
    <w:rsid w:val="00790B12"/>
    <w:rsid w:val="00793A98"/>
    <w:rsid w:val="0079495E"/>
    <w:rsid w:val="0079787E"/>
    <w:rsid w:val="007A2C6E"/>
    <w:rsid w:val="007A3312"/>
    <w:rsid w:val="007A4117"/>
    <w:rsid w:val="007A4E90"/>
    <w:rsid w:val="007A79AF"/>
    <w:rsid w:val="007A7A58"/>
    <w:rsid w:val="007B1842"/>
    <w:rsid w:val="007B4C00"/>
    <w:rsid w:val="007B63AC"/>
    <w:rsid w:val="007B686A"/>
    <w:rsid w:val="007B7CED"/>
    <w:rsid w:val="007B7E33"/>
    <w:rsid w:val="007B7EF2"/>
    <w:rsid w:val="007C245E"/>
    <w:rsid w:val="007C281F"/>
    <w:rsid w:val="007C30CB"/>
    <w:rsid w:val="007C3C8A"/>
    <w:rsid w:val="007C3F06"/>
    <w:rsid w:val="007C4ACC"/>
    <w:rsid w:val="007C5C54"/>
    <w:rsid w:val="007C7465"/>
    <w:rsid w:val="007D03D7"/>
    <w:rsid w:val="007D2403"/>
    <w:rsid w:val="007D33F5"/>
    <w:rsid w:val="007D3686"/>
    <w:rsid w:val="007D55C9"/>
    <w:rsid w:val="007D6E9C"/>
    <w:rsid w:val="007D6ECB"/>
    <w:rsid w:val="007D7829"/>
    <w:rsid w:val="007D7F03"/>
    <w:rsid w:val="007E0EFE"/>
    <w:rsid w:val="007E3816"/>
    <w:rsid w:val="007E3F5C"/>
    <w:rsid w:val="007E3FC5"/>
    <w:rsid w:val="007E487E"/>
    <w:rsid w:val="007E4C2E"/>
    <w:rsid w:val="007E55B0"/>
    <w:rsid w:val="007E67BE"/>
    <w:rsid w:val="007E6B67"/>
    <w:rsid w:val="007F04B3"/>
    <w:rsid w:val="007F0C82"/>
    <w:rsid w:val="007F0D33"/>
    <w:rsid w:val="007F1F99"/>
    <w:rsid w:val="007F2087"/>
    <w:rsid w:val="007F21BC"/>
    <w:rsid w:val="007F2411"/>
    <w:rsid w:val="007F2C87"/>
    <w:rsid w:val="007F3761"/>
    <w:rsid w:val="007F3D87"/>
    <w:rsid w:val="007F45FE"/>
    <w:rsid w:val="007F65AF"/>
    <w:rsid w:val="007F68F3"/>
    <w:rsid w:val="007F6C30"/>
    <w:rsid w:val="007F6F75"/>
    <w:rsid w:val="007F7AEE"/>
    <w:rsid w:val="008007AB"/>
    <w:rsid w:val="008008B4"/>
    <w:rsid w:val="008013B9"/>
    <w:rsid w:val="00805594"/>
    <w:rsid w:val="00805A80"/>
    <w:rsid w:val="008062BA"/>
    <w:rsid w:val="0080652D"/>
    <w:rsid w:val="00806B46"/>
    <w:rsid w:val="00806D6B"/>
    <w:rsid w:val="00810303"/>
    <w:rsid w:val="00811B32"/>
    <w:rsid w:val="0081547B"/>
    <w:rsid w:val="00815C09"/>
    <w:rsid w:val="0081700D"/>
    <w:rsid w:val="008207DC"/>
    <w:rsid w:val="0082118B"/>
    <w:rsid w:val="008222EC"/>
    <w:rsid w:val="00822FE9"/>
    <w:rsid w:val="008234ED"/>
    <w:rsid w:val="00823F04"/>
    <w:rsid w:val="008276ED"/>
    <w:rsid w:val="008300A9"/>
    <w:rsid w:val="0083060E"/>
    <w:rsid w:val="008310BD"/>
    <w:rsid w:val="00833881"/>
    <w:rsid w:val="008338A1"/>
    <w:rsid w:val="00834A7E"/>
    <w:rsid w:val="00835960"/>
    <w:rsid w:val="00835ADB"/>
    <w:rsid w:val="00836211"/>
    <w:rsid w:val="00837692"/>
    <w:rsid w:val="00837C52"/>
    <w:rsid w:val="00841000"/>
    <w:rsid w:val="00841154"/>
    <w:rsid w:val="0084317C"/>
    <w:rsid w:val="00843966"/>
    <w:rsid w:val="00845BF6"/>
    <w:rsid w:val="00846509"/>
    <w:rsid w:val="00846618"/>
    <w:rsid w:val="00846638"/>
    <w:rsid w:val="00846D47"/>
    <w:rsid w:val="00846F03"/>
    <w:rsid w:val="008470C8"/>
    <w:rsid w:val="008500E7"/>
    <w:rsid w:val="00850D1D"/>
    <w:rsid w:val="008526E5"/>
    <w:rsid w:val="0085366D"/>
    <w:rsid w:val="008540BB"/>
    <w:rsid w:val="0085431B"/>
    <w:rsid w:val="00855466"/>
    <w:rsid w:val="00855A66"/>
    <w:rsid w:val="00855B4B"/>
    <w:rsid w:val="00856776"/>
    <w:rsid w:val="0085755C"/>
    <w:rsid w:val="00857918"/>
    <w:rsid w:val="00860090"/>
    <w:rsid w:val="00861452"/>
    <w:rsid w:val="0086294D"/>
    <w:rsid w:val="00862C09"/>
    <w:rsid w:val="00864236"/>
    <w:rsid w:val="008642CA"/>
    <w:rsid w:val="008643C2"/>
    <w:rsid w:val="00866ABA"/>
    <w:rsid w:val="00866EFE"/>
    <w:rsid w:val="00870E51"/>
    <w:rsid w:val="00874A4A"/>
    <w:rsid w:val="00874E64"/>
    <w:rsid w:val="0087606C"/>
    <w:rsid w:val="00876EBC"/>
    <w:rsid w:val="008802C6"/>
    <w:rsid w:val="008803CA"/>
    <w:rsid w:val="00880ADA"/>
    <w:rsid w:val="00881774"/>
    <w:rsid w:val="00881B8A"/>
    <w:rsid w:val="00882022"/>
    <w:rsid w:val="00883019"/>
    <w:rsid w:val="008832F0"/>
    <w:rsid w:val="00883877"/>
    <w:rsid w:val="008849CE"/>
    <w:rsid w:val="0088519C"/>
    <w:rsid w:val="00885E4C"/>
    <w:rsid w:val="00887105"/>
    <w:rsid w:val="00887F92"/>
    <w:rsid w:val="00890CD3"/>
    <w:rsid w:val="00891603"/>
    <w:rsid w:val="00892310"/>
    <w:rsid w:val="00892F6C"/>
    <w:rsid w:val="00895BE1"/>
    <w:rsid w:val="0089647E"/>
    <w:rsid w:val="00896B28"/>
    <w:rsid w:val="00897028"/>
    <w:rsid w:val="008974C3"/>
    <w:rsid w:val="008A0918"/>
    <w:rsid w:val="008A09C1"/>
    <w:rsid w:val="008A2D75"/>
    <w:rsid w:val="008A31E0"/>
    <w:rsid w:val="008A4A98"/>
    <w:rsid w:val="008A4FE1"/>
    <w:rsid w:val="008A588F"/>
    <w:rsid w:val="008A58E3"/>
    <w:rsid w:val="008A5EA7"/>
    <w:rsid w:val="008A6C34"/>
    <w:rsid w:val="008B0F7C"/>
    <w:rsid w:val="008B1241"/>
    <w:rsid w:val="008B183D"/>
    <w:rsid w:val="008B1C86"/>
    <w:rsid w:val="008B1D9C"/>
    <w:rsid w:val="008B2499"/>
    <w:rsid w:val="008B3218"/>
    <w:rsid w:val="008B3D73"/>
    <w:rsid w:val="008B4415"/>
    <w:rsid w:val="008B4B78"/>
    <w:rsid w:val="008B4C82"/>
    <w:rsid w:val="008B4D73"/>
    <w:rsid w:val="008B4DA0"/>
    <w:rsid w:val="008B58B1"/>
    <w:rsid w:val="008B5EBB"/>
    <w:rsid w:val="008B609C"/>
    <w:rsid w:val="008B617A"/>
    <w:rsid w:val="008B7940"/>
    <w:rsid w:val="008B7D93"/>
    <w:rsid w:val="008C2268"/>
    <w:rsid w:val="008C355A"/>
    <w:rsid w:val="008C3A5F"/>
    <w:rsid w:val="008C5047"/>
    <w:rsid w:val="008C5B46"/>
    <w:rsid w:val="008C5F86"/>
    <w:rsid w:val="008C65BC"/>
    <w:rsid w:val="008C6634"/>
    <w:rsid w:val="008C7B30"/>
    <w:rsid w:val="008D06C2"/>
    <w:rsid w:val="008D4558"/>
    <w:rsid w:val="008D5279"/>
    <w:rsid w:val="008D74C3"/>
    <w:rsid w:val="008E081F"/>
    <w:rsid w:val="008E0BBD"/>
    <w:rsid w:val="008E1343"/>
    <w:rsid w:val="008E2474"/>
    <w:rsid w:val="008E248E"/>
    <w:rsid w:val="008E2646"/>
    <w:rsid w:val="008E3065"/>
    <w:rsid w:val="008E3331"/>
    <w:rsid w:val="008E4C02"/>
    <w:rsid w:val="008E5961"/>
    <w:rsid w:val="008E5B94"/>
    <w:rsid w:val="008E67E9"/>
    <w:rsid w:val="008F070D"/>
    <w:rsid w:val="008F0C28"/>
    <w:rsid w:val="008F2026"/>
    <w:rsid w:val="008F2CC8"/>
    <w:rsid w:val="008F3BF5"/>
    <w:rsid w:val="008F45BE"/>
    <w:rsid w:val="008F667C"/>
    <w:rsid w:val="008F66C6"/>
    <w:rsid w:val="008F6E98"/>
    <w:rsid w:val="008F7411"/>
    <w:rsid w:val="008F758C"/>
    <w:rsid w:val="00901882"/>
    <w:rsid w:val="00902828"/>
    <w:rsid w:val="0090337C"/>
    <w:rsid w:val="00905CD2"/>
    <w:rsid w:val="009107DF"/>
    <w:rsid w:val="00911879"/>
    <w:rsid w:val="00913C92"/>
    <w:rsid w:val="009143A2"/>
    <w:rsid w:val="009148FD"/>
    <w:rsid w:val="00914B3D"/>
    <w:rsid w:val="00920F45"/>
    <w:rsid w:val="00921DB5"/>
    <w:rsid w:val="009224AF"/>
    <w:rsid w:val="00922AF1"/>
    <w:rsid w:val="00923404"/>
    <w:rsid w:val="00923AA2"/>
    <w:rsid w:val="009245A2"/>
    <w:rsid w:val="00926269"/>
    <w:rsid w:val="00926FDA"/>
    <w:rsid w:val="009273E3"/>
    <w:rsid w:val="00927956"/>
    <w:rsid w:val="00927C27"/>
    <w:rsid w:val="0093087E"/>
    <w:rsid w:val="00930A05"/>
    <w:rsid w:val="00930D66"/>
    <w:rsid w:val="00933C9B"/>
    <w:rsid w:val="00933D1F"/>
    <w:rsid w:val="00934BCD"/>
    <w:rsid w:val="00936567"/>
    <w:rsid w:val="00936631"/>
    <w:rsid w:val="00936E4E"/>
    <w:rsid w:val="00937270"/>
    <w:rsid w:val="00941A5F"/>
    <w:rsid w:val="00941D07"/>
    <w:rsid w:val="00942576"/>
    <w:rsid w:val="00942AC4"/>
    <w:rsid w:val="00944C6C"/>
    <w:rsid w:val="00945ADF"/>
    <w:rsid w:val="00947090"/>
    <w:rsid w:val="00947CFD"/>
    <w:rsid w:val="009509A5"/>
    <w:rsid w:val="00951D54"/>
    <w:rsid w:val="00953073"/>
    <w:rsid w:val="00953B95"/>
    <w:rsid w:val="009542B4"/>
    <w:rsid w:val="00954936"/>
    <w:rsid w:val="00955473"/>
    <w:rsid w:val="00955BF0"/>
    <w:rsid w:val="00955FCC"/>
    <w:rsid w:val="00960D80"/>
    <w:rsid w:val="009616C1"/>
    <w:rsid w:val="00962157"/>
    <w:rsid w:val="009622F7"/>
    <w:rsid w:val="0096250D"/>
    <w:rsid w:val="00962F67"/>
    <w:rsid w:val="00963213"/>
    <w:rsid w:val="0096388D"/>
    <w:rsid w:val="00966538"/>
    <w:rsid w:val="0096783D"/>
    <w:rsid w:val="009704BC"/>
    <w:rsid w:val="00970714"/>
    <w:rsid w:val="00971131"/>
    <w:rsid w:val="00971E01"/>
    <w:rsid w:val="00973734"/>
    <w:rsid w:val="009739AD"/>
    <w:rsid w:val="00973AC9"/>
    <w:rsid w:val="009768EA"/>
    <w:rsid w:val="00976CCE"/>
    <w:rsid w:val="00977690"/>
    <w:rsid w:val="0098214A"/>
    <w:rsid w:val="009837AC"/>
    <w:rsid w:val="00986053"/>
    <w:rsid w:val="009869B2"/>
    <w:rsid w:val="009877BA"/>
    <w:rsid w:val="00987BD4"/>
    <w:rsid w:val="009913A9"/>
    <w:rsid w:val="009916B6"/>
    <w:rsid w:val="009919C8"/>
    <w:rsid w:val="00991CD9"/>
    <w:rsid w:val="00991D27"/>
    <w:rsid w:val="00991DFD"/>
    <w:rsid w:val="009927B6"/>
    <w:rsid w:val="00992D98"/>
    <w:rsid w:val="009934C1"/>
    <w:rsid w:val="00994B42"/>
    <w:rsid w:val="00994B97"/>
    <w:rsid w:val="009953F9"/>
    <w:rsid w:val="00995D52"/>
    <w:rsid w:val="00996062"/>
    <w:rsid w:val="009965A9"/>
    <w:rsid w:val="009968F7"/>
    <w:rsid w:val="00996DCE"/>
    <w:rsid w:val="009972D8"/>
    <w:rsid w:val="009A0511"/>
    <w:rsid w:val="009A1AE3"/>
    <w:rsid w:val="009A219D"/>
    <w:rsid w:val="009A2B46"/>
    <w:rsid w:val="009A3F04"/>
    <w:rsid w:val="009A4622"/>
    <w:rsid w:val="009A48F2"/>
    <w:rsid w:val="009A49A9"/>
    <w:rsid w:val="009A49CB"/>
    <w:rsid w:val="009A63DC"/>
    <w:rsid w:val="009B05C7"/>
    <w:rsid w:val="009B1185"/>
    <w:rsid w:val="009B1EC9"/>
    <w:rsid w:val="009B2939"/>
    <w:rsid w:val="009B2A16"/>
    <w:rsid w:val="009B2B27"/>
    <w:rsid w:val="009B38AE"/>
    <w:rsid w:val="009B4AFA"/>
    <w:rsid w:val="009B6376"/>
    <w:rsid w:val="009B7676"/>
    <w:rsid w:val="009C0F11"/>
    <w:rsid w:val="009C1559"/>
    <w:rsid w:val="009C1B03"/>
    <w:rsid w:val="009C2405"/>
    <w:rsid w:val="009C3BC1"/>
    <w:rsid w:val="009C40B8"/>
    <w:rsid w:val="009C41B6"/>
    <w:rsid w:val="009C5080"/>
    <w:rsid w:val="009C625C"/>
    <w:rsid w:val="009C6684"/>
    <w:rsid w:val="009C78C0"/>
    <w:rsid w:val="009D0B9D"/>
    <w:rsid w:val="009D0BCB"/>
    <w:rsid w:val="009D0CFF"/>
    <w:rsid w:val="009D31DD"/>
    <w:rsid w:val="009D43EC"/>
    <w:rsid w:val="009D55A4"/>
    <w:rsid w:val="009D57E5"/>
    <w:rsid w:val="009D6336"/>
    <w:rsid w:val="009D7490"/>
    <w:rsid w:val="009D7A36"/>
    <w:rsid w:val="009E240C"/>
    <w:rsid w:val="009E2C30"/>
    <w:rsid w:val="009E30DF"/>
    <w:rsid w:val="009E5522"/>
    <w:rsid w:val="009E64B8"/>
    <w:rsid w:val="009E744A"/>
    <w:rsid w:val="009E7539"/>
    <w:rsid w:val="009E7C25"/>
    <w:rsid w:val="009F0729"/>
    <w:rsid w:val="009F338B"/>
    <w:rsid w:val="009F3DB0"/>
    <w:rsid w:val="009F4770"/>
    <w:rsid w:val="009F48A7"/>
    <w:rsid w:val="009F5F92"/>
    <w:rsid w:val="009F63B6"/>
    <w:rsid w:val="009F6BA0"/>
    <w:rsid w:val="009F7ABD"/>
    <w:rsid w:val="00A00301"/>
    <w:rsid w:val="00A047FF"/>
    <w:rsid w:val="00A0799E"/>
    <w:rsid w:val="00A100CC"/>
    <w:rsid w:val="00A1110E"/>
    <w:rsid w:val="00A12720"/>
    <w:rsid w:val="00A12A63"/>
    <w:rsid w:val="00A1314C"/>
    <w:rsid w:val="00A13F75"/>
    <w:rsid w:val="00A14DD8"/>
    <w:rsid w:val="00A15126"/>
    <w:rsid w:val="00A1557A"/>
    <w:rsid w:val="00A15704"/>
    <w:rsid w:val="00A158FD"/>
    <w:rsid w:val="00A160D4"/>
    <w:rsid w:val="00A16B9B"/>
    <w:rsid w:val="00A23592"/>
    <w:rsid w:val="00A26898"/>
    <w:rsid w:val="00A2704E"/>
    <w:rsid w:val="00A27D15"/>
    <w:rsid w:val="00A30057"/>
    <w:rsid w:val="00A306C9"/>
    <w:rsid w:val="00A3247F"/>
    <w:rsid w:val="00A33DA2"/>
    <w:rsid w:val="00A33E04"/>
    <w:rsid w:val="00A33FAE"/>
    <w:rsid w:val="00A35807"/>
    <w:rsid w:val="00A360CE"/>
    <w:rsid w:val="00A36485"/>
    <w:rsid w:val="00A36708"/>
    <w:rsid w:val="00A4005D"/>
    <w:rsid w:val="00A40443"/>
    <w:rsid w:val="00A40ED2"/>
    <w:rsid w:val="00A4273F"/>
    <w:rsid w:val="00A4305A"/>
    <w:rsid w:val="00A43073"/>
    <w:rsid w:val="00A44322"/>
    <w:rsid w:val="00A45413"/>
    <w:rsid w:val="00A50516"/>
    <w:rsid w:val="00A51EE6"/>
    <w:rsid w:val="00A54614"/>
    <w:rsid w:val="00A55C00"/>
    <w:rsid w:val="00A56AFD"/>
    <w:rsid w:val="00A571C6"/>
    <w:rsid w:val="00A6008F"/>
    <w:rsid w:val="00A60BE8"/>
    <w:rsid w:val="00A619BF"/>
    <w:rsid w:val="00A61BA7"/>
    <w:rsid w:val="00A61C76"/>
    <w:rsid w:val="00A63A86"/>
    <w:rsid w:val="00A64098"/>
    <w:rsid w:val="00A6491E"/>
    <w:rsid w:val="00A66C7F"/>
    <w:rsid w:val="00A6731F"/>
    <w:rsid w:val="00A70D19"/>
    <w:rsid w:val="00A7143E"/>
    <w:rsid w:val="00A718E2"/>
    <w:rsid w:val="00A71A4A"/>
    <w:rsid w:val="00A727E4"/>
    <w:rsid w:val="00A765DA"/>
    <w:rsid w:val="00A77344"/>
    <w:rsid w:val="00A77373"/>
    <w:rsid w:val="00A818D4"/>
    <w:rsid w:val="00A820FB"/>
    <w:rsid w:val="00A822A4"/>
    <w:rsid w:val="00A82BD6"/>
    <w:rsid w:val="00A82FA8"/>
    <w:rsid w:val="00A82FFC"/>
    <w:rsid w:val="00A84107"/>
    <w:rsid w:val="00A85052"/>
    <w:rsid w:val="00A871E4"/>
    <w:rsid w:val="00A90519"/>
    <w:rsid w:val="00A907CA"/>
    <w:rsid w:val="00A90BEB"/>
    <w:rsid w:val="00A914E1"/>
    <w:rsid w:val="00A91538"/>
    <w:rsid w:val="00A91D00"/>
    <w:rsid w:val="00A91E21"/>
    <w:rsid w:val="00A921B0"/>
    <w:rsid w:val="00A94A70"/>
    <w:rsid w:val="00A94CE0"/>
    <w:rsid w:val="00A97546"/>
    <w:rsid w:val="00A97D8D"/>
    <w:rsid w:val="00AA093F"/>
    <w:rsid w:val="00AA0C91"/>
    <w:rsid w:val="00AA105A"/>
    <w:rsid w:val="00AA1D13"/>
    <w:rsid w:val="00AA2151"/>
    <w:rsid w:val="00AA21E6"/>
    <w:rsid w:val="00AA2738"/>
    <w:rsid w:val="00AA28CE"/>
    <w:rsid w:val="00AA5FF3"/>
    <w:rsid w:val="00AA6627"/>
    <w:rsid w:val="00AA697E"/>
    <w:rsid w:val="00AA6A7E"/>
    <w:rsid w:val="00AA6A87"/>
    <w:rsid w:val="00AA7080"/>
    <w:rsid w:val="00AA7308"/>
    <w:rsid w:val="00AA7EB9"/>
    <w:rsid w:val="00AB0935"/>
    <w:rsid w:val="00AB3F3C"/>
    <w:rsid w:val="00AB411B"/>
    <w:rsid w:val="00AB5CF1"/>
    <w:rsid w:val="00AB7096"/>
    <w:rsid w:val="00AC0E9F"/>
    <w:rsid w:val="00AC3C8C"/>
    <w:rsid w:val="00AC3ECD"/>
    <w:rsid w:val="00AC558A"/>
    <w:rsid w:val="00AC56FE"/>
    <w:rsid w:val="00AC70E6"/>
    <w:rsid w:val="00AD259F"/>
    <w:rsid w:val="00AD324C"/>
    <w:rsid w:val="00AD399B"/>
    <w:rsid w:val="00AD6133"/>
    <w:rsid w:val="00AD71D4"/>
    <w:rsid w:val="00AD75FA"/>
    <w:rsid w:val="00AD7AE6"/>
    <w:rsid w:val="00AD7EA9"/>
    <w:rsid w:val="00AE0878"/>
    <w:rsid w:val="00AE1B13"/>
    <w:rsid w:val="00AE3260"/>
    <w:rsid w:val="00AE3BFE"/>
    <w:rsid w:val="00AE3C8B"/>
    <w:rsid w:val="00AE59BC"/>
    <w:rsid w:val="00AE63E4"/>
    <w:rsid w:val="00AE643A"/>
    <w:rsid w:val="00AE6475"/>
    <w:rsid w:val="00AE7402"/>
    <w:rsid w:val="00AE74CC"/>
    <w:rsid w:val="00AE7B68"/>
    <w:rsid w:val="00AF2CAE"/>
    <w:rsid w:val="00AF50B0"/>
    <w:rsid w:val="00AF60CF"/>
    <w:rsid w:val="00AF7548"/>
    <w:rsid w:val="00B011E9"/>
    <w:rsid w:val="00B016F7"/>
    <w:rsid w:val="00B04A34"/>
    <w:rsid w:val="00B05C8A"/>
    <w:rsid w:val="00B0637D"/>
    <w:rsid w:val="00B06417"/>
    <w:rsid w:val="00B064E3"/>
    <w:rsid w:val="00B069DD"/>
    <w:rsid w:val="00B069EC"/>
    <w:rsid w:val="00B07463"/>
    <w:rsid w:val="00B07CCF"/>
    <w:rsid w:val="00B10BFB"/>
    <w:rsid w:val="00B133F6"/>
    <w:rsid w:val="00B13603"/>
    <w:rsid w:val="00B13648"/>
    <w:rsid w:val="00B13F74"/>
    <w:rsid w:val="00B15177"/>
    <w:rsid w:val="00B158D5"/>
    <w:rsid w:val="00B160FB"/>
    <w:rsid w:val="00B16878"/>
    <w:rsid w:val="00B16B20"/>
    <w:rsid w:val="00B16C9B"/>
    <w:rsid w:val="00B178C8"/>
    <w:rsid w:val="00B20B49"/>
    <w:rsid w:val="00B23514"/>
    <w:rsid w:val="00B2401C"/>
    <w:rsid w:val="00B242A4"/>
    <w:rsid w:val="00B24F76"/>
    <w:rsid w:val="00B27525"/>
    <w:rsid w:val="00B30BC6"/>
    <w:rsid w:val="00B31C2A"/>
    <w:rsid w:val="00B31E44"/>
    <w:rsid w:val="00B32889"/>
    <w:rsid w:val="00B336C5"/>
    <w:rsid w:val="00B33937"/>
    <w:rsid w:val="00B33C12"/>
    <w:rsid w:val="00B34F51"/>
    <w:rsid w:val="00B35785"/>
    <w:rsid w:val="00B3721C"/>
    <w:rsid w:val="00B37A8D"/>
    <w:rsid w:val="00B4113A"/>
    <w:rsid w:val="00B4345C"/>
    <w:rsid w:val="00B43DE2"/>
    <w:rsid w:val="00B46A29"/>
    <w:rsid w:val="00B47C9C"/>
    <w:rsid w:val="00B50125"/>
    <w:rsid w:val="00B501C2"/>
    <w:rsid w:val="00B51818"/>
    <w:rsid w:val="00B518A9"/>
    <w:rsid w:val="00B52BCD"/>
    <w:rsid w:val="00B54791"/>
    <w:rsid w:val="00B55710"/>
    <w:rsid w:val="00B5571E"/>
    <w:rsid w:val="00B55C72"/>
    <w:rsid w:val="00B56684"/>
    <w:rsid w:val="00B567CA"/>
    <w:rsid w:val="00B56CC1"/>
    <w:rsid w:val="00B57EEF"/>
    <w:rsid w:val="00B60791"/>
    <w:rsid w:val="00B61420"/>
    <w:rsid w:val="00B61B47"/>
    <w:rsid w:val="00B62624"/>
    <w:rsid w:val="00B64945"/>
    <w:rsid w:val="00B65EED"/>
    <w:rsid w:val="00B6666F"/>
    <w:rsid w:val="00B66823"/>
    <w:rsid w:val="00B67E9E"/>
    <w:rsid w:val="00B705F8"/>
    <w:rsid w:val="00B725F6"/>
    <w:rsid w:val="00B7658D"/>
    <w:rsid w:val="00B768F2"/>
    <w:rsid w:val="00B81162"/>
    <w:rsid w:val="00B8320A"/>
    <w:rsid w:val="00B84257"/>
    <w:rsid w:val="00B90AC3"/>
    <w:rsid w:val="00B949F4"/>
    <w:rsid w:val="00B95F82"/>
    <w:rsid w:val="00B97C13"/>
    <w:rsid w:val="00BA1676"/>
    <w:rsid w:val="00BA1764"/>
    <w:rsid w:val="00BA24BC"/>
    <w:rsid w:val="00BA3AAC"/>
    <w:rsid w:val="00BA4BA1"/>
    <w:rsid w:val="00BA74D4"/>
    <w:rsid w:val="00BA7E65"/>
    <w:rsid w:val="00BB0CAB"/>
    <w:rsid w:val="00BB2388"/>
    <w:rsid w:val="00BB2B2D"/>
    <w:rsid w:val="00BB4F5A"/>
    <w:rsid w:val="00BB535F"/>
    <w:rsid w:val="00BB6274"/>
    <w:rsid w:val="00BB6337"/>
    <w:rsid w:val="00BB6A1F"/>
    <w:rsid w:val="00BB6EA6"/>
    <w:rsid w:val="00BB7F93"/>
    <w:rsid w:val="00BC0812"/>
    <w:rsid w:val="00BC0965"/>
    <w:rsid w:val="00BC194E"/>
    <w:rsid w:val="00BC1A66"/>
    <w:rsid w:val="00BC2940"/>
    <w:rsid w:val="00BC2FA7"/>
    <w:rsid w:val="00BC33CA"/>
    <w:rsid w:val="00BC4912"/>
    <w:rsid w:val="00BC63C5"/>
    <w:rsid w:val="00BC679F"/>
    <w:rsid w:val="00BC6813"/>
    <w:rsid w:val="00BC7C92"/>
    <w:rsid w:val="00BD043E"/>
    <w:rsid w:val="00BD0494"/>
    <w:rsid w:val="00BD0AA3"/>
    <w:rsid w:val="00BD3E71"/>
    <w:rsid w:val="00BD4FEE"/>
    <w:rsid w:val="00BD5C7E"/>
    <w:rsid w:val="00BD6BFD"/>
    <w:rsid w:val="00BD712B"/>
    <w:rsid w:val="00BD715B"/>
    <w:rsid w:val="00BD769A"/>
    <w:rsid w:val="00BE0026"/>
    <w:rsid w:val="00BE0167"/>
    <w:rsid w:val="00BE020E"/>
    <w:rsid w:val="00BE0490"/>
    <w:rsid w:val="00BE33B2"/>
    <w:rsid w:val="00BE346A"/>
    <w:rsid w:val="00BE40DC"/>
    <w:rsid w:val="00BE51E7"/>
    <w:rsid w:val="00BE653C"/>
    <w:rsid w:val="00BE6F25"/>
    <w:rsid w:val="00BE70BF"/>
    <w:rsid w:val="00BE75F5"/>
    <w:rsid w:val="00BE7ACF"/>
    <w:rsid w:val="00BE7C26"/>
    <w:rsid w:val="00BE7DCA"/>
    <w:rsid w:val="00BF2884"/>
    <w:rsid w:val="00BF3E17"/>
    <w:rsid w:val="00BF45BA"/>
    <w:rsid w:val="00C0043B"/>
    <w:rsid w:val="00C00FB7"/>
    <w:rsid w:val="00C01C39"/>
    <w:rsid w:val="00C02D0D"/>
    <w:rsid w:val="00C02D79"/>
    <w:rsid w:val="00C03458"/>
    <w:rsid w:val="00C038F0"/>
    <w:rsid w:val="00C05F6F"/>
    <w:rsid w:val="00C06D1D"/>
    <w:rsid w:val="00C10AD9"/>
    <w:rsid w:val="00C10DB8"/>
    <w:rsid w:val="00C11A80"/>
    <w:rsid w:val="00C12B87"/>
    <w:rsid w:val="00C14631"/>
    <w:rsid w:val="00C179F1"/>
    <w:rsid w:val="00C2116C"/>
    <w:rsid w:val="00C25E57"/>
    <w:rsid w:val="00C26204"/>
    <w:rsid w:val="00C26EFD"/>
    <w:rsid w:val="00C27E65"/>
    <w:rsid w:val="00C304F4"/>
    <w:rsid w:val="00C319A3"/>
    <w:rsid w:val="00C3261D"/>
    <w:rsid w:val="00C33DE3"/>
    <w:rsid w:val="00C3491E"/>
    <w:rsid w:val="00C34972"/>
    <w:rsid w:val="00C350E2"/>
    <w:rsid w:val="00C35118"/>
    <w:rsid w:val="00C35844"/>
    <w:rsid w:val="00C35862"/>
    <w:rsid w:val="00C35BDA"/>
    <w:rsid w:val="00C364A8"/>
    <w:rsid w:val="00C40D4B"/>
    <w:rsid w:val="00C41C0C"/>
    <w:rsid w:val="00C42EB9"/>
    <w:rsid w:val="00C44822"/>
    <w:rsid w:val="00C458C4"/>
    <w:rsid w:val="00C46696"/>
    <w:rsid w:val="00C468CE"/>
    <w:rsid w:val="00C46A35"/>
    <w:rsid w:val="00C46B80"/>
    <w:rsid w:val="00C47E9D"/>
    <w:rsid w:val="00C50C12"/>
    <w:rsid w:val="00C51BBC"/>
    <w:rsid w:val="00C526A5"/>
    <w:rsid w:val="00C54682"/>
    <w:rsid w:val="00C56A6B"/>
    <w:rsid w:val="00C56B3D"/>
    <w:rsid w:val="00C5778D"/>
    <w:rsid w:val="00C6025C"/>
    <w:rsid w:val="00C603F1"/>
    <w:rsid w:val="00C60821"/>
    <w:rsid w:val="00C618EF"/>
    <w:rsid w:val="00C62EC1"/>
    <w:rsid w:val="00C634A3"/>
    <w:rsid w:val="00C6396F"/>
    <w:rsid w:val="00C666E6"/>
    <w:rsid w:val="00C67444"/>
    <w:rsid w:val="00C706C6"/>
    <w:rsid w:val="00C7182E"/>
    <w:rsid w:val="00C71F18"/>
    <w:rsid w:val="00C73DCC"/>
    <w:rsid w:val="00C743CF"/>
    <w:rsid w:val="00C743DB"/>
    <w:rsid w:val="00C74BDE"/>
    <w:rsid w:val="00C74E06"/>
    <w:rsid w:val="00C754C2"/>
    <w:rsid w:val="00C77730"/>
    <w:rsid w:val="00C77DA8"/>
    <w:rsid w:val="00C77E29"/>
    <w:rsid w:val="00C811EF"/>
    <w:rsid w:val="00C81998"/>
    <w:rsid w:val="00C819B0"/>
    <w:rsid w:val="00C81A70"/>
    <w:rsid w:val="00C81A97"/>
    <w:rsid w:val="00C82092"/>
    <w:rsid w:val="00C84C86"/>
    <w:rsid w:val="00C8766A"/>
    <w:rsid w:val="00C90876"/>
    <w:rsid w:val="00C90DE3"/>
    <w:rsid w:val="00C91663"/>
    <w:rsid w:val="00C92A19"/>
    <w:rsid w:val="00C936CB"/>
    <w:rsid w:val="00C93F72"/>
    <w:rsid w:val="00C95976"/>
    <w:rsid w:val="00C95E37"/>
    <w:rsid w:val="00C96B25"/>
    <w:rsid w:val="00C96BCC"/>
    <w:rsid w:val="00C97A2D"/>
    <w:rsid w:val="00CA0A31"/>
    <w:rsid w:val="00CA2C81"/>
    <w:rsid w:val="00CA5323"/>
    <w:rsid w:val="00CA7614"/>
    <w:rsid w:val="00CB0032"/>
    <w:rsid w:val="00CB1E36"/>
    <w:rsid w:val="00CB228A"/>
    <w:rsid w:val="00CB56BB"/>
    <w:rsid w:val="00CB648B"/>
    <w:rsid w:val="00CB6FD5"/>
    <w:rsid w:val="00CC12F0"/>
    <w:rsid w:val="00CC2BC7"/>
    <w:rsid w:val="00CC30FB"/>
    <w:rsid w:val="00CC3833"/>
    <w:rsid w:val="00CC413E"/>
    <w:rsid w:val="00CC46B8"/>
    <w:rsid w:val="00CC5F34"/>
    <w:rsid w:val="00CC7F49"/>
    <w:rsid w:val="00CD086D"/>
    <w:rsid w:val="00CD1B0D"/>
    <w:rsid w:val="00CD1C4D"/>
    <w:rsid w:val="00CD3632"/>
    <w:rsid w:val="00CD473C"/>
    <w:rsid w:val="00CD4E15"/>
    <w:rsid w:val="00CD60C2"/>
    <w:rsid w:val="00CD7460"/>
    <w:rsid w:val="00CE1757"/>
    <w:rsid w:val="00CE1D78"/>
    <w:rsid w:val="00CE1E9A"/>
    <w:rsid w:val="00CE3CF5"/>
    <w:rsid w:val="00CE4E88"/>
    <w:rsid w:val="00CE5A16"/>
    <w:rsid w:val="00CE604C"/>
    <w:rsid w:val="00CE6627"/>
    <w:rsid w:val="00CE7931"/>
    <w:rsid w:val="00CF0710"/>
    <w:rsid w:val="00CF0DBC"/>
    <w:rsid w:val="00CF12F0"/>
    <w:rsid w:val="00CF231B"/>
    <w:rsid w:val="00CF259F"/>
    <w:rsid w:val="00CF3B76"/>
    <w:rsid w:val="00CF5125"/>
    <w:rsid w:val="00CF6190"/>
    <w:rsid w:val="00CF61AA"/>
    <w:rsid w:val="00CF61D4"/>
    <w:rsid w:val="00CF711C"/>
    <w:rsid w:val="00CF78EE"/>
    <w:rsid w:val="00CF7EF4"/>
    <w:rsid w:val="00CF7EF8"/>
    <w:rsid w:val="00D01410"/>
    <w:rsid w:val="00D03E6E"/>
    <w:rsid w:val="00D0463B"/>
    <w:rsid w:val="00D06764"/>
    <w:rsid w:val="00D06776"/>
    <w:rsid w:val="00D067A9"/>
    <w:rsid w:val="00D11692"/>
    <w:rsid w:val="00D13455"/>
    <w:rsid w:val="00D13AEC"/>
    <w:rsid w:val="00D13E15"/>
    <w:rsid w:val="00D14D06"/>
    <w:rsid w:val="00D15BF4"/>
    <w:rsid w:val="00D1655F"/>
    <w:rsid w:val="00D167F3"/>
    <w:rsid w:val="00D16FC4"/>
    <w:rsid w:val="00D17025"/>
    <w:rsid w:val="00D173BA"/>
    <w:rsid w:val="00D200E8"/>
    <w:rsid w:val="00D20DCA"/>
    <w:rsid w:val="00D22CFD"/>
    <w:rsid w:val="00D23278"/>
    <w:rsid w:val="00D2430F"/>
    <w:rsid w:val="00D24998"/>
    <w:rsid w:val="00D262DF"/>
    <w:rsid w:val="00D30201"/>
    <w:rsid w:val="00D3062F"/>
    <w:rsid w:val="00D318C8"/>
    <w:rsid w:val="00D31F36"/>
    <w:rsid w:val="00D32C4E"/>
    <w:rsid w:val="00D33BDF"/>
    <w:rsid w:val="00D34784"/>
    <w:rsid w:val="00D35B49"/>
    <w:rsid w:val="00D35CE3"/>
    <w:rsid w:val="00D3615F"/>
    <w:rsid w:val="00D36451"/>
    <w:rsid w:val="00D36BF6"/>
    <w:rsid w:val="00D36ECB"/>
    <w:rsid w:val="00D37D71"/>
    <w:rsid w:val="00D40680"/>
    <w:rsid w:val="00D4189F"/>
    <w:rsid w:val="00D41BA6"/>
    <w:rsid w:val="00D41C25"/>
    <w:rsid w:val="00D42AAE"/>
    <w:rsid w:val="00D43014"/>
    <w:rsid w:val="00D4426F"/>
    <w:rsid w:val="00D471E5"/>
    <w:rsid w:val="00D47E4D"/>
    <w:rsid w:val="00D5000F"/>
    <w:rsid w:val="00D5090C"/>
    <w:rsid w:val="00D50981"/>
    <w:rsid w:val="00D51EDF"/>
    <w:rsid w:val="00D51F2D"/>
    <w:rsid w:val="00D5303F"/>
    <w:rsid w:val="00D53902"/>
    <w:rsid w:val="00D54D3D"/>
    <w:rsid w:val="00D558E6"/>
    <w:rsid w:val="00D56C66"/>
    <w:rsid w:val="00D56CE7"/>
    <w:rsid w:val="00D5756D"/>
    <w:rsid w:val="00D61936"/>
    <w:rsid w:val="00D61B60"/>
    <w:rsid w:val="00D6230E"/>
    <w:rsid w:val="00D636B0"/>
    <w:rsid w:val="00D640F1"/>
    <w:rsid w:val="00D64116"/>
    <w:rsid w:val="00D64D2C"/>
    <w:rsid w:val="00D64D2D"/>
    <w:rsid w:val="00D6649D"/>
    <w:rsid w:val="00D66500"/>
    <w:rsid w:val="00D665C3"/>
    <w:rsid w:val="00D66FE6"/>
    <w:rsid w:val="00D704AF"/>
    <w:rsid w:val="00D70B79"/>
    <w:rsid w:val="00D711AE"/>
    <w:rsid w:val="00D71D5A"/>
    <w:rsid w:val="00D73B3E"/>
    <w:rsid w:val="00D74326"/>
    <w:rsid w:val="00D743B0"/>
    <w:rsid w:val="00D7446B"/>
    <w:rsid w:val="00D74D3D"/>
    <w:rsid w:val="00D75A79"/>
    <w:rsid w:val="00D75F6A"/>
    <w:rsid w:val="00D76EFE"/>
    <w:rsid w:val="00D800DF"/>
    <w:rsid w:val="00D80384"/>
    <w:rsid w:val="00D829DF"/>
    <w:rsid w:val="00D8303D"/>
    <w:rsid w:val="00D833E2"/>
    <w:rsid w:val="00D84EF3"/>
    <w:rsid w:val="00D854C6"/>
    <w:rsid w:val="00D87D14"/>
    <w:rsid w:val="00D90BC8"/>
    <w:rsid w:val="00D912E4"/>
    <w:rsid w:val="00D91F9B"/>
    <w:rsid w:val="00D92E25"/>
    <w:rsid w:val="00D94252"/>
    <w:rsid w:val="00D95A3E"/>
    <w:rsid w:val="00DA1161"/>
    <w:rsid w:val="00DA1DC1"/>
    <w:rsid w:val="00DA3824"/>
    <w:rsid w:val="00DA3A29"/>
    <w:rsid w:val="00DA6BE1"/>
    <w:rsid w:val="00DB03E5"/>
    <w:rsid w:val="00DB166F"/>
    <w:rsid w:val="00DB3926"/>
    <w:rsid w:val="00DB3CA7"/>
    <w:rsid w:val="00DB3DEC"/>
    <w:rsid w:val="00DB4351"/>
    <w:rsid w:val="00DB52C4"/>
    <w:rsid w:val="00DB57BB"/>
    <w:rsid w:val="00DB5876"/>
    <w:rsid w:val="00DB5E6C"/>
    <w:rsid w:val="00DB6175"/>
    <w:rsid w:val="00DC057D"/>
    <w:rsid w:val="00DC1908"/>
    <w:rsid w:val="00DC1E09"/>
    <w:rsid w:val="00DC1E6D"/>
    <w:rsid w:val="00DC2AD5"/>
    <w:rsid w:val="00DC2C21"/>
    <w:rsid w:val="00DC45E9"/>
    <w:rsid w:val="00DC774B"/>
    <w:rsid w:val="00DC79E2"/>
    <w:rsid w:val="00DD1D71"/>
    <w:rsid w:val="00DD23C2"/>
    <w:rsid w:val="00DD3177"/>
    <w:rsid w:val="00DD48F5"/>
    <w:rsid w:val="00DD49D6"/>
    <w:rsid w:val="00DD546C"/>
    <w:rsid w:val="00DD5C65"/>
    <w:rsid w:val="00DD70EC"/>
    <w:rsid w:val="00DD7E10"/>
    <w:rsid w:val="00DD7FA9"/>
    <w:rsid w:val="00DE0560"/>
    <w:rsid w:val="00DE2165"/>
    <w:rsid w:val="00DE2371"/>
    <w:rsid w:val="00DE3161"/>
    <w:rsid w:val="00DE43FB"/>
    <w:rsid w:val="00DE51C3"/>
    <w:rsid w:val="00DE6324"/>
    <w:rsid w:val="00DE6C17"/>
    <w:rsid w:val="00DE78BA"/>
    <w:rsid w:val="00DF151C"/>
    <w:rsid w:val="00DF17E1"/>
    <w:rsid w:val="00DF1EC5"/>
    <w:rsid w:val="00DF26EC"/>
    <w:rsid w:val="00DF28B4"/>
    <w:rsid w:val="00DF2AC9"/>
    <w:rsid w:val="00DF5915"/>
    <w:rsid w:val="00DF5AFF"/>
    <w:rsid w:val="00DF6329"/>
    <w:rsid w:val="00DF6D05"/>
    <w:rsid w:val="00DF76A3"/>
    <w:rsid w:val="00E0061A"/>
    <w:rsid w:val="00E01A5F"/>
    <w:rsid w:val="00E024E3"/>
    <w:rsid w:val="00E02642"/>
    <w:rsid w:val="00E02C0F"/>
    <w:rsid w:val="00E0339F"/>
    <w:rsid w:val="00E03E39"/>
    <w:rsid w:val="00E04DDE"/>
    <w:rsid w:val="00E04FC3"/>
    <w:rsid w:val="00E05221"/>
    <w:rsid w:val="00E05481"/>
    <w:rsid w:val="00E1053E"/>
    <w:rsid w:val="00E10919"/>
    <w:rsid w:val="00E1117D"/>
    <w:rsid w:val="00E12DD4"/>
    <w:rsid w:val="00E12E3D"/>
    <w:rsid w:val="00E17C2D"/>
    <w:rsid w:val="00E17D85"/>
    <w:rsid w:val="00E20244"/>
    <w:rsid w:val="00E208FF"/>
    <w:rsid w:val="00E20AA4"/>
    <w:rsid w:val="00E21D31"/>
    <w:rsid w:val="00E22453"/>
    <w:rsid w:val="00E245E0"/>
    <w:rsid w:val="00E25605"/>
    <w:rsid w:val="00E2776B"/>
    <w:rsid w:val="00E27EB8"/>
    <w:rsid w:val="00E305E5"/>
    <w:rsid w:val="00E33B8B"/>
    <w:rsid w:val="00E36FE1"/>
    <w:rsid w:val="00E37C6C"/>
    <w:rsid w:val="00E4045B"/>
    <w:rsid w:val="00E41078"/>
    <w:rsid w:val="00E417C3"/>
    <w:rsid w:val="00E425B3"/>
    <w:rsid w:val="00E43857"/>
    <w:rsid w:val="00E44FD2"/>
    <w:rsid w:val="00E45579"/>
    <w:rsid w:val="00E460F8"/>
    <w:rsid w:val="00E4644F"/>
    <w:rsid w:val="00E4701E"/>
    <w:rsid w:val="00E52E18"/>
    <w:rsid w:val="00E53642"/>
    <w:rsid w:val="00E5385A"/>
    <w:rsid w:val="00E55997"/>
    <w:rsid w:val="00E55F0D"/>
    <w:rsid w:val="00E56093"/>
    <w:rsid w:val="00E626B3"/>
    <w:rsid w:val="00E627FC"/>
    <w:rsid w:val="00E6335C"/>
    <w:rsid w:val="00E63634"/>
    <w:rsid w:val="00E64B44"/>
    <w:rsid w:val="00E65933"/>
    <w:rsid w:val="00E703F9"/>
    <w:rsid w:val="00E70CAF"/>
    <w:rsid w:val="00E71B9A"/>
    <w:rsid w:val="00E728B6"/>
    <w:rsid w:val="00E72C33"/>
    <w:rsid w:val="00E73756"/>
    <w:rsid w:val="00E73BC9"/>
    <w:rsid w:val="00E7418A"/>
    <w:rsid w:val="00E75216"/>
    <w:rsid w:val="00E756CD"/>
    <w:rsid w:val="00E76E2C"/>
    <w:rsid w:val="00E77B69"/>
    <w:rsid w:val="00E81B12"/>
    <w:rsid w:val="00E8243A"/>
    <w:rsid w:val="00E82D04"/>
    <w:rsid w:val="00E8453E"/>
    <w:rsid w:val="00E8460E"/>
    <w:rsid w:val="00E8491A"/>
    <w:rsid w:val="00E86568"/>
    <w:rsid w:val="00E86868"/>
    <w:rsid w:val="00E87638"/>
    <w:rsid w:val="00E878C5"/>
    <w:rsid w:val="00E87EB2"/>
    <w:rsid w:val="00E91079"/>
    <w:rsid w:val="00E911D1"/>
    <w:rsid w:val="00E92E8D"/>
    <w:rsid w:val="00E937D8"/>
    <w:rsid w:val="00E93EE0"/>
    <w:rsid w:val="00E94C1A"/>
    <w:rsid w:val="00E94DE2"/>
    <w:rsid w:val="00E961C0"/>
    <w:rsid w:val="00E96667"/>
    <w:rsid w:val="00E96CFE"/>
    <w:rsid w:val="00E9732B"/>
    <w:rsid w:val="00EA25FA"/>
    <w:rsid w:val="00EA2F0F"/>
    <w:rsid w:val="00EA3B30"/>
    <w:rsid w:val="00EA44A1"/>
    <w:rsid w:val="00EA4D4E"/>
    <w:rsid w:val="00EA5146"/>
    <w:rsid w:val="00EA54D8"/>
    <w:rsid w:val="00EA6074"/>
    <w:rsid w:val="00EA6774"/>
    <w:rsid w:val="00EA7BEA"/>
    <w:rsid w:val="00EA7C90"/>
    <w:rsid w:val="00EB1062"/>
    <w:rsid w:val="00EB1A29"/>
    <w:rsid w:val="00EB2A3C"/>
    <w:rsid w:val="00EB384A"/>
    <w:rsid w:val="00EB5BD1"/>
    <w:rsid w:val="00EB613F"/>
    <w:rsid w:val="00EB6BBD"/>
    <w:rsid w:val="00EB7DBF"/>
    <w:rsid w:val="00EC0CDA"/>
    <w:rsid w:val="00EC1F02"/>
    <w:rsid w:val="00EC44D8"/>
    <w:rsid w:val="00EC4A80"/>
    <w:rsid w:val="00EC4BBF"/>
    <w:rsid w:val="00EC5173"/>
    <w:rsid w:val="00EC56A6"/>
    <w:rsid w:val="00EC5C77"/>
    <w:rsid w:val="00EC6212"/>
    <w:rsid w:val="00EC742B"/>
    <w:rsid w:val="00EC7833"/>
    <w:rsid w:val="00ED1DB3"/>
    <w:rsid w:val="00ED1DDF"/>
    <w:rsid w:val="00ED28CF"/>
    <w:rsid w:val="00ED2F7D"/>
    <w:rsid w:val="00ED3EC5"/>
    <w:rsid w:val="00ED5A36"/>
    <w:rsid w:val="00ED6DC8"/>
    <w:rsid w:val="00EE6B8D"/>
    <w:rsid w:val="00EE78ED"/>
    <w:rsid w:val="00EF2222"/>
    <w:rsid w:val="00EF255A"/>
    <w:rsid w:val="00EF3289"/>
    <w:rsid w:val="00EF6B7F"/>
    <w:rsid w:val="00F00391"/>
    <w:rsid w:val="00F00B9F"/>
    <w:rsid w:val="00F01B7D"/>
    <w:rsid w:val="00F0368E"/>
    <w:rsid w:val="00F038A3"/>
    <w:rsid w:val="00F062C8"/>
    <w:rsid w:val="00F1112D"/>
    <w:rsid w:val="00F111E9"/>
    <w:rsid w:val="00F1132A"/>
    <w:rsid w:val="00F114D6"/>
    <w:rsid w:val="00F11BC7"/>
    <w:rsid w:val="00F144A3"/>
    <w:rsid w:val="00F14634"/>
    <w:rsid w:val="00F14B0A"/>
    <w:rsid w:val="00F15DD9"/>
    <w:rsid w:val="00F2033D"/>
    <w:rsid w:val="00F21D73"/>
    <w:rsid w:val="00F232F1"/>
    <w:rsid w:val="00F24571"/>
    <w:rsid w:val="00F25823"/>
    <w:rsid w:val="00F2647F"/>
    <w:rsid w:val="00F269D0"/>
    <w:rsid w:val="00F30F40"/>
    <w:rsid w:val="00F32721"/>
    <w:rsid w:val="00F3283F"/>
    <w:rsid w:val="00F36851"/>
    <w:rsid w:val="00F36D92"/>
    <w:rsid w:val="00F36EAF"/>
    <w:rsid w:val="00F3744F"/>
    <w:rsid w:val="00F4061A"/>
    <w:rsid w:val="00F414AD"/>
    <w:rsid w:val="00F44614"/>
    <w:rsid w:val="00F469DB"/>
    <w:rsid w:val="00F4710E"/>
    <w:rsid w:val="00F50838"/>
    <w:rsid w:val="00F514C7"/>
    <w:rsid w:val="00F5168A"/>
    <w:rsid w:val="00F52A24"/>
    <w:rsid w:val="00F52D89"/>
    <w:rsid w:val="00F52F93"/>
    <w:rsid w:val="00F536BE"/>
    <w:rsid w:val="00F547DD"/>
    <w:rsid w:val="00F54B64"/>
    <w:rsid w:val="00F5535D"/>
    <w:rsid w:val="00F607AD"/>
    <w:rsid w:val="00F613AB"/>
    <w:rsid w:val="00F62BA8"/>
    <w:rsid w:val="00F643D2"/>
    <w:rsid w:val="00F65830"/>
    <w:rsid w:val="00F668BB"/>
    <w:rsid w:val="00F66B29"/>
    <w:rsid w:val="00F7077D"/>
    <w:rsid w:val="00F709AC"/>
    <w:rsid w:val="00F713B0"/>
    <w:rsid w:val="00F71DDE"/>
    <w:rsid w:val="00F72B98"/>
    <w:rsid w:val="00F730CB"/>
    <w:rsid w:val="00F73854"/>
    <w:rsid w:val="00F75A7F"/>
    <w:rsid w:val="00F80382"/>
    <w:rsid w:val="00F82788"/>
    <w:rsid w:val="00F833DA"/>
    <w:rsid w:val="00F84B1A"/>
    <w:rsid w:val="00F84D3E"/>
    <w:rsid w:val="00F85828"/>
    <w:rsid w:val="00F86DF4"/>
    <w:rsid w:val="00F905E2"/>
    <w:rsid w:val="00F917F5"/>
    <w:rsid w:val="00F92391"/>
    <w:rsid w:val="00F93F4E"/>
    <w:rsid w:val="00F9487D"/>
    <w:rsid w:val="00F94DA4"/>
    <w:rsid w:val="00F9681C"/>
    <w:rsid w:val="00F96BBF"/>
    <w:rsid w:val="00F96CFF"/>
    <w:rsid w:val="00F97E40"/>
    <w:rsid w:val="00FA0051"/>
    <w:rsid w:val="00FA05FE"/>
    <w:rsid w:val="00FA253A"/>
    <w:rsid w:val="00FA28D7"/>
    <w:rsid w:val="00FA3B84"/>
    <w:rsid w:val="00FA494B"/>
    <w:rsid w:val="00FA51AA"/>
    <w:rsid w:val="00FA5412"/>
    <w:rsid w:val="00FA557B"/>
    <w:rsid w:val="00FA6685"/>
    <w:rsid w:val="00FA6D27"/>
    <w:rsid w:val="00FA72F4"/>
    <w:rsid w:val="00FB0D9D"/>
    <w:rsid w:val="00FB1063"/>
    <w:rsid w:val="00FB188C"/>
    <w:rsid w:val="00FB1B98"/>
    <w:rsid w:val="00FB375D"/>
    <w:rsid w:val="00FB42FE"/>
    <w:rsid w:val="00FB443F"/>
    <w:rsid w:val="00FB5F24"/>
    <w:rsid w:val="00FB66A6"/>
    <w:rsid w:val="00FB67DA"/>
    <w:rsid w:val="00FB7ECB"/>
    <w:rsid w:val="00FC04CF"/>
    <w:rsid w:val="00FC076E"/>
    <w:rsid w:val="00FC0DF0"/>
    <w:rsid w:val="00FC264C"/>
    <w:rsid w:val="00FC43CD"/>
    <w:rsid w:val="00FC49F7"/>
    <w:rsid w:val="00FC4E1D"/>
    <w:rsid w:val="00FC52C6"/>
    <w:rsid w:val="00FC56BA"/>
    <w:rsid w:val="00FC6AC9"/>
    <w:rsid w:val="00FC6D9F"/>
    <w:rsid w:val="00FC73DC"/>
    <w:rsid w:val="00FD076A"/>
    <w:rsid w:val="00FD0B8B"/>
    <w:rsid w:val="00FD1502"/>
    <w:rsid w:val="00FD23AB"/>
    <w:rsid w:val="00FD23D5"/>
    <w:rsid w:val="00FD2A44"/>
    <w:rsid w:val="00FD30BF"/>
    <w:rsid w:val="00FD3C49"/>
    <w:rsid w:val="00FD5074"/>
    <w:rsid w:val="00FD79A9"/>
    <w:rsid w:val="00FD79EE"/>
    <w:rsid w:val="00FE07B2"/>
    <w:rsid w:val="00FE0CE2"/>
    <w:rsid w:val="00FE1B5E"/>
    <w:rsid w:val="00FE6E4A"/>
    <w:rsid w:val="00FE719C"/>
    <w:rsid w:val="00FE7B3A"/>
    <w:rsid w:val="00FF00E0"/>
    <w:rsid w:val="00FF1BD4"/>
    <w:rsid w:val="00FF2782"/>
    <w:rsid w:val="00FF2ABC"/>
    <w:rsid w:val="00FF46AE"/>
    <w:rsid w:val="00FF4EF5"/>
    <w:rsid w:val="00FF513E"/>
    <w:rsid w:val="00FF595F"/>
    <w:rsid w:val="00FF6653"/>
    <w:rsid w:val="00FF697A"/>
    <w:rsid w:val="00FF6D35"/>
    <w:rsid w:val="00FF7574"/>
    <w:rsid w:val="00FF771C"/>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EC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82022"/>
    <w:pPr>
      <w:ind w:left="720"/>
      <w:contextualSpacing/>
    </w:pPr>
  </w:style>
  <w:style w:type="paragraph" w:styleId="FootnoteText">
    <w:name w:val="footnote text"/>
    <w:basedOn w:val="Normal"/>
    <w:link w:val="FootnoteTextChar"/>
    <w:uiPriority w:val="99"/>
    <w:semiHidden/>
    <w:rsid w:val="00ED3EC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D3EC5"/>
    <w:rPr>
      <w:rFonts w:cs="Times New Roman"/>
      <w:sz w:val="20"/>
      <w:szCs w:val="20"/>
    </w:rPr>
  </w:style>
  <w:style w:type="character" w:styleId="FootnoteReference">
    <w:name w:val="footnote reference"/>
    <w:basedOn w:val="DefaultParagraphFont"/>
    <w:uiPriority w:val="99"/>
    <w:semiHidden/>
    <w:rsid w:val="00ED3EC5"/>
    <w:rPr>
      <w:rFonts w:cs="Times New Roman"/>
      <w:vertAlign w:val="superscript"/>
    </w:rPr>
  </w:style>
  <w:style w:type="paragraph" w:styleId="Header">
    <w:name w:val="header"/>
    <w:basedOn w:val="Normal"/>
    <w:link w:val="HeaderChar"/>
    <w:uiPriority w:val="99"/>
    <w:semiHidden/>
    <w:rsid w:val="00C77E29"/>
    <w:pPr>
      <w:tabs>
        <w:tab w:val="center" w:pos="4252"/>
        <w:tab w:val="right" w:pos="8504"/>
      </w:tabs>
      <w:spacing w:after="0" w:line="240" w:lineRule="auto"/>
    </w:pPr>
  </w:style>
  <w:style w:type="character" w:customStyle="1" w:styleId="HeaderChar">
    <w:name w:val="Header Char"/>
    <w:basedOn w:val="DefaultParagraphFont"/>
    <w:link w:val="Header"/>
    <w:uiPriority w:val="99"/>
    <w:semiHidden/>
    <w:locked/>
    <w:rsid w:val="00C77E29"/>
    <w:rPr>
      <w:rFonts w:cs="Times New Roman"/>
    </w:rPr>
  </w:style>
  <w:style w:type="paragraph" w:styleId="Footer">
    <w:name w:val="footer"/>
    <w:basedOn w:val="Normal"/>
    <w:link w:val="FooterChar"/>
    <w:uiPriority w:val="99"/>
    <w:rsid w:val="00C77E29"/>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C77E29"/>
    <w:rPr>
      <w:rFonts w:cs="Times New Roman"/>
    </w:rPr>
  </w:style>
  <w:style w:type="paragraph" w:customStyle="1" w:styleId="titulo">
    <w:name w:val="titulo"/>
    <w:basedOn w:val="Normal"/>
    <w:uiPriority w:val="99"/>
    <w:rsid w:val="00680755"/>
    <w:pPr>
      <w:suppressAutoHyphens/>
      <w:spacing w:before="280" w:after="280" w:line="240" w:lineRule="auto"/>
    </w:pPr>
    <w:rPr>
      <w:rFonts w:ascii="Verdana" w:hAnsi="Verdana" w:cs="Arial Unicode MS"/>
      <w:b/>
      <w:bCs/>
      <w:caps/>
      <w:color w:val="336699"/>
      <w:sz w:val="15"/>
      <w:szCs w:val="15"/>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bge.gov.br"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inepac.rj.gov.br/modules.php?name=Content&amp;pa=showpage&amp;pid=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31</TotalTime>
  <Pages>7</Pages>
  <Words>2142</Words>
  <Characters>11568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Uma vivência em extensão: Dimensões do Projeto de Extensão Identidade Cultural nas Áreas de Proteção Ambiental de Nova Friburgo em 2013</dc:title>
  <dc:subject/>
  <dc:creator>Thiago</dc:creator>
  <cp:keywords/>
  <dc:description/>
  <cp:lastModifiedBy>Leonardo Gama Campos</cp:lastModifiedBy>
  <cp:revision>2</cp:revision>
  <dcterms:created xsi:type="dcterms:W3CDTF">2014-07-01T02:33:00Z</dcterms:created>
  <dcterms:modified xsi:type="dcterms:W3CDTF">2014-07-01T02:33:00Z</dcterms:modified>
</cp:coreProperties>
</file>